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6491" w14:textId="7B945359" w:rsidR="000470C9" w:rsidRPr="0047375E" w:rsidRDefault="000470C9" w:rsidP="000470C9">
      <w:pPr>
        <w:pBdr>
          <w:bottom w:val="single" w:sz="12" w:space="1" w:color="auto"/>
        </w:pBdr>
        <w:rPr>
          <w:rFonts w:asciiTheme="minorHAnsi" w:hAnsiTheme="minorHAnsi" w:cs="Arial"/>
          <w:b/>
          <w:sz w:val="56"/>
          <w:szCs w:val="56"/>
        </w:rPr>
      </w:pPr>
      <w:r w:rsidRPr="0047375E">
        <w:rPr>
          <w:rFonts w:asciiTheme="minorHAnsi" w:hAnsiTheme="minorHAnsi" w:cs="Arial"/>
          <w:b/>
          <w:sz w:val="56"/>
          <w:szCs w:val="56"/>
        </w:rPr>
        <w:t>MEDICAL ASSISTANCE HANDBOOK</w:t>
      </w:r>
    </w:p>
    <w:p w14:paraId="4F7DEF7C" w14:textId="77777777" w:rsidR="000470C9" w:rsidRPr="003B774D" w:rsidRDefault="000470C9" w:rsidP="000470C9">
      <w:pPr>
        <w:rPr>
          <w:rFonts w:asciiTheme="minorHAnsi" w:hAnsiTheme="minorHAnsi" w:cs="Arial"/>
          <w:b/>
          <w:sz w:val="28"/>
          <w:szCs w:val="28"/>
        </w:rPr>
      </w:pPr>
      <w:r w:rsidRPr="003B774D">
        <w:rPr>
          <w:rFonts w:asciiTheme="minorHAnsi" w:hAnsiTheme="minorHAnsi" w:cs="Arial"/>
          <w:b/>
          <w:sz w:val="28"/>
          <w:szCs w:val="28"/>
        </w:rPr>
        <w:t>Commonwealth of Virginia</w:t>
      </w:r>
    </w:p>
    <w:p w14:paraId="2D593599" w14:textId="77777777" w:rsidR="000470C9" w:rsidRPr="003B774D" w:rsidRDefault="000470C9" w:rsidP="000470C9">
      <w:pPr>
        <w:rPr>
          <w:rFonts w:asciiTheme="minorHAnsi" w:hAnsiTheme="minorHAnsi" w:cs="Arial"/>
          <w:b/>
          <w:sz w:val="28"/>
          <w:szCs w:val="28"/>
        </w:rPr>
      </w:pPr>
      <w:r w:rsidRPr="003B774D">
        <w:rPr>
          <w:rFonts w:asciiTheme="minorHAnsi" w:hAnsiTheme="minorHAnsi" w:cs="Arial"/>
          <w:b/>
          <w:sz w:val="28"/>
          <w:szCs w:val="28"/>
        </w:rPr>
        <w:t>Department of Medical Assistance Services</w:t>
      </w:r>
    </w:p>
    <w:p w14:paraId="526A0858" w14:textId="77777777" w:rsidR="000470C9" w:rsidRPr="003B774D" w:rsidRDefault="000470C9" w:rsidP="000470C9">
      <w:pPr>
        <w:jc w:val="center"/>
        <w:rPr>
          <w:rFonts w:asciiTheme="minorHAnsi" w:hAnsiTheme="minorHAnsi"/>
          <w:sz w:val="28"/>
          <w:szCs w:val="28"/>
        </w:rPr>
      </w:pPr>
    </w:p>
    <w:p w14:paraId="48CF0909" w14:textId="77777777" w:rsidR="000470C9" w:rsidRPr="003B774D" w:rsidRDefault="000470C9" w:rsidP="000470C9">
      <w:pPr>
        <w:jc w:val="center"/>
        <w:rPr>
          <w:rFonts w:asciiTheme="minorHAnsi" w:hAnsiTheme="minorHAnsi"/>
          <w:b/>
          <w:bCs/>
          <w:color w:val="FF0000"/>
          <w:sz w:val="28"/>
          <w:szCs w:val="28"/>
        </w:rPr>
      </w:pPr>
      <w:r w:rsidRPr="003B774D">
        <w:rPr>
          <w:rFonts w:asciiTheme="minorHAnsi" w:hAnsiTheme="minorHAnsi"/>
          <w:b/>
          <w:bCs/>
          <w:color w:val="FF0000"/>
          <w:sz w:val="28"/>
          <w:szCs w:val="28"/>
        </w:rPr>
        <w:t xml:space="preserve"> </w:t>
      </w:r>
    </w:p>
    <w:p w14:paraId="499A7BC8" w14:textId="77777777" w:rsidR="000470C9" w:rsidRPr="003B774D" w:rsidRDefault="000470C9" w:rsidP="000470C9">
      <w:pPr>
        <w:rPr>
          <w:rFonts w:asciiTheme="minorHAnsi" w:hAnsiTheme="minorHAnsi"/>
          <w:b/>
          <w:bCs/>
          <w:color w:val="FF0000"/>
          <w:sz w:val="28"/>
          <w:szCs w:val="28"/>
        </w:rPr>
      </w:pPr>
      <w:r w:rsidRPr="003B774D">
        <w:rPr>
          <w:rFonts w:asciiTheme="minorHAnsi" w:hAnsiTheme="minorHAnsi" w:cs="Arial"/>
          <w:b/>
          <w:sz w:val="28"/>
          <w:szCs w:val="28"/>
        </w:rPr>
        <w:t>www.dmas.virginia.gov</w:t>
      </w:r>
      <w:r w:rsidRPr="003B774D" w:rsidDel="00F361CA">
        <w:rPr>
          <w:rFonts w:asciiTheme="minorHAnsi" w:hAnsiTheme="minorHAnsi" w:cs="Arial"/>
          <w:b/>
          <w:sz w:val="28"/>
          <w:szCs w:val="28"/>
        </w:rPr>
        <w:t xml:space="preserve"> </w:t>
      </w:r>
    </w:p>
    <w:p w14:paraId="468B7582" w14:textId="77777777" w:rsidR="000470C9" w:rsidRPr="0047375E" w:rsidRDefault="000470C9" w:rsidP="000470C9">
      <w:pPr>
        <w:jc w:val="center"/>
        <w:rPr>
          <w:rFonts w:asciiTheme="minorHAnsi" w:hAnsiTheme="minorHAnsi"/>
          <w:b/>
          <w:bCs/>
          <w:color w:val="FF0000"/>
        </w:rPr>
      </w:pPr>
    </w:p>
    <w:tbl>
      <w:tblPr>
        <w:tblW w:w="9230" w:type="dxa"/>
        <w:tblInd w:w="238" w:type="dxa"/>
        <w:tblLayout w:type="fixed"/>
        <w:tblLook w:val="0000" w:firstRow="0" w:lastRow="0" w:firstColumn="0" w:lastColumn="0" w:noHBand="0" w:noVBand="0"/>
      </w:tblPr>
      <w:tblGrid>
        <w:gridCol w:w="9230"/>
      </w:tblGrid>
      <w:tr w:rsidR="000470C9" w:rsidRPr="0047375E" w14:paraId="00C64CE2" w14:textId="77777777" w:rsidTr="00C73EF5">
        <w:trPr>
          <w:trHeight w:val="100"/>
        </w:trPr>
        <w:tc>
          <w:tcPr>
            <w:tcW w:w="9230" w:type="dxa"/>
          </w:tcPr>
          <w:p w14:paraId="6F27CB80" w14:textId="77777777" w:rsidR="000470C9" w:rsidRPr="0047375E" w:rsidRDefault="000470C9" w:rsidP="003B774D">
            <w:pPr>
              <w:rPr>
                <w:rFonts w:asciiTheme="minorHAnsi" w:hAnsiTheme="minorHAnsi"/>
                <w:b/>
              </w:rPr>
            </w:pPr>
          </w:p>
          <w:p w14:paraId="64B6CE15" w14:textId="79BCA16A" w:rsidR="000470C9" w:rsidRDefault="000470C9" w:rsidP="003B774D">
            <w:pPr>
              <w:jc w:val="center"/>
              <w:rPr>
                <w:rFonts w:asciiTheme="minorHAnsi" w:hAnsiTheme="minorHAnsi"/>
                <w:b/>
              </w:rPr>
            </w:pPr>
          </w:p>
          <w:p w14:paraId="54895A77" w14:textId="5AF80AFE" w:rsidR="00110AA4" w:rsidRDefault="00110AA4" w:rsidP="003B774D">
            <w:pPr>
              <w:jc w:val="center"/>
              <w:rPr>
                <w:rFonts w:asciiTheme="minorHAnsi" w:hAnsiTheme="minorHAnsi"/>
                <w:b/>
              </w:rPr>
            </w:pPr>
          </w:p>
          <w:p w14:paraId="78CAA057" w14:textId="77777777" w:rsidR="00110AA4" w:rsidRDefault="00110AA4" w:rsidP="003B774D">
            <w:pPr>
              <w:jc w:val="center"/>
              <w:rPr>
                <w:rFonts w:asciiTheme="minorHAnsi" w:hAnsiTheme="minorHAnsi"/>
                <w:b/>
              </w:rPr>
            </w:pPr>
          </w:p>
          <w:p w14:paraId="540CDAB6" w14:textId="77777777" w:rsidR="000470C9" w:rsidRDefault="000470C9" w:rsidP="003B774D">
            <w:pPr>
              <w:jc w:val="center"/>
              <w:rPr>
                <w:rFonts w:asciiTheme="minorHAnsi" w:hAnsiTheme="minorHAnsi"/>
                <w:b/>
              </w:rPr>
            </w:pPr>
          </w:p>
          <w:p w14:paraId="0C2F6537" w14:textId="77777777" w:rsidR="000470C9" w:rsidRPr="0047375E" w:rsidRDefault="000470C9" w:rsidP="003B774D">
            <w:pPr>
              <w:jc w:val="center"/>
              <w:rPr>
                <w:rFonts w:asciiTheme="minorHAnsi" w:hAnsiTheme="minorHAnsi"/>
                <w:b/>
              </w:rPr>
            </w:pPr>
          </w:p>
          <w:p w14:paraId="114AB471" w14:textId="1C39F6E1" w:rsidR="000470C9" w:rsidRPr="0047375E" w:rsidRDefault="003B774D" w:rsidP="003B774D">
            <w:pPr>
              <w:pStyle w:val="NoSpacing"/>
              <w:jc w:val="center"/>
              <w:rPr>
                <w:rFonts w:asciiTheme="minorHAnsi" w:hAnsiTheme="minorHAnsi" w:cs="Arial"/>
                <w:b/>
                <w:sz w:val="20"/>
                <w:szCs w:val="20"/>
              </w:rPr>
            </w:pPr>
            <w:r>
              <w:rPr>
                <w:rFonts w:asciiTheme="minorHAnsi" w:hAnsiTheme="minorHAnsi" w:cs="Arial"/>
                <w:b/>
                <w:sz w:val="20"/>
                <w:szCs w:val="20"/>
              </w:rPr>
              <w:t xml:space="preserve">   </w:t>
            </w:r>
            <w:r w:rsidR="000470C9" w:rsidRPr="0047375E">
              <w:rPr>
                <w:rFonts w:asciiTheme="minorHAnsi" w:hAnsiTheme="minorHAnsi"/>
                <w:b/>
                <w:noProof/>
                <w:sz w:val="20"/>
                <w:szCs w:val="20"/>
              </w:rPr>
              <w:drawing>
                <wp:inline distT="0" distB="0" distL="0" distR="0" wp14:anchorId="78B221F8" wp14:editId="3679ADAF">
                  <wp:extent cx="3360389" cy="3360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8" cstate="print">
                            <a:grayscl/>
                            <a:extLst>
                              <a:ext uri="{28A0092B-C50C-407E-A947-70E740481C1C}">
                                <a14:useLocalDpi xmlns:a14="http://schemas.microsoft.com/office/drawing/2010/main" val="0"/>
                              </a:ext>
                            </a:extLst>
                          </a:blip>
                          <a:stretch>
                            <a:fillRect/>
                          </a:stretch>
                        </pic:blipFill>
                        <pic:spPr bwMode="auto">
                          <a:xfrm>
                            <a:off x="0" y="0"/>
                            <a:ext cx="3360389" cy="3360389"/>
                          </a:xfrm>
                          <a:prstGeom prst="rect">
                            <a:avLst/>
                          </a:prstGeom>
                          <a:noFill/>
                          <a:ln>
                            <a:noFill/>
                          </a:ln>
                          <a:extLst>
                            <a:ext uri="{53640926-AAD7-44D8-BBD7-CCE9431645EC}">
                              <a14:shadowObscured xmlns:a14="http://schemas.microsoft.com/office/drawing/2010/main"/>
                            </a:ext>
                          </a:extLst>
                        </pic:spPr>
                      </pic:pic>
                    </a:graphicData>
                  </a:graphic>
                </wp:inline>
              </w:drawing>
            </w:r>
          </w:p>
          <w:p w14:paraId="79F91522" w14:textId="77777777" w:rsidR="000470C9" w:rsidRPr="0047375E" w:rsidRDefault="000470C9" w:rsidP="003B774D">
            <w:pPr>
              <w:pStyle w:val="NoSpacing"/>
              <w:rPr>
                <w:rFonts w:asciiTheme="minorHAnsi" w:hAnsiTheme="minorHAnsi" w:cs="Arial"/>
                <w:b/>
                <w:sz w:val="20"/>
                <w:szCs w:val="20"/>
              </w:rPr>
            </w:pPr>
          </w:p>
          <w:p w14:paraId="63ACC17F" w14:textId="77777777" w:rsidR="000470C9" w:rsidRPr="0047375E" w:rsidRDefault="000470C9" w:rsidP="003B774D">
            <w:pPr>
              <w:pStyle w:val="NoSpacing"/>
              <w:rPr>
                <w:rFonts w:asciiTheme="minorHAnsi" w:hAnsiTheme="minorHAnsi" w:cs="Arial"/>
                <w:b/>
                <w:sz w:val="20"/>
                <w:szCs w:val="20"/>
              </w:rPr>
            </w:pPr>
          </w:p>
          <w:p w14:paraId="7588009F" w14:textId="77777777" w:rsidR="000470C9" w:rsidRPr="0047375E" w:rsidRDefault="000470C9" w:rsidP="003B774D">
            <w:pPr>
              <w:pStyle w:val="NoSpacing"/>
              <w:rPr>
                <w:rFonts w:asciiTheme="minorHAnsi" w:hAnsiTheme="minorHAnsi" w:cs="Arial"/>
                <w:b/>
                <w:sz w:val="20"/>
                <w:szCs w:val="20"/>
              </w:rPr>
            </w:pPr>
          </w:p>
          <w:p w14:paraId="7D8CCBA5" w14:textId="77777777" w:rsidR="000470C9" w:rsidRDefault="000470C9" w:rsidP="003B774D">
            <w:pPr>
              <w:pStyle w:val="NoSpacing"/>
              <w:rPr>
                <w:rFonts w:asciiTheme="minorHAnsi" w:hAnsiTheme="minorHAnsi" w:cs="Arial"/>
                <w:b/>
                <w:sz w:val="20"/>
                <w:szCs w:val="20"/>
              </w:rPr>
            </w:pPr>
          </w:p>
          <w:p w14:paraId="1D6D6AC3" w14:textId="77777777" w:rsidR="004D747D" w:rsidRDefault="004D747D" w:rsidP="003B774D">
            <w:pPr>
              <w:pStyle w:val="NoSpacing"/>
              <w:rPr>
                <w:rFonts w:asciiTheme="minorHAnsi" w:hAnsiTheme="minorHAnsi" w:cs="Arial"/>
                <w:b/>
                <w:sz w:val="20"/>
                <w:szCs w:val="20"/>
              </w:rPr>
            </w:pPr>
          </w:p>
          <w:p w14:paraId="09A56B06" w14:textId="77777777" w:rsidR="004D747D" w:rsidRDefault="004D747D" w:rsidP="003B774D">
            <w:pPr>
              <w:pStyle w:val="NoSpacing"/>
              <w:rPr>
                <w:rFonts w:asciiTheme="minorHAnsi" w:hAnsiTheme="minorHAnsi" w:cs="Arial"/>
                <w:b/>
                <w:sz w:val="20"/>
                <w:szCs w:val="20"/>
              </w:rPr>
            </w:pPr>
          </w:p>
          <w:p w14:paraId="2A0770CA" w14:textId="77777777" w:rsidR="004D747D" w:rsidRPr="0047375E" w:rsidRDefault="004D747D" w:rsidP="003B774D">
            <w:pPr>
              <w:pStyle w:val="NoSpacing"/>
              <w:rPr>
                <w:rFonts w:asciiTheme="minorHAnsi" w:hAnsiTheme="minorHAnsi" w:cs="Arial"/>
                <w:b/>
                <w:sz w:val="20"/>
                <w:szCs w:val="20"/>
              </w:rPr>
            </w:pPr>
          </w:p>
          <w:p w14:paraId="6C3CE242" w14:textId="77777777" w:rsidR="003B774D" w:rsidRDefault="003B774D" w:rsidP="003B774D">
            <w:pPr>
              <w:pStyle w:val="NoSpacing"/>
              <w:rPr>
                <w:rFonts w:asciiTheme="minorHAnsi" w:hAnsiTheme="minorHAnsi" w:cs="Arial"/>
                <w:b/>
                <w:sz w:val="20"/>
                <w:szCs w:val="20"/>
              </w:rPr>
            </w:pPr>
          </w:p>
          <w:p w14:paraId="6301122F" w14:textId="77777777" w:rsidR="000470C9" w:rsidRPr="003B774D" w:rsidRDefault="000470C9" w:rsidP="003B774D">
            <w:pPr>
              <w:pStyle w:val="NoSpacing"/>
              <w:rPr>
                <w:rFonts w:asciiTheme="minorHAnsi" w:hAnsiTheme="minorHAnsi" w:cs="Arial"/>
                <w:b/>
                <w:sz w:val="24"/>
                <w:szCs w:val="24"/>
              </w:rPr>
            </w:pPr>
            <w:r w:rsidRPr="003B774D">
              <w:rPr>
                <w:rFonts w:asciiTheme="minorHAnsi" w:hAnsiTheme="minorHAnsi" w:cs="Arial"/>
                <w:b/>
                <w:sz w:val="24"/>
                <w:szCs w:val="24"/>
              </w:rPr>
              <w:t>Department of Medical Assistance Services</w:t>
            </w:r>
          </w:p>
          <w:p w14:paraId="3B23774E" w14:textId="77777777" w:rsidR="000470C9" w:rsidRPr="003B774D" w:rsidRDefault="000470C9" w:rsidP="003B774D">
            <w:pPr>
              <w:pStyle w:val="NoSpacing"/>
              <w:rPr>
                <w:rFonts w:asciiTheme="minorHAnsi" w:hAnsiTheme="minorHAnsi" w:cs="Arial"/>
                <w:b/>
                <w:sz w:val="24"/>
                <w:szCs w:val="24"/>
              </w:rPr>
            </w:pPr>
            <w:r w:rsidRPr="003B774D">
              <w:rPr>
                <w:rFonts w:asciiTheme="minorHAnsi" w:hAnsiTheme="minorHAnsi" w:cs="Arial"/>
                <w:b/>
                <w:sz w:val="24"/>
                <w:szCs w:val="24"/>
              </w:rPr>
              <w:t xml:space="preserve">600 East Broad Street </w:t>
            </w:r>
          </w:p>
          <w:p w14:paraId="1ABF5144" w14:textId="77777777" w:rsidR="00AC19E4" w:rsidRDefault="000470C9" w:rsidP="00AC19E4">
            <w:pPr>
              <w:pStyle w:val="NoSpacing"/>
              <w:rPr>
                <w:rFonts w:asciiTheme="minorHAnsi" w:hAnsiTheme="minorHAnsi" w:cs="Arial"/>
                <w:b/>
                <w:sz w:val="24"/>
                <w:szCs w:val="24"/>
              </w:rPr>
            </w:pPr>
            <w:r w:rsidRPr="003B774D">
              <w:rPr>
                <w:rFonts w:asciiTheme="minorHAnsi" w:hAnsiTheme="minorHAnsi" w:cs="Arial"/>
                <w:b/>
                <w:sz w:val="24"/>
                <w:szCs w:val="24"/>
              </w:rPr>
              <w:t>Richmond, Virginia 23219-1857</w:t>
            </w:r>
          </w:p>
          <w:p w14:paraId="285D4C48" w14:textId="77777777" w:rsidR="00AC19E4" w:rsidRDefault="00AC19E4" w:rsidP="00AC19E4">
            <w:pPr>
              <w:pStyle w:val="NoSpacing"/>
              <w:rPr>
                <w:rFonts w:asciiTheme="minorHAnsi" w:hAnsiTheme="minorHAnsi" w:cs="Arial"/>
                <w:b/>
                <w:sz w:val="24"/>
                <w:szCs w:val="24"/>
              </w:rPr>
            </w:pPr>
          </w:p>
          <w:p w14:paraId="7FFC6529" w14:textId="2D1971A7" w:rsidR="00D6678A" w:rsidRDefault="000470C9" w:rsidP="00AC19E4">
            <w:pPr>
              <w:pStyle w:val="NoSpacing"/>
              <w:jc w:val="center"/>
              <w:rPr>
                <w:rFonts w:asciiTheme="minorHAnsi" w:hAnsiTheme="minorHAnsi" w:cs="Arial"/>
                <w:bCs/>
                <w:i/>
                <w:sz w:val="24"/>
                <w:szCs w:val="24"/>
              </w:rPr>
            </w:pPr>
            <w:r w:rsidRPr="003B774D">
              <w:rPr>
                <w:rFonts w:asciiTheme="minorHAnsi" w:hAnsiTheme="minorHAnsi" w:cs="Arial"/>
                <w:i/>
                <w:sz w:val="24"/>
                <w:szCs w:val="24"/>
              </w:rPr>
              <w:t xml:space="preserve">Our mission is </w:t>
            </w:r>
            <w:r w:rsidR="00AC19E4">
              <w:rPr>
                <w:rFonts w:asciiTheme="minorHAnsi" w:hAnsiTheme="minorHAnsi" w:cs="Arial"/>
                <w:i/>
                <w:sz w:val="24"/>
                <w:szCs w:val="24"/>
              </w:rPr>
              <w:t>t</w:t>
            </w:r>
            <w:r w:rsidR="00AC19E4" w:rsidRPr="00AC19E4">
              <w:rPr>
                <w:rFonts w:asciiTheme="minorHAnsi" w:hAnsiTheme="minorHAnsi" w:cs="Arial"/>
                <w:bCs/>
                <w:i/>
                <w:sz w:val="24"/>
                <w:szCs w:val="24"/>
              </w:rPr>
              <w:t>o improve the health and well</w:t>
            </w:r>
            <w:r w:rsidR="00C74491">
              <w:rPr>
                <w:rFonts w:asciiTheme="minorHAnsi" w:hAnsiTheme="minorHAnsi" w:cs="Arial"/>
                <w:bCs/>
                <w:i/>
                <w:sz w:val="24"/>
                <w:szCs w:val="24"/>
              </w:rPr>
              <w:t>-</w:t>
            </w:r>
            <w:r w:rsidR="00AC19E4" w:rsidRPr="00AC19E4">
              <w:rPr>
                <w:rFonts w:asciiTheme="minorHAnsi" w:hAnsiTheme="minorHAnsi" w:cs="Arial"/>
                <w:bCs/>
                <w:i/>
                <w:sz w:val="24"/>
                <w:szCs w:val="24"/>
              </w:rPr>
              <w:t xml:space="preserve">being of </w:t>
            </w:r>
            <w:proofErr w:type="gramStart"/>
            <w:r w:rsidR="00AC19E4" w:rsidRPr="00AC19E4">
              <w:rPr>
                <w:rFonts w:asciiTheme="minorHAnsi" w:hAnsiTheme="minorHAnsi" w:cs="Arial"/>
                <w:bCs/>
                <w:i/>
                <w:sz w:val="24"/>
                <w:szCs w:val="24"/>
              </w:rPr>
              <w:t>Virginians</w:t>
            </w:r>
            <w:proofErr w:type="gramEnd"/>
            <w:r w:rsidR="00AC19E4" w:rsidRPr="00AC19E4">
              <w:rPr>
                <w:rFonts w:asciiTheme="minorHAnsi" w:hAnsiTheme="minorHAnsi" w:cs="Arial"/>
                <w:bCs/>
                <w:i/>
                <w:sz w:val="24"/>
                <w:szCs w:val="24"/>
              </w:rPr>
              <w:t xml:space="preserve"> </w:t>
            </w:r>
          </w:p>
          <w:p w14:paraId="7EEDB85A" w14:textId="605F5E20" w:rsidR="00B46A8B" w:rsidRDefault="00AC19E4">
            <w:pPr>
              <w:pStyle w:val="NoSpacing"/>
              <w:jc w:val="center"/>
            </w:pPr>
            <w:r w:rsidRPr="00AC19E4">
              <w:rPr>
                <w:rFonts w:asciiTheme="minorHAnsi" w:hAnsiTheme="minorHAnsi" w:cs="Arial"/>
                <w:bCs/>
                <w:i/>
                <w:sz w:val="24"/>
                <w:szCs w:val="24"/>
              </w:rPr>
              <w:t xml:space="preserve">through access to </w:t>
            </w:r>
            <w:r w:rsidR="00C74491">
              <w:rPr>
                <w:rFonts w:asciiTheme="minorHAnsi" w:hAnsiTheme="minorHAnsi" w:cs="Arial"/>
                <w:bCs/>
                <w:i/>
                <w:sz w:val="24"/>
                <w:szCs w:val="24"/>
              </w:rPr>
              <w:t>quality</w:t>
            </w:r>
            <w:r w:rsidRPr="00AC19E4">
              <w:rPr>
                <w:rFonts w:asciiTheme="minorHAnsi" w:hAnsiTheme="minorHAnsi" w:cs="Arial"/>
                <w:bCs/>
                <w:i/>
                <w:sz w:val="24"/>
                <w:szCs w:val="24"/>
              </w:rPr>
              <w:t xml:space="preserve"> health care coverage</w:t>
            </w:r>
            <w:r w:rsidR="000470C9" w:rsidRPr="003B774D">
              <w:rPr>
                <w:rFonts w:asciiTheme="minorHAnsi" w:hAnsiTheme="minorHAnsi" w:cs="Arial"/>
                <w:i/>
                <w:sz w:val="24"/>
                <w:szCs w:val="24"/>
              </w:rPr>
              <w:t>.</w:t>
            </w:r>
          </w:p>
        </w:tc>
      </w:tr>
    </w:tbl>
    <w:p w14:paraId="52803B10" w14:textId="77777777" w:rsidR="00FE6E32" w:rsidRDefault="00FE6E32" w:rsidP="00937553">
      <w:pPr>
        <w:rPr>
          <w:rFonts w:asciiTheme="minorHAnsi" w:hAnsiTheme="minorHAnsi" w:cs="Arial"/>
          <w:b/>
          <w:bCs/>
          <w:i/>
          <w:iCs/>
          <w:noProof/>
          <w:sz w:val="18"/>
          <w:szCs w:val="18"/>
        </w:rPr>
      </w:pPr>
    </w:p>
    <w:p w14:paraId="34EFCF29" w14:textId="77777777" w:rsidR="009463FD" w:rsidRPr="007F48E9" w:rsidRDefault="009463FD">
      <w:pPr>
        <w:rPr>
          <w:rFonts w:asciiTheme="minorHAnsi" w:hAnsiTheme="minorHAnsi" w:cs="Arial"/>
          <w:sz w:val="18"/>
          <w:szCs w:val="18"/>
        </w:rPr>
        <w:sectPr w:rsidR="009463FD" w:rsidRPr="007F48E9" w:rsidSect="003C7644">
          <w:pgSz w:w="12240" w:h="15840"/>
          <w:pgMar w:top="720" w:right="1440" w:bottom="1170" w:left="1440" w:header="720" w:footer="288" w:gutter="0"/>
          <w:pgNumType w:fmt="lowerRoman" w:start="1"/>
          <w:cols w:space="720"/>
          <w:docGrid w:linePitch="360"/>
        </w:sectPr>
      </w:pPr>
    </w:p>
    <w:p w14:paraId="1C66C12A" w14:textId="77777777" w:rsidR="009A48DF" w:rsidRPr="00A95706" w:rsidRDefault="009A48DF" w:rsidP="009A48DF">
      <w:pPr>
        <w:rPr>
          <w:rFonts w:asciiTheme="minorHAnsi" w:hAnsiTheme="minorHAnsi"/>
          <w:b/>
          <w:sz w:val="36"/>
          <w:szCs w:val="36"/>
        </w:rPr>
      </w:pPr>
      <w:r w:rsidRPr="002D4608">
        <w:rPr>
          <w:rFonts w:asciiTheme="minorHAnsi" w:hAnsiTheme="minorHAnsi"/>
          <w:b/>
          <w:sz w:val="36"/>
          <w:szCs w:val="36"/>
        </w:rPr>
        <w:lastRenderedPageBreak/>
        <w:t>TABLE of CONTENTS</w:t>
      </w:r>
    </w:p>
    <w:p w14:paraId="2D0D19DD" w14:textId="77777777" w:rsidR="009E5232" w:rsidRDefault="009E5232" w:rsidP="009E5232">
      <w:pPr>
        <w:pStyle w:val="TOC2"/>
        <w:spacing w:before="0" w:line="360" w:lineRule="auto"/>
      </w:pPr>
    </w:p>
    <w:p w14:paraId="6AA5F033" w14:textId="77777777" w:rsidR="009E5232" w:rsidRPr="00B81E66" w:rsidRDefault="009E5232" w:rsidP="009E5232">
      <w:pPr>
        <w:pStyle w:val="TOC2"/>
        <w:spacing w:before="0" w:line="360" w:lineRule="auto"/>
      </w:pPr>
      <w:r>
        <w:t>GENERAL INFORMATION</w:t>
      </w:r>
      <w:r w:rsidRPr="00B81E66">
        <w:ptab w:relativeTo="margin" w:alignment="right" w:leader="dot"/>
      </w:r>
      <w:r>
        <w:t>1</w:t>
      </w:r>
    </w:p>
    <w:p w14:paraId="7AFCC837" w14:textId="384583C7" w:rsidR="009E5232" w:rsidRDefault="009E5232" w:rsidP="009E5232">
      <w:pPr>
        <w:pStyle w:val="TOC2"/>
        <w:spacing w:before="0" w:line="360" w:lineRule="auto"/>
      </w:pPr>
      <w:r>
        <w:t>COVERED GROUPS</w:t>
      </w:r>
      <w:r>
        <w:tab/>
      </w:r>
      <w:r w:rsidR="007A6513">
        <w:t>8</w:t>
      </w:r>
    </w:p>
    <w:p w14:paraId="7DFB8F07" w14:textId="0E791414" w:rsidR="009E5232" w:rsidRPr="002E4731" w:rsidRDefault="009E5232" w:rsidP="009E5232">
      <w:pPr>
        <w:pStyle w:val="TOC1"/>
        <w:spacing w:before="0" w:line="360" w:lineRule="auto"/>
        <w:rPr>
          <w:rFonts w:asciiTheme="minorHAnsi" w:hAnsiTheme="minorHAnsi"/>
          <w:sz w:val="28"/>
          <w:szCs w:val="28"/>
        </w:rPr>
      </w:pPr>
      <w:r w:rsidRPr="002E4731">
        <w:rPr>
          <w:rFonts w:asciiTheme="minorHAnsi" w:hAnsiTheme="minorHAnsi"/>
          <w:sz w:val="28"/>
          <w:szCs w:val="28"/>
        </w:rPr>
        <w:t xml:space="preserve">Medicaid and other </w:t>
      </w:r>
      <w:r w:rsidR="009128CC" w:rsidRPr="002E4731">
        <w:rPr>
          <w:rFonts w:asciiTheme="minorHAnsi" w:hAnsiTheme="minorHAnsi"/>
          <w:sz w:val="28"/>
          <w:szCs w:val="28"/>
        </w:rPr>
        <w:t>insurance</w:t>
      </w:r>
      <w:r w:rsidR="009128CC" w:rsidRPr="002E4731">
        <w:rPr>
          <w:rFonts w:asciiTheme="minorHAnsi" w:hAnsiTheme="minorHAnsi"/>
          <w:sz w:val="28"/>
          <w:szCs w:val="28"/>
        </w:rPr>
        <w:ptab w:relativeTo="margin" w:alignment="right" w:leader="dot"/>
      </w:r>
      <w:r w:rsidR="009128CC">
        <w:rPr>
          <w:rFonts w:asciiTheme="minorHAnsi" w:hAnsiTheme="minorHAnsi"/>
          <w:sz w:val="28"/>
          <w:szCs w:val="28"/>
        </w:rPr>
        <w:t>1</w:t>
      </w:r>
      <w:r w:rsidR="0010484C">
        <w:rPr>
          <w:rFonts w:asciiTheme="minorHAnsi" w:hAnsiTheme="minorHAnsi"/>
          <w:sz w:val="28"/>
          <w:szCs w:val="28"/>
        </w:rPr>
        <w:t>1</w:t>
      </w:r>
    </w:p>
    <w:p w14:paraId="36AB0943" w14:textId="7214DD92" w:rsidR="009E5232" w:rsidRPr="002E4731" w:rsidRDefault="009E5232" w:rsidP="009E5232">
      <w:pPr>
        <w:pStyle w:val="TOC1"/>
        <w:spacing w:before="0" w:line="360" w:lineRule="auto"/>
        <w:rPr>
          <w:rFonts w:asciiTheme="minorHAnsi" w:hAnsiTheme="minorHAnsi"/>
          <w:sz w:val="28"/>
          <w:szCs w:val="28"/>
        </w:rPr>
      </w:pPr>
      <w:r w:rsidRPr="002E4731">
        <w:rPr>
          <w:rFonts w:asciiTheme="minorHAnsi" w:hAnsiTheme="minorHAnsi"/>
          <w:sz w:val="28"/>
          <w:szCs w:val="28"/>
        </w:rPr>
        <w:t xml:space="preserve">Medical assistance </w:t>
      </w:r>
      <w:r w:rsidR="009128CC" w:rsidRPr="002E4731">
        <w:rPr>
          <w:rFonts w:asciiTheme="minorHAnsi" w:hAnsiTheme="minorHAnsi"/>
          <w:sz w:val="28"/>
          <w:szCs w:val="28"/>
        </w:rPr>
        <w:t>card</w:t>
      </w:r>
      <w:r w:rsidR="009128CC">
        <w:rPr>
          <w:rFonts w:asciiTheme="minorHAnsi" w:hAnsiTheme="minorHAnsi"/>
          <w:sz w:val="28"/>
          <w:szCs w:val="28"/>
        </w:rPr>
        <w:t>S</w:t>
      </w:r>
      <w:r w:rsidR="009128CC" w:rsidRPr="002E4731">
        <w:rPr>
          <w:rFonts w:asciiTheme="minorHAnsi" w:hAnsiTheme="minorHAnsi"/>
          <w:sz w:val="28"/>
          <w:szCs w:val="28"/>
        </w:rPr>
        <w:ptab w:relativeTo="margin" w:alignment="right" w:leader="dot"/>
      </w:r>
      <w:r w:rsidR="009128CC">
        <w:rPr>
          <w:rFonts w:asciiTheme="minorHAnsi" w:hAnsiTheme="minorHAnsi"/>
          <w:sz w:val="28"/>
          <w:szCs w:val="28"/>
        </w:rPr>
        <w:t>1</w:t>
      </w:r>
      <w:r w:rsidR="0010484C">
        <w:rPr>
          <w:rFonts w:asciiTheme="minorHAnsi" w:hAnsiTheme="minorHAnsi"/>
          <w:sz w:val="28"/>
          <w:szCs w:val="28"/>
        </w:rPr>
        <w:t>2</w:t>
      </w:r>
    </w:p>
    <w:p w14:paraId="5A8F23C8" w14:textId="7F426ED2" w:rsidR="009E5232" w:rsidRPr="002E4731" w:rsidRDefault="009E5232" w:rsidP="009E5232">
      <w:pPr>
        <w:pStyle w:val="TOC1"/>
        <w:spacing w:before="0" w:line="360" w:lineRule="auto"/>
        <w:rPr>
          <w:rFonts w:asciiTheme="minorHAnsi" w:hAnsiTheme="minorHAnsi"/>
          <w:sz w:val="28"/>
          <w:szCs w:val="28"/>
        </w:rPr>
      </w:pPr>
      <w:r w:rsidRPr="002E4731">
        <w:rPr>
          <w:rFonts w:asciiTheme="minorHAnsi" w:hAnsiTheme="minorHAnsi"/>
          <w:sz w:val="28"/>
          <w:szCs w:val="28"/>
        </w:rPr>
        <w:t xml:space="preserve">using your MEDICAID </w:t>
      </w:r>
      <w:r w:rsidR="00C80591" w:rsidRPr="002E4731">
        <w:rPr>
          <w:rFonts w:asciiTheme="minorHAnsi" w:hAnsiTheme="minorHAnsi"/>
          <w:sz w:val="28"/>
          <w:szCs w:val="28"/>
        </w:rPr>
        <w:t>benefits</w:t>
      </w:r>
      <w:r w:rsidR="00C80591" w:rsidRPr="002E4731">
        <w:rPr>
          <w:rFonts w:asciiTheme="minorHAnsi" w:hAnsiTheme="minorHAnsi"/>
          <w:sz w:val="28"/>
          <w:szCs w:val="28"/>
        </w:rPr>
        <w:ptab w:relativeTo="margin" w:alignment="right" w:leader="dot"/>
      </w:r>
      <w:r w:rsidR="00C80591">
        <w:rPr>
          <w:rFonts w:asciiTheme="minorHAnsi" w:hAnsiTheme="minorHAnsi"/>
          <w:sz w:val="28"/>
          <w:szCs w:val="28"/>
        </w:rPr>
        <w:t>1</w:t>
      </w:r>
      <w:r w:rsidR="0010484C">
        <w:rPr>
          <w:rFonts w:asciiTheme="minorHAnsi" w:hAnsiTheme="minorHAnsi"/>
          <w:sz w:val="28"/>
          <w:szCs w:val="28"/>
        </w:rPr>
        <w:t>4</w:t>
      </w:r>
    </w:p>
    <w:p w14:paraId="405CA4B2" w14:textId="1BFFCEE6" w:rsidR="009E5232" w:rsidRDefault="009E5232" w:rsidP="009E5232">
      <w:pPr>
        <w:pStyle w:val="TOC1"/>
        <w:spacing w:before="0" w:line="360" w:lineRule="auto"/>
        <w:rPr>
          <w:rFonts w:asciiTheme="minorHAnsi" w:hAnsiTheme="minorHAnsi"/>
          <w:sz w:val="28"/>
          <w:szCs w:val="28"/>
        </w:rPr>
      </w:pPr>
      <w:r>
        <w:rPr>
          <w:rFonts w:asciiTheme="minorHAnsi" w:hAnsiTheme="minorHAnsi"/>
          <w:sz w:val="28"/>
          <w:szCs w:val="28"/>
        </w:rPr>
        <w:t>MEDICAL CARE</w:t>
      </w:r>
      <w:r w:rsidRPr="002E4731">
        <w:rPr>
          <w:rFonts w:asciiTheme="minorHAnsi" w:hAnsiTheme="minorHAnsi"/>
          <w:sz w:val="28"/>
          <w:szCs w:val="28"/>
        </w:rPr>
        <w:t xml:space="preserve"> THROUGH medicaid </w:t>
      </w:r>
      <w:r w:rsidR="00C80591" w:rsidRPr="002E4731">
        <w:rPr>
          <w:rFonts w:asciiTheme="minorHAnsi" w:hAnsiTheme="minorHAnsi"/>
          <w:sz w:val="28"/>
          <w:szCs w:val="28"/>
        </w:rPr>
        <w:ptab w:relativeTo="margin" w:alignment="right" w:leader="dot"/>
      </w:r>
      <w:r w:rsidR="00C80591" w:rsidRPr="0010484C">
        <w:rPr>
          <w:rFonts w:asciiTheme="minorHAnsi" w:hAnsiTheme="minorHAnsi"/>
          <w:sz w:val="28"/>
          <w:szCs w:val="28"/>
        </w:rPr>
        <w:t>1</w:t>
      </w:r>
      <w:r w:rsidR="0010484C" w:rsidRPr="0010484C">
        <w:rPr>
          <w:rFonts w:asciiTheme="minorHAnsi" w:hAnsiTheme="minorHAnsi"/>
          <w:sz w:val="28"/>
          <w:szCs w:val="28"/>
        </w:rPr>
        <w:t>7</w:t>
      </w:r>
    </w:p>
    <w:p w14:paraId="0CA515AB" w14:textId="0D0E6F30" w:rsidR="0074707D" w:rsidRDefault="0074707D" w:rsidP="0074707D">
      <w:pPr>
        <w:pStyle w:val="TOC1"/>
        <w:spacing w:before="0" w:line="360" w:lineRule="auto"/>
        <w:rPr>
          <w:rFonts w:asciiTheme="minorHAnsi" w:hAnsiTheme="minorHAnsi"/>
          <w:sz w:val="28"/>
          <w:szCs w:val="28"/>
        </w:rPr>
      </w:pPr>
      <w:r>
        <w:rPr>
          <w:rFonts w:asciiTheme="minorHAnsi" w:hAnsiTheme="minorHAnsi"/>
          <w:sz w:val="28"/>
          <w:szCs w:val="28"/>
        </w:rPr>
        <w:t xml:space="preserve">Transportation </w:t>
      </w:r>
      <w:r w:rsidR="00534DDD">
        <w:rPr>
          <w:rFonts w:asciiTheme="minorHAnsi" w:hAnsiTheme="minorHAnsi"/>
          <w:sz w:val="28"/>
          <w:szCs w:val="28"/>
        </w:rPr>
        <w:t>services</w:t>
      </w:r>
      <w:r w:rsidR="00534DDD" w:rsidRPr="002E4731">
        <w:rPr>
          <w:rFonts w:asciiTheme="minorHAnsi" w:hAnsiTheme="minorHAnsi"/>
          <w:sz w:val="28"/>
          <w:szCs w:val="28"/>
        </w:rPr>
        <w:ptab w:relativeTo="margin" w:alignment="right" w:leader="dot"/>
      </w:r>
      <w:r w:rsidR="00534DDD" w:rsidRPr="0010484C">
        <w:rPr>
          <w:rFonts w:asciiTheme="minorHAnsi" w:hAnsiTheme="minorHAnsi"/>
          <w:sz w:val="28"/>
          <w:szCs w:val="28"/>
          <w:shd w:val="clear" w:color="auto" w:fill="FFFFFF" w:themeFill="background1"/>
        </w:rPr>
        <w:t>2</w:t>
      </w:r>
      <w:r w:rsidR="0010484C" w:rsidRPr="0010484C">
        <w:rPr>
          <w:rFonts w:asciiTheme="minorHAnsi" w:hAnsiTheme="minorHAnsi"/>
          <w:sz w:val="28"/>
          <w:szCs w:val="28"/>
          <w:shd w:val="clear" w:color="auto" w:fill="FFFFFF" w:themeFill="background1"/>
        </w:rPr>
        <w:t>3</w:t>
      </w:r>
    </w:p>
    <w:p w14:paraId="1E986AE7" w14:textId="4B04A500" w:rsidR="009E5232" w:rsidRPr="00B81E66" w:rsidRDefault="009E5232" w:rsidP="009E5232">
      <w:pPr>
        <w:pStyle w:val="TOC2"/>
        <w:spacing w:before="0" w:line="360" w:lineRule="auto"/>
      </w:pPr>
      <w:r>
        <w:t xml:space="preserve">BENEFITS THROUGH </w:t>
      </w:r>
      <w:r w:rsidR="0064390C">
        <w:t>MEDICAID</w:t>
      </w:r>
      <w:r w:rsidR="0064390C" w:rsidRPr="00B81E66">
        <w:ptab w:relativeTo="margin" w:alignment="right" w:leader="dot"/>
      </w:r>
      <w:r w:rsidR="0064390C">
        <w:t>2</w:t>
      </w:r>
      <w:r w:rsidR="0010484C">
        <w:t>4</w:t>
      </w:r>
    </w:p>
    <w:p w14:paraId="5849DCAF" w14:textId="457ED78C" w:rsidR="009E5232" w:rsidRPr="00B81E66" w:rsidRDefault="009E5232" w:rsidP="009E5232">
      <w:pPr>
        <w:pStyle w:val="TOC2"/>
        <w:spacing w:before="0" w:line="360" w:lineRule="auto"/>
      </w:pPr>
      <w:r>
        <w:t xml:space="preserve">WHAT IS NOT COVERED BY </w:t>
      </w:r>
      <w:r w:rsidR="00C80591">
        <w:t>MEDICAID</w:t>
      </w:r>
      <w:r w:rsidR="00C80591" w:rsidRPr="00B81E66">
        <w:ptab w:relativeTo="margin" w:alignment="right" w:leader="dot"/>
      </w:r>
      <w:r w:rsidR="00C80591">
        <w:t>2</w:t>
      </w:r>
      <w:r w:rsidR="0010484C">
        <w:t>8</w:t>
      </w:r>
    </w:p>
    <w:p w14:paraId="24A40B54" w14:textId="70A8F5E2" w:rsidR="009E5232" w:rsidRPr="002E4731" w:rsidRDefault="009E5232" w:rsidP="009E5232">
      <w:pPr>
        <w:pStyle w:val="TOC1"/>
        <w:spacing w:before="0" w:line="360" w:lineRule="auto"/>
        <w:rPr>
          <w:rFonts w:asciiTheme="minorHAnsi" w:hAnsiTheme="minorHAnsi"/>
          <w:sz w:val="28"/>
          <w:szCs w:val="28"/>
        </w:rPr>
      </w:pPr>
      <w:r w:rsidRPr="002E4731">
        <w:rPr>
          <w:rFonts w:asciiTheme="minorHAnsi" w:hAnsiTheme="minorHAnsi"/>
          <w:sz w:val="28"/>
          <w:szCs w:val="28"/>
        </w:rPr>
        <w:t>services for children/</w:t>
      </w:r>
      <w:r w:rsidR="0064390C" w:rsidRPr="002E4731">
        <w:rPr>
          <w:rFonts w:asciiTheme="minorHAnsi" w:hAnsiTheme="minorHAnsi"/>
          <w:sz w:val="28"/>
          <w:szCs w:val="28"/>
        </w:rPr>
        <w:t>epsdt</w:t>
      </w:r>
      <w:r w:rsidR="0064390C" w:rsidRPr="002E4731">
        <w:rPr>
          <w:rFonts w:asciiTheme="minorHAnsi" w:hAnsiTheme="minorHAnsi"/>
          <w:sz w:val="28"/>
          <w:szCs w:val="28"/>
        </w:rPr>
        <w:ptab w:relativeTo="margin" w:alignment="right" w:leader="dot"/>
      </w:r>
      <w:r w:rsidR="0064390C">
        <w:rPr>
          <w:rFonts w:asciiTheme="minorHAnsi" w:hAnsiTheme="minorHAnsi"/>
          <w:sz w:val="28"/>
          <w:szCs w:val="28"/>
        </w:rPr>
        <w:t>30</w:t>
      </w:r>
    </w:p>
    <w:p w14:paraId="4453629E" w14:textId="18DFA75A" w:rsidR="009E5232" w:rsidRDefault="009E5232" w:rsidP="009E5232">
      <w:pPr>
        <w:pStyle w:val="TOC1"/>
        <w:spacing w:before="0" w:line="360" w:lineRule="auto"/>
        <w:rPr>
          <w:rFonts w:asciiTheme="minorHAnsi" w:hAnsiTheme="minorHAnsi"/>
          <w:sz w:val="28"/>
          <w:szCs w:val="28"/>
        </w:rPr>
      </w:pPr>
      <w:r>
        <w:rPr>
          <w:rFonts w:asciiTheme="minorHAnsi" w:hAnsiTheme="minorHAnsi"/>
          <w:sz w:val="28"/>
          <w:szCs w:val="28"/>
        </w:rPr>
        <w:t>long term services</w:t>
      </w:r>
      <w:r w:rsidR="00053669">
        <w:rPr>
          <w:rFonts w:asciiTheme="minorHAnsi" w:hAnsiTheme="minorHAnsi"/>
          <w:sz w:val="28"/>
          <w:szCs w:val="28"/>
        </w:rPr>
        <w:t xml:space="preserve"> and supports</w:t>
      </w:r>
      <w:r>
        <w:rPr>
          <w:rFonts w:asciiTheme="minorHAnsi" w:hAnsiTheme="minorHAnsi"/>
          <w:sz w:val="28"/>
          <w:szCs w:val="28"/>
        </w:rPr>
        <w:t xml:space="preserve"> </w:t>
      </w:r>
      <w:r w:rsidRPr="00937553">
        <w:rPr>
          <w:rFonts w:asciiTheme="minorHAnsi" w:hAnsiTheme="minorHAnsi"/>
          <w:sz w:val="28"/>
          <w:szCs w:val="28"/>
        </w:rPr>
        <w:ptab w:relativeTo="margin" w:alignment="right" w:leader="dot"/>
      </w:r>
      <w:proofErr w:type="gramStart"/>
      <w:r w:rsidR="0064390C">
        <w:rPr>
          <w:rFonts w:asciiTheme="minorHAnsi" w:hAnsiTheme="minorHAnsi"/>
          <w:sz w:val="28"/>
          <w:szCs w:val="28"/>
        </w:rPr>
        <w:t>3</w:t>
      </w:r>
      <w:r w:rsidR="0010484C">
        <w:rPr>
          <w:rFonts w:asciiTheme="minorHAnsi" w:hAnsiTheme="minorHAnsi"/>
          <w:sz w:val="28"/>
          <w:szCs w:val="28"/>
        </w:rPr>
        <w:t>2</w:t>
      </w:r>
      <w:proofErr w:type="gramEnd"/>
    </w:p>
    <w:p w14:paraId="4DFB1DB7" w14:textId="547A9679" w:rsidR="009E5232" w:rsidRPr="002E4731" w:rsidRDefault="009E5232" w:rsidP="009E5232">
      <w:pPr>
        <w:pStyle w:val="TOC1"/>
        <w:spacing w:before="0" w:line="360" w:lineRule="auto"/>
        <w:rPr>
          <w:rFonts w:asciiTheme="minorHAnsi" w:hAnsiTheme="minorHAnsi"/>
          <w:sz w:val="28"/>
          <w:szCs w:val="28"/>
        </w:rPr>
      </w:pPr>
      <w:r w:rsidRPr="002E4731">
        <w:rPr>
          <w:rFonts w:asciiTheme="minorHAnsi" w:hAnsiTheme="minorHAnsi"/>
          <w:sz w:val="28"/>
          <w:szCs w:val="28"/>
        </w:rPr>
        <w:t xml:space="preserve">your rights and </w:t>
      </w:r>
      <w:r w:rsidR="0064390C" w:rsidRPr="002E4731">
        <w:rPr>
          <w:rFonts w:asciiTheme="minorHAnsi" w:hAnsiTheme="minorHAnsi"/>
          <w:sz w:val="28"/>
          <w:szCs w:val="28"/>
        </w:rPr>
        <w:t>responsibilities</w:t>
      </w:r>
      <w:r w:rsidR="0064390C" w:rsidRPr="002E4731">
        <w:rPr>
          <w:rFonts w:asciiTheme="minorHAnsi" w:hAnsiTheme="minorHAnsi"/>
          <w:sz w:val="28"/>
          <w:szCs w:val="28"/>
        </w:rPr>
        <w:ptab w:relativeTo="margin" w:alignment="right" w:leader="dot"/>
      </w:r>
      <w:r w:rsidR="0064390C">
        <w:rPr>
          <w:rFonts w:asciiTheme="minorHAnsi" w:hAnsiTheme="minorHAnsi"/>
          <w:sz w:val="28"/>
          <w:szCs w:val="28"/>
        </w:rPr>
        <w:t>3</w:t>
      </w:r>
      <w:r w:rsidR="0010484C">
        <w:rPr>
          <w:rFonts w:asciiTheme="minorHAnsi" w:hAnsiTheme="minorHAnsi"/>
          <w:sz w:val="28"/>
          <w:szCs w:val="28"/>
        </w:rPr>
        <w:t>4</w:t>
      </w:r>
    </w:p>
    <w:p w14:paraId="35AFD8E9" w14:textId="4DF155AD" w:rsidR="009E5232" w:rsidRPr="002E4731" w:rsidRDefault="0064390C" w:rsidP="009E5232">
      <w:pPr>
        <w:pStyle w:val="TOC1"/>
        <w:spacing w:before="0" w:line="360" w:lineRule="auto"/>
        <w:rPr>
          <w:rFonts w:asciiTheme="minorHAnsi" w:hAnsiTheme="minorHAnsi"/>
          <w:sz w:val="28"/>
          <w:szCs w:val="28"/>
        </w:rPr>
      </w:pPr>
      <w:r w:rsidRPr="002E4731">
        <w:rPr>
          <w:rFonts w:asciiTheme="minorHAnsi" w:hAnsiTheme="minorHAnsi"/>
          <w:sz w:val="28"/>
          <w:szCs w:val="28"/>
        </w:rPr>
        <w:t>fraud and other recoveries</w:t>
      </w:r>
      <w:r w:rsidRPr="002E4731" w:rsidDel="0064390C">
        <w:rPr>
          <w:rFonts w:asciiTheme="minorHAnsi" w:hAnsiTheme="minorHAnsi"/>
          <w:sz w:val="28"/>
          <w:szCs w:val="28"/>
        </w:rPr>
        <w:t xml:space="preserve"> </w:t>
      </w:r>
      <w:r w:rsidR="009E5232" w:rsidRPr="002E4731">
        <w:rPr>
          <w:rFonts w:asciiTheme="minorHAnsi" w:hAnsiTheme="minorHAnsi"/>
          <w:sz w:val="28"/>
          <w:szCs w:val="28"/>
        </w:rPr>
        <w:ptab w:relativeTo="margin" w:alignment="right" w:leader="dot"/>
      </w:r>
      <w:r>
        <w:rPr>
          <w:rFonts w:asciiTheme="minorHAnsi" w:hAnsiTheme="minorHAnsi"/>
          <w:sz w:val="28"/>
          <w:szCs w:val="28"/>
        </w:rPr>
        <w:t>3</w:t>
      </w:r>
      <w:r w:rsidR="0010484C">
        <w:rPr>
          <w:rFonts w:asciiTheme="minorHAnsi" w:hAnsiTheme="minorHAnsi"/>
          <w:sz w:val="28"/>
          <w:szCs w:val="28"/>
        </w:rPr>
        <w:t>5</w:t>
      </w:r>
    </w:p>
    <w:p w14:paraId="36213DE8" w14:textId="053F4132" w:rsidR="009E5232" w:rsidRPr="002E4731" w:rsidRDefault="009E5232" w:rsidP="009E5232">
      <w:pPr>
        <w:pStyle w:val="TOC1"/>
        <w:spacing w:before="0" w:line="360" w:lineRule="auto"/>
        <w:rPr>
          <w:rFonts w:asciiTheme="minorHAnsi" w:hAnsiTheme="minorHAnsi"/>
          <w:sz w:val="28"/>
          <w:szCs w:val="28"/>
        </w:rPr>
      </w:pPr>
      <w:r w:rsidRPr="002E4731">
        <w:rPr>
          <w:rFonts w:asciiTheme="minorHAnsi" w:hAnsiTheme="minorHAnsi"/>
          <w:sz w:val="28"/>
          <w:szCs w:val="28"/>
        </w:rPr>
        <w:t xml:space="preserve">when and how to file an </w:t>
      </w:r>
      <w:r w:rsidR="0064390C" w:rsidRPr="002E4731">
        <w:rPr>
          <w:rFonts w:asciiTheme="minorHAnsi" w:hAnsiTheme="minorHAnsi"/>
          <w:sz w:val="28"/>
          <w:szCs w:val="28"/>
        </w:rPr>
        <w:t>appeal</w:t>
      </w:r>
      <w:r w:rsidR="0064390C" w:rsidRPr="002E4731">
        <w:rPr>
          <w:rFonts w:asciiTheme="minorHAnsi" w:hAnsiTheme="minorHAnsi"/>
          <w:sz w:val="28"/>
          <w:szCs w:val="28"/>
        </w:rPr>
        <w:ptab w:relativeTo="margin" w:alignment="right" w:leader="dot"/>
      </w:r>
      <w:r w:rsidR="0064390C">
        <w:rPr>
          <w:rFonts w:asciiTheme="minorHAnsi" w:hAnsiTheme="minorHAnsi"/>
          <w:sz w:val="28"/>
          <w:szCs w:val="28"/>
        </w:rPr>
        <w:t>3</w:t>
      </w:r>
      <w:r w:rsidR="0010484C">
        <w:rPr>
          <w:rFonts w:asciiTheme="minorHAnsi" w:hAnsiTheme="minorHAnsi"/>
          <w:sz w:val="28"/>
          <w:szCs w:val="28"/>
        </w:rPr>
        <w:t>7</w:t>
      </w:r>
    </w:p>
    <w:p w14:paraId="3450D043" w14:textId="42A46D06" w:rsidR="009E5232" w:rsidRPr="002E4731" w:rsidRDefault="009E5232" w:rsidP="009E5232">
      <w:pPr>
        <w:pStyle w:val="TOC1"/>
        <w:spacing w:before="0" w:line="360" w:lineRule="auto"/>
        <w:rPr>
          <w:rFonts w:asciiTheme="minorHAnsi" w:hAnsiTheme="minorHAnsi"/>
          <w:sz w:val="28"/>
          <w:szCs w:val="28"/>
        </w:rPr>
      </w:pPr>
      <w:r w:rsidRPr="002E4731">
        <w:rPr>
          <w:rFonts w:asciiTheme="minorHAnsi" w:hAnsiTheme="minorHAnsi"/>
          <w:sz w:val="28"/>
          <w:szCs w:val="28"/>
        </w:rPr>
        <w:t>privacy information</w:t>
      </w:r>
      <w:r w:rsidRPr="002E4731">
        <w:rPr>
          <w:rFonts w:asciiTheme="minorHAnsi" w:hAnsiTheme="minorHAnsi"/>
          <w:sz w:val="28"/>
          <w:szCs w:val="28"/>
        </w:rPr>
        <w:ptab w:relativeTo="margin" w:alignment="right" w:leader="dot"/>
      </w:r>
      <w:r w:rsidR="0064390C">
        <w:rPr>
          <w:rFonts w:asciiTheme="minorHAnsi" w:hAnsiTheme="minorHAnsi"/>
          <w:sz w:val="28"/>
          <w:szCs w:val="28"/>
        </w:rPr>
        <w:t>3</w:t>
      </w:r>
      <w:r w:rsidR="0010484C">
        <w:rPr>
          <w:rFonts w:asciiTheme="minorHAnsi" w:hAnsiTheme="minorHAnsi"/>
          <w:sz w:val="28"/>
          <w:szCs w:val="28"/>
        </w:rPr>
        <w:t>9</w:t>
      </w:r>
    </w:p>
    <w:p w14:paraId="1B527229" w14:textId="6DE8728A" w:rsidR="009E5232" w:rsidRPr="002E4731" w:rsidRDefault="009E5232" w:rsidP="009E5232">
      <w:pPr>
        <w:pStyle w:val="TOC1"/>
        <w:spacing w:before="0" w:line="360" w:lineRule="auto"/>
        <w:rPr>
          <w:rFonts w:asciiTheme="minorHAnsi" w:hAnsiTheme="minorHAnsi"/>
          <w:sz w:val="28"/>
          <w:szCs w:val="28"/>
        </w:rPr>
      </w:pPr>
      <w:r>
        <w:rPr>
          <w:rFonts w:asciiTheme="minorHAnsi" w:hAnsiTheme="minorHAnsi"/>
          <w:sz w:val="28"/>
          <w:szCs w:val="28"/>
        </w:rPr>
        <w:t>YOUR INFORMATION. YOUR RIGHTS. OUR RESPONSIBILITIES</w:t>
      </w:r>
      <w:r w:rsidRPr="002E4731">
        <w:rPr>
          <w:rFonts w:asciiTheme="minorHAnsi" w:hAnsiTheme="minorHAnsi"/>
          <w:sz w:val="28"/>
          <w:szCs w:val="28"/>
        </w:rPr>
        <w:ptab w:relativeTo="margin" w:alignment="right" w:leader="dot"/>
      </w:r>
      <w:r w:rsidR="0010484C">
        <w:rPr>
          <w:rFonts w:asciiTheme="minorHAnsi" w:hAnsiTheme="minorHAnsi"/>
          <w:sz w:val="28"/>
          <w:szCs w:val="28"/>
        </w:rPr>
        <w:t>40</w:t>
      </w:r>
    </w:p>
    <w:p w14:paraId="44F23DE0" w14:textId="69460A79" w:rsidR="009E5232" w:rsidRPr="002E4731" w:rsidRDefault="00C80591" w:rsidP="009E5232">
      <w:pPr>
        <w:pStyle w:val="TOC1"/>
        <w:spacing w:before="0" w:line="360" w:lineRule="auto"/>
        <w:rPr>
          <w:rFonts w:asciiTheme="minorHAnsi" w:hAnsiTheme="minorHAnsi"/>
          <w:sz w:val="28"/>
          <w:szCs w:val="28"/>
        </w:rPr>
      </w:pPr>
      <w:r>
        <w:rPr>
          <w:rFonts w:asciiTheme="minorHAnsi" w:hAnsiTheme="minorHAnsi"/>
          <w:sz w:val="28"/>
          <w:szCs w:val="28"/>
        </w:rPr>
        <w:t>D</w:t>
      </w:r>
      <w:r w:rsidRPr="002E4731">
        <w:rPr>
          <w:rFonts w:asciiTheme="minorHAnsi" w:hAnsiTheme="minorHAnsi"/>
          <w:sz w:val="28"/>
          <w:szCs w:val="28"/>
        </w:rPr>
        <w:t>efinitions</w:t>
      </w:r>
      <w:r w:rsidRPr="002E4731">
        <w:rPr>
          <w:rFonts w:asciiTheme="minorHAnsi" w:hAnsiTheme="minorHAnsi"/>
          <w:sz w:val="28"/>
          <w:szCs w:val="28"/>
        </w:rPr>
        <w:ptab w:relativeTo="margin" w:alignment="right" w:leader="dot"/>
      </w:r>
      <w:r w:rsidR="0064390C">
        <w:rPr>
          <w:rFonts w:asciiTheme="minorHAnsi" w:hAnsiTheme="minorHAnsi"/>
          <w:sz w:val="28"/>
          <w:szCs w:val="28"/>
        </w:rPr>
        <w:t>4</w:t>
      </w:r>
      <w:r w:rsidR="0010484C">
        <w:rPr>
          <w:rFonts w:asciiTheme="minorHAnsi" w:hAnsiTheme="minorHAnsi"/>
          <w:sz w:val="28"/>
          <w:szCs w:val="28"/>
        </w:rPr>
        <w:t>5</w:t>
      </w:r>
    </w:p>
    <w:p w14:paraId="1C3C8FF2" w14:textId="65DCE0F0" w:rsidR="009E5232" w:rsidRDefault="009E5232" w:rsidP="009E5232">
      <w:pPr>
        <w:pStyle w:val="TOC1"/>
        <w:spacing w:before="0" w:line="360" w:lineRule="auto"/>
        <w:rPr>
          <w:rFonts w:asciiTheme="minorHAnsi" w:hAnsiTheme="minorHAnsi"/>
          <w:sz w:val="28"/>
          <w:szCs w:val="28"/>
        </w:rPr>
      </w:pPr>
      <w:r w:rsidRPr="002E4731">
        <w:rPr>
          <w:rFonts w:asciiTheme="minorHAnsi" w:hAnsiTheme="minorHAnsi"/>
          <w:sz w:val="28"/>
          <w:szCs w:val="28"/>
        </w:rPr>
        <w:t>addresses</w:t>
      </w:r>
      <w:r>
        <w:rPr>
          <w:rFonts w:asciiTheme="minorHAnsi" w:hAnsiTheme="minorHAnsi"/>
          <w:sz w:val="28"/>
          <w:szCs w:val="28"/>
        </w:rPr>
        <w:t>,</w:t>
      </w:r>
      <w:r w:rsidRPr="002E4731">
        <w:rPr>
          <w:rFonts w:asciiTheme="minorHAnsi" w:hAnsiTheme="minorHAnsi"/>
          <w:sz w:val="28"/>
          <w:szCs w:val="28"/>
        </w:rPr>
        <w:t xml:space="preserve"> phone numbers</w:t>
      </w:r>
      <w:r>
        <w:rPr>
          <w:rFonts w:asciiTheme="minorHAnsi" w:hAnsiTheme="minorHAnsi"/>
          <w:sz w:val="28"/>
          <w:szCs w:val="28"/>
        </w:rPr>
        <w:t>, websites</w:t>
      </w:r>
      <w:r w:rsidRPr="002E4731">
        <w:rPr>
          <w:rFonts w:asciiTheme="minorHAnsi" w:hAnsiTheme="minorHAnsi"/>
          <w:sz w:val="28"/>
          <w:szCs w:val="28"/>
        </w:rPr>
        <w:ptab w:relativeTo="margin" w:alignment="right" w:leader="dot"/>
      </w:r>
      <w:r w:rsidR="0064390C">
        <w:rPr>
          <w:rFonts w:asciiTheme="minorHAnsi" w:hAnsiTheme="minorHAnsi"/>
          <w:sz w:val="28"/>
          <w:szCs w:val="28"/>
        </w:rPr>
        <w:t>4</w:t>
      </w:r>
      <w:r w:rsidR="0010484C">
        <w:rPr>
          <w:rFonts w:asciiTheme="minorHAnsi" w:hAnsiTheme="minorHAnsi"/>
          <w:sz w:val="28"/>
          <w:szCs w:val="28"/>
        </w:rPr>
        <w:t>8</w:t>
      </w:r>
    </w:p>
    <w:p w14:paraId="5A6AFB06" w14:textId="69E5E552" w:rsidR="009E5232" w:rsidRDefault="009E5232" w:rsidP="009E5232">
      <w:pPr>
        <w:pStyle w:val="TOC1"/>
        <w:spacing w:before="0" w:line="360" w:lineRule="auto"/>
        <w:rPr>
          <w:rFonts w:asciiTheme="minorHAnsi" w:hAnsiTheme="minorHAnsi"/>
          <w:sz w:val="28"/>
          <w:szCs w:val="28"/>
        </w:rPr>
      </w:pPr>
      <w:r>
        <w:rPr>
          <w:rFonts w:asciiTheme="minorHAnsi" w:hAnsiTheme="minorHAnsi"/>
          <w:sz w:val="28"/>
          <w:szCs w:val="28"/>
        </w:rPr>
        <w:t>RESOURCES</w:t>
      </w:r>
      <w:r w:rsidRPr="002E4731">
        <w:rPr>
          <w:rFonts w:asciiTheme="minorHAnsi" w:hAnsiTheme="minorHAnsi"/>
          <w:sz w:val="28"/>
          <w:szCs w:val="28"/>
        </w:rPr>
        <w:ptab w:relativeTo="margin" w:alignment="right" w:leader="dot"/>
      </w:r>
      <w:r w:rsidR="0064390C">
        <w:rPr>
          <w:rFonts w:asciiTheme="minorHAnsi" w:hAnsiTheme="minorHAnsi"/>
          <w:sz w:val="28"/>
          <w:szCs w:val="28"/>
        </w:rPr>
        <w:t>4</w:t>
      </w:r>
      <w:r w:rsidR="0010484C">
        <w:rPr>
          <w:rFonts w:asciiTheme="minorHAnsi" w:hAnsiTheme="minorHAnsi"/>
          <w:sz w:val="28"/>
          <w:szCs w:val="28"/>
        </w:rPr>
        <w:t>9</w:t>
      </w:r>
    </w:p>
    <w:p w14:paraId="4108F290" w14:textId="431AE833" w:rsidR="007F4735" w:rsidRDefault="007F4735" w:rsidP="007F4735"/>
    <w:p w14:paraId="7A4ABA3A" w14:textId="1213A485" w:rsidR="007F4735" w:rsidRDefault="007F4735" w:rsidP="007F4735"/>
    <w:p w14:paraId="1F6BA672" w14:textId="77777777" w:rsidR="00F56114" w:rsidRDefault="007F4735" w:rsidP="007F4735">
      <w:pPr>
        <w:rPr>
          <w:sz w:val="16"/>
          <w:szCs w:val="16"/>
        </w:rPr>
      </w:pPr>
      <w:r w:rsidRPr="007F4735">
        <w:rPr>
          <w:sz w:val="16"/>
          <w:szCs w:val="16"/>
        </w:rPr>
        <w:t xml:space="preserve">       </w:t>
      </w:r>
    </w:p>
    <w:p w14:paraId="0BC52F0C" w14:textId="5A0C281C" w:rsidR="007F4735" w:rsidRDefault="007F4735" w:rsidP="007F4735">
      <w:pPr>
        <w:rPr>
          <w:sz w:val="16"/>
          <w:szCs w:val="16"/>
        </w:rPr>
      </w:pPr>
      <w:r w:rsidRPr="007F4735">
        <w:rPr>
          <w:sz w:val="16"/>
          <w:szCs w:val="16"/>
        </w:rPr>
        <w:t xml:space="preserve">                                                                                                                                                      </w:t>
      </w:r>
      <w:r>
        <w:rPr>
          <w:sz w:val="16"/>
          <w:szCs w:val="16"/>
        </w:rPr>
        <w:t xml:space="preserve">                                        </w:t>
      </w:r>
      <w:r w:rsidRPr="007F4735">
        <w:rPr>
          <w:sz w:val="16"/>
          <w:szCs w:val="16"/>
        </w:rPr>
        <w:t xml:space="preserve">  </w:t>
      </w:r>
      <w:r>
        <w:rPr>
          <w:sz w:val="16"/>
          <w:szCs w:val="16"/>
        </w:rPr>
        <w:t xml:space="preserve">                </w:t>
      </w:r>
    </w:p>
    <w:p w14:paraId="35DE91F3" w14:textId="77777777" w:rsidR="00C606AF" w:rsidRDefault="00C606AF">
      <w:pPr>
        <w:spacing w:after="200" w:line="276" w:lineRule="auto"/>
        <w:rPr>
          <w:rFonts w:asciiTheme="minorHAnsi" w:hAnsiTheme="minorHAnsi"/>
          <w:b/>
          <w:sz w:val="32"/>
          <w:szCs w:val="32"/>
        </w:rPr>
      </w:pPr>
      <w:r>
        <w:rPr>
          <w:rFonts w:asciiTheme="minorHAnsi" w:hAnsiTheme="minorHAnsi"/>
          <w:b/>
          <w:sz w:val="32"/>
          <w:szCs w:val="32"/>
        </w:rPr>
        <w:br w:type="page"/>
      </w:r>
    </w:p>
    <w:p w14:paraId="552CF34A" w14:textId="41214EF3" w:rsidR="000470C9" w:rsidRPr="006118B5" w:rsidRDefault="000470C9" w:rsidP="000470C9">
      <w:pPr>
        <w:pBdr>
          <w:bottom w:val="single" w:sz="12" w:space="1" w:color="auto"/>
        </w:pBdr>
        <w:rPr>
          <w:rFonts w:asciiTheme="minorHAnsi" w:hAnsiTheme="minorHAnsi"/>
          <w:b/>
          <w:sz w:val="32"/>
          <w:szCs w:val="32"/>
        </w:rPr>
      </w:pPr>
      <w:r w:rsidRPr="006118B5">
        <w:rPr>
          <w:rFonts w:asciiTheme="minorHAnsi" w:hAnsiTheme="minorHAnsi"/>
          <w:b/>
          <w:sz w:val="32"/>
          <w:szCs w:val="32"/>
        </w:rPr>
        <w:lastRenderedPageBreak/>
        <w:t>General Information</w:t>
      </w:r>
    </w:p>
    <w:p w14:paraId="387E3D1E" w14:textId="77777777" w:rsidR="006D0AAD" w:rsidRPr="00C73EF5" w:rsidRDefault="006D0AAD" w:rsidP="000470C9">
      <w:pPr>
        <w:jc w:val="both"/>
        <w:rPr>
          <w:rFonts w:asciiTheme="minorHAnsi" w:hAnsiTheme="minorHAnsi"/>
          <w:color w:val="0070C0"/>
          <w:sz w:val="24"/>
          <w:szCs w:val="24"/>
        </w:rPr>
      </w:pPr>
    </w:p>
    <w:p w14:paraId="5DFB7C91" w14:textId="7B9C06B8" w:rsidR="00EF371F" w:rsidRPr="00C73EF5" w:rsidRDefault="00EF371F" w:rsidP="000470C9">
      <w:pPr>
        <w:jc w:val="both"/>
        <w:rPr>
          <w:rFonts w:asciiTheme="minorHAnsi" w:hAnsiTheme="minorHAnsi"/>
          <w:b/>
          <w:sz w:val="24"/>
          <w:szCs w:val="24"/>
        </w:rPr>
      </w:pPr>
      <w:r w:rsidRPr="00C73EF5">
        <w:rPr>
          <w:rFonts w:asciiTheme="minorHAnsi" w:hAnsiTheme="minorHAnsi"/>
          <w:b/>
          <w:sz w:val="24"/>
          <w:szCs w:val="24"/>
        </w:rPr>
        <w:t xml:space="preserve">Medical Assistance </w:t>
      </w:r>
      <w:r w:rsidR="00C87D36">
        <w:rPr>
          <w:rFonts w:asciiTheme="minorHAnsi" w:hAnsiTheme="minorHAnsi"/>
          <w:b/>
          <w:sz w:val="24"/>
          <w:szCs w:val="24"/>
        </w:rPr>
        <w:t>P</w:t>
      </w:r>
      <w:r w:rsidRPr="00C73EF5">
        <w:rPr>
          <w:rFonts w:asciiTheme="minorHAnsi" w:hAnsiTheme="minorHAnsi"/>
          <w:b/>
          <w:sz w:val="24"/>
          <w:szCs w:val="24"/>
        </w:rPr>
        <w:t>rograms in Virginia</w:t>
      </w:r>
    </w:p>
    <w:p w14:paraId="13E6AA42" w14:textId="7DDBD378" w:rsidR="00EF371F" w:rsidRDefault="00B4142B" w:rsidP="000470C9">
      <w:pPr>
        <w:jc w:val="both"/>
        <w:rPr>
          <w:rFonts w:asciiTheme="minorHAnsi" w:hAnsiTheme="minorHAnsi"/>
          <w:sz w:val="24"/>
          <w:szCs w:val="24"/>
        </w:rPr>
      </w:pPr>
      <w:r w:rsidRPr="00C73EF5">
        <w:rPr>
          <w:rFonts w:asciiTheme="minorHAnsi" w:hAnsiTheme="minorHAnsi"/>
          <w:sz w:val="24"/>
          <w:szCs w:val="24"/>
        </w:rPr>
        <w:t>Medical Assistance programs in Virginia</w:t>
      </w:r>
      <w:r w:rsidR="00A0664A">
        <w:rPr>
          <w:rFonts w:asciiTheme="minorHAnsi" w:hAnsiTheme="minorHAnsi"/>
          <w:sz w:val="24"/>
          <w:szCs w:val="24"/>
        </w:rPr>
        <w:t>,</w:t>
      </w:r>
      <w:r w:rsidR="005751BD" w:rsidRPr="00C73EF5">
        <w:rPr>
          <w:rFonts w:asciiTheme="minorHAnsi" w:hAnsiTheme="minorHAnsi"/>
          <w:sz w:val="24"/>
          <w:szCs w:val="24"/>
        </w:rPr>
        <w:t xml:space="preserve"> </w:t>
      </w:r>
      <w:r w:rsidR="00A0664A">
        <w:rPr>
          <w:rFonts w:asciiTheme="minorHAnsi" w:hAnsiTheme="minorHAnsi"/>
          <w:sz w:val="24"/>
          <w:szCs w:val="24"/>
        </w:rPr>
        <w:t xml:space="preserve">also known as Medicaid and </w:t>
      </w:r>
      <w:r w:rsidR="00F0278A">
        <w:rPr>
          <w:rFonts w:asciiTheme="minorHAnsi" w:hAnsiTheme="minorHAnsi"/>
          <w:sz w:val="24"/>
          <w:szCs w:val="24"/>
        </w:rPr>
        <w:t>Family Access to Medical Insurance Security (</w:t>
      </w:r>
      <w:r w:rsidR="00A0664A">
        <w:rPr>
          <w:rFonts w:asciiTheme="minorHAnsi" w:hAnsiTheme="minorHAnsi"/>
          <w:sz w:val="24"/>
          <w:szCs w:val="24"/>
        </w:rPr>
        <w:t>FAMIS</w:t>
      </w:r>
      <w:r w:rsidR="00F0278A">
        <w:rPr>
          <w:rFonts w:asciiTheme="minorHAnsi" w:hAnsiTheme="minorHAnsi"/>
          <w:sz w:val="24"/>
          <w:szCs w:val="24"/>
        </w:rPr>
        <w:t>)</w:t>
      </w:r>
      <w:r w:rsidR="00A0664A">
        <w:rPr>
          <w:rFonts w:asciiTheme="minorHAnsi" w:hAnsiTheme="minorHAnsi"/>
          <w:sz w:val="24"/>
          <w:szCs w:val="24"/>
        </w:rPr>
        <w:t>,</w:t>
      </w:r>
      <w:r w:rsidR="00A0664A" w:rsidRPr="00C73EF5">
        <w:rPr>
          <w:rFonts w:asciiTheme="minorHAnsi" w:hAnsiTheme="minorHAnsi"/>
          <w:sz w:val="24"/>
          <w:szCs w:val="24"/>
        </w:rPr>
        <w:t xml:space="preserve"> </w:t>
      </w:r>
      <w:r w:rsidR="005751BD" w:rsidRPr="00C73EF5">
        <w:rPr>
          <w:rFonts w:asciiTheme="minorHAnsi" w:hAnsiTheme="minorHAnsi"/>
          <w:sz w:val="24"/>
          <w:szCs w:val="24"/>
        </w:rPr>
        <w:t xml:space="preserve">are administered by the Department of Medical Assistance </w:t>
      </w:r>
      <w:r w:rsidR="00525857" w:rsidRPr="00C73EF5">
        <w:rPr>
          <w:rFonts w:asciiTheme="minorHAnsi" w:hAnsiTheme="minorHAnsi"/>
          <w:sz w:val="24"/>
          <w:szCs w:val="24"/>
        </w:rPr>
        <w:t xml:space="preserve">Services </w:t>
      </w:r>
      <w:r w:rsidR="005751BD" w:rsidRPr="00C73EF5">
        <w:rPr>
          <w:rFonts w:asciiTheme="minorHAnsi" w:hAnsiTheme="minorHAnsi"/>
          <w:sz w:val="24"/>
          <w:szCs w:val="24"/>
        </w:rPr>
        <w:t xml:space="preserve">(DMAS). Eligibility for the programs </w:t>
      </w:r>
      <w:r w:rsidR="00F0278A">
        <w:rPr>
          <w:rFonts w:asciiTheme="minorHAnsi" w:hAnsiTheme="minorHAnsi"/>
          <w:sz w:val="24"/>
          <w:szCs w:val="24"/>
        </w:rPr>
        <w:t>is</w:t>
      </w:r>
      <w:r w:rsidR="004F282F">
        <w:rPr>
          <w:rFonts w:asciiTheme="minorHAnsi" w:hAnsiTheme="minorHAnsi"/>
          <w:sz w:val="24"/>
          <w:szCs w:val="24"/>
        </w:rPr>
        <w:t xml:space="preserve"> </w:t>
      </w:r>
      <w:r w:rsidR="005751BD" w:rsidRPr="00C73EF5">
        <w:rPr>
          <w:rFonts w:asciiTheme="minorHAnsi" w:hAnsiTheme="minorHAnsi"/>
          <w:sz w:val="24"/>
          <w:szCs w:val="24"/>
        </w:rPr>
        <w:t>determined by the local D</w:t>
      </w:r>
      <w:r w:rsidR="00570118" w:rsidRPr="00C73EF5">
        <w:rPr>
          <w:rFonts w:asciiTheme="minorHAnsi" w:hAnsiTheme="minorHAnsi"/>
          <w:sz w:val="24"/>
          <w:szCs w:val="24"/>
        </w:rPr>
        <w:t>epartment of Social Services (</w:t>
      </w:r>
      <w:r w:rsidR="005751BD" w:rsidRPr="00C73EF5">
        <w:rPr>
          <w:rFonts w:asciiTheme="minorHAnsi" w:hAnsiTheme="minorHAnsi"/>
          <w:sz w:val="24"/>
          <w:szCs w:val="24"/>
        </w:rPr>
        <w:t>DSS)</w:t>
      </w:r>
      <w:r w:rsidR="00BE6C36" w:rsidRPr="00C73EF5">
        <w:rPr>
          <w:rFonts w:asciiTheme="minorHAnsi" w:hAnsiTheme="minorHAnsi"/>
          <w:sz w:val="24"/>
          <w:szCs w:val="24"/>
        </w:rPr>
        <w:t xml:space="preserve"> </w:t>
      </w:r>
      <w:r w:rsidR="004F282F">
        <w:rPr>
          <w:rFonts w:asciiTheme="minorHAnsi" w:hAnsiTheme="minorHAnsi"/>
          <w:sz w:val="24"/>
          <w:szCs w:val="24"/>
        </w:rPr>
        <w:t>offices</w:t>
      </w:r>
      <w:r w:rsidR="00FB7046">
        <w:rPr>
          <w:rFonts w:asciiTheme="minorHAnsi" w:hAnsiTheme="minorHAnsi"/>
          <w:sz w:val="24"/>
          <w:szCs w:val="24"/>
        </w:rPr>
        <w:t>,</w:t>
      </w:r>
      <w:r w:rsidR="004F282F">
        <w:rPr>
          <w:rFonts w:asciiTheme="minorHAnsi" w:hAnsiTheme="minorHAnsi"/>
          <w:sz w:val="24"/>
          <w:szCs w:val="24"/>
        </w:rPr>
        <w:t xml:space="preserve"> by </w:t>
      </w:r>
      <w:r w:rsidR="00BE6C36" w:rsidRPr="00C73EF5">
        <w:rPr>
          <w:rFonts w:asciiTheme="minorHAnsi" w:hAnsiTheme="minorHAnsi"/>
          <w:sz w:val="24"/>
          <w:szCs w:val="24"/>
        </w:rPr>
        <w:t>Cover Virginia</w:t>
      </w:r>
      <w:r w:rsidR="00FB7046">
        <w:rPr>
          <w:rFonts w:asciiTheme="minorHAnsi" w:hAnsiTheme="minorHAnsi"/>
          <w:sz w:val="24"/>
          <w:szCs w:val="24"/>
        </w:rPr>
        <w:t xml:space="preserve">, or by </w:t>
      </w:r>
      <w:r w:rsidR="00F0278A">
        <w:rPr>
          <w:rFonts w:asciiTheme="minorHAnsi" w:hAnsiTheme="minorHAnsi"/>
          <w:sz w:val="24"/>
          <w:szCs w:val="24"/>
        </w:rPr>
        <w:t>Virginia’s Insurance Marketplace</w:t>
      </w:r>
      <w:r w:rsidR="005751BD" w:rsidRPr="00C73EF5">
        <w:rPr>
          <w:rFonts w:asciiTheme="minorHAnsi" w:hAnsiTheme="minorHAnsi"/>
          <w:sz w:val="24"/>
          <w:szCs w:val="24"/>
        </w:rPr>
        <w:t>.</w:t>
      </w:r>
      <w:r w:rsidR="006142C8">
        <w:rPr>
          <w:rFonts w:asciiTheme="minorHAnsi" w:hAnsiTheme="minorHAnsi"/>
          <w:sz w:val="24"/>
          <w:szCs w:val="24"/>
        </w:rPr>
        <w:t xml:space="preserve"> </w:t>
      </w:r>
      <w:r w:rsidR="006142C8" w:rsidRPr="00C73EF5">
        <w:rPr>
          <w:rFonts w:asciiTheme="minorHAnsi" w:hAnsiTheme="minorHAnsi"/>
          <w:sz w:val="24"/>
          <w:szCs w:val="24"/>
        </w:rPr>
        <w:t xml:space="preserve">Medicaid </w:t>
      </w:r>
      <w:r w:rsidR="006142C8">
        <w:rPr>
          <w:rFonts w:asciiTheme="minorHAnsi" w:hAnsiTheme="minorHAnsi"/>
          <w:sz w:val="24"/>
          <w:szCs w:val="24"/>
        </w:rPr>
        <w:t>and FAMIS are</w:t>
      </w:r>
      <w:r w:rsidR="006142C8" w:rsidRPr="00C73EF5">
        <w:rPr>
          <w:rFonts w:asciiTheme="minorHAnsi" w:hAnsiTheme="minorHAnsi"/>
          <w:sz w:val="24"/>
          <w:szCs w:val="24"/>
        </w:rPr>
        <w:t xml:space="preserve"> funded by the state and federal governments</w:t>
      </w:r>
      <w:r w:rsidR="006142C8">
        <w:rPr>
          <w:rFonts w:asciiTheme="minorHAnsi" w:hAnsiTheme="minorHAnsi"/>
          <w:sz w:val="24"/>
          <w:szCs w:val="24"/>
        </w:rPr>
        <w:t>.</w:t>
      </w:r>
    </w:p>
    <w:p w14:paraId="0D85A1CA" w14:textId="77777777" w:rsidR="00AC0E0E" w:rsidRPr="00AC0E0E" w:rsidRDefault="00AC0E0E" w:rsidP="000470C9">
      <w:pPr>
        <w:jc w:val="both"/>
        <w:rPr>
          <w:rFonts w:asciiTheme="minorHAnsi" w:hAnsiTheme="minorHAnsi"/>
          <w:sz w:val="24"/>
          <w:szCs w:val="24"/>
        </w:rPr>
      </w:pPr>
    </w:p>
    <w:p w14:paraId="10A7CE4E" w14:textId="1813FD9A" w:rsidR="000470C9" w:rsidRPr="00C73EF5" w:rsidRDefault="00F0278A" w:rsidP="000470C9">
      <w:pPr>
        <w:jc w:val="both"/>
        <w:rPr>
          <w:rFonts w:asciiTheme="minorHAnsi" w:hAnsiTheme="minorHAnsi"/>
          <w:sz w:val="24"/>
          <w:szCs w:val="24"/>
        </w:rPr>
      </w:pPr>
      <w:r w:rsidRPr="00C0470B">
        <w:rPr>
          <w:rFonts w:asciiTheme="minorHAnsi" w:hAnsiTheme="minorHAnsi"/>
          <w:b/>
          <w:bCs/>
          <w:sz w:val="24"/>
          <w:szCs w:val="24"/>
        </w:rPr>
        <w:t xml:space="preserve">Virginia’s </w:t>
      </w:r>
      <w:r w:rsidR="00113AE6" w:rsidRPr="00F0278A">
        <w:rPr>
          <w:rFonts w:asciiTheme="minorHAnsi" w:hAnsiTheme="minorHAnsi"/>
          <w:b/>
          <w:bCs/>
          <w:sz w:val="24"/>
          <w:szCs w:val="24"/>
        </w:rPr>
        <w:t>In</w:t>
      </w:r>
      <w:r w:rsidR="00113AE6">
        <w:rPr>
          <w:rFonts w:asciiTheme="minorHAnsi" w:hAnsiTheme="minorHAnsi"/>
          <w:b/>
          <w:sz w:val="24"/>
          <w:szCs w:val="24"/>
        </w:rPr>
        <w:t>surance Marketplace</w:t>
      </w:r>
      <w:r w:rsidR="00E53DB8">
        <w:rPr>
          <w:rFonts w:asciiTheme="minorHAnsi" w:hAnsiTheme="minorHAnsi"/>
          <w:sz w:val="24"/>
          <w:szCs w:val="24"/>
        </w:rPr>
        <w:t xml:space="preserve"> </w:t>
      </w:r>
    </w:p>
    <w:p w14:paraId="6D587163" w14:textId="0B10D90D" w:rsidR="00B44F2A" w:rsidRDefault="000470C9" w:rsidP="000470C9">
      <w:pPr>
        <w:jc w:val="both"/>
        <w:rPr>
          <w:rFonts w:asciiTheme="minorHAnsi" w:hAnsiTheme="minorHAnsi" w:cs="Arial"/>
          <w:sz w:val="24"/>
          <w:szCs w:val="24"/>
        </w:rPr>
      </w:pPr>
      <w:r w:rsidRPr="00C73EF5">
        <w:rPr>
          <w:rFonts w:asciiTheme="minorHAnsi" w:hAnsiTheme="minorHAnsi"/>
          <w:sz w:val="24"/>
          <w:szCs w:val="24"/>
        </w:rPr>
        <w:t xml:space="preserve">When your </w:t>
      </w:r>
      <w:r w:rsidR="00F0278A">
        <w:rPr>
          <w:rFonts w:asciiTheme="minorHAnsi" w:hAnsiTheme="minorHAnsi"/>
          <w:sz w:val="24"/>
          <w:szCs w:val="24"/>
        </w:rPr>
        <w:t>application</w:t>
      </w:r>
      <w:r w:rsidR="00F0278A" w:rsidRPr="00C73EF5">
        <w:rPr>
          <w:rFonts w:asciiTheme="minorHAnsi" w:hAnsiTheme="minorHAnsi"/>
          <w:sz w:val="24"/>
          <w:szCs w:val="24"/>
        </w:rPr>
        <w:t xml:space="preserve"> </w:t>
      </w:r>
      <w:r w:rsidR="003B4A8A">
        <w:rPr>
          <w:rFonts w:asciiTheme="minorHAnsi" w:hAnsiTheme="minorHAnsi"/>
          <w:sz w:val="24"/>
          <w:szCs w:val="24"/>
        </w:rPr>
        <w:t xml:space="preserve">is </w:t>
      </w:r>
      <w:r w:rsidR="00113AE6">
        <w:rPr>
          <w:rFonts w:asciiTheme="minorHAnsi" w:hAnsiTheme="minorHAnsi"/>
          <w:sz w:val="24"/>
          <w:szCs w:val="24"/>
        </w:rPr>
        <w:t xml:space="preserve">evaluated or </w:t>
      </w:r>
      <w:r w:rsidR="00F0278A">
        <w:rPr>
          <w:rFonts w:asciiTheme="minorHAnsi" w:hAnsiTheme="minorHAnsi"/>
          <w:sz w:val="24"/>
          <w:szCs w:val="24"/>
        </w:rPr>
        <w:t xml:space="preserve">case </w:t>
      </w:r>
      <w:r w:rsidR="00113AE6">
        <w:rPr>
          <w:rFonts w:asciiTheme="minorHAnsi" w:hAnsiTheme="minorHAnsi"/>
          <w:sz w:val="24"/>
          <w:szCs w:val="24"/>
        </w:rPr>
        <w:t>renewed</w:t>
      </w:r>
      <w:r w:rsidRPr="00C73EF5">
        <w:rPr>
          <w:rFonts w:asciiTheme="minorHAnsi" w:hAnsiTheme="minorHAnsi"/>
          <w:sz w:val="24"/>
          <w:szCs w:val="24"/>
        </w:rPr>
        <w:t xml:space="preserve">, </w:t>
      </w:r>
      <w:r w:rsidR="003B4A8A">
        <w:rPr>
          <w:rFonts w:asciiTheme="minorHAnsi" w:hAnsiTheme="minorHAnsi"/>
          <w:sz w:val="24"/>
          <w:szCs w:val="24"/>
        </w:rPr>
        <w:t xml:space="preserve">you will be advised, in writing, of </w:t>
      </w:r>
      <w:r w:rsidRPr="00C73EF5">
        <w:rPr>
          <w:rFonts w:asciiTheme="minorHAnsi" w:hAnsiTheme="minorHAnsi"/>
          <w:sz w:val="24"/>
          <w:szCs w:val="24"/>
        </w:rPr>
        <w:t xml:space="preserve">any </w:t>
      </w:r>
      <w:r w:rsidR="00113AE6">
        <w:rPr>
          <w:rFonts w:asciiTheme="minorHAnsi" w:hAnsiTheme="minorHAnsi"/>
          <w:sz w:val="24"/>
          <w:szCs w:val="24"/>
        </w:rPr>
        <w:t>actions</w:t>
      </w:r>
      <w:r w:rsidR="003B4A8A">
        <w:rPr>
          <w:rFonts w:asciiTheme="minorHAnsi" w:hAnsiTheme="minorHAnsi"/>
          <w:sz w:val="24"/>
          <w:szCs w:val="24"/>
        </w:rPr>
        <w:t xml:space="preserve"> taken</w:t>
      </w:r>
      <w:r w:rsidRPr="00C73EF5">
        <w:rPr>
          <w:rFonts w:asciiTheme="minorHAnsi" w:hAnsiTheme="minorHAnsi"/>
          <w:sz w:val="24"/>
          <w:szCs w:val="24"/>
        </w:rPr>
        <w:t>.</w:t>
      </w:r>
      <w:r w:rsidR="00C606AF">
        <w:rPr>
          <w:rFonts w:asciiTheme="minorHAnsi" w:hAnsiTheme="minorHAnsi"/>
          <w:sz w:val="24"/>
          <w:szCs w:val="24"/>
        </w:rPr>
        <w:t xml:space="preserve"> </w:t>
      </w:r>
      <w:r w:rsidR="00B44F2A">
        <w:rPr>
          <w:rFonts w:asciiTheme="minorHAnsi" w:hAnsiTheme="minorHAnsi" w:cs="Arial"/>
          <w:sz w:val="24"/>
          <w:szCs w:val="24"/>
        </w:rPr>
        <w:t>I</w:t>
      </w:r>
      <w:r w:rsidR="00B44F2A" w:rsidRPr="00C73EF5">
        <w:rPr>
          <w:rFonts w:asciiTheme="minorHAnsi" w:hAnsiTheme="minorHAnsi" w:cs="Arial"/>
          <w:sz w:val="24"/>
          <w:szCs w:val="24"/>
        </w:rPr>
        <w:t xml:space="preserve">f </w:t>
      </w:r>
      <w:r w:rsidR="005751BD" w:rsidRPr="00C73EF5">
        <w:rPr>
          <w:rFonts w:asciiTheme="minorHAnsi" w:hAnsiTheme="minorHAnsi" w:cs="Arial"/>
          <w:sz w:val="24"/>
          <w:szCs w:val="24"/>
        </w:rPr>
        <w:t>you</w:t>
      </w:r>
      <w:r w:rsidR="00F0278A">
        <w:rPr>
          <w:rFonts w:asciiTheme="minorHAnsi" w:hAnsiTheme="minorHAnsi" w:cs="Arial"/>
          <w:sz w:val="24"/>
          <w:szCs w:val="24"/>
        </w:rPr>
        <w:t xml:space="preserve"> are not eligible for </w:t>
      </w:r>
      <w:r w:rsidR="005751BD" w:rsidRPr="00C73EF5">
        <w:rPr>
          <w:rFonts w:asciiTheme="minorHAnsi" w:hAnsiTheme="minorHAnsi" w:cs="Arial"/>
          <w:sz w:val="24"/>
          <w:szCs w:val="24"/>
        </w:rPr>
        <w:t xml:space="preserve">Medicaid </w:t>
      </w:r>
      <w:r w:rsidR="00BE6C36" w:rsidRPr="00C73EF5">
        <w:rPr>
          <w:rFonts w:asciiTheme="minorHAnsi" w:hAnsiTheme="minorHAnsi" w:cs="Arial"/>
          <w:sz w:val="24"/>
          <w:szCs w:val="24"/>
        </w:rPr>
        <w:t xml:space="preserve">or FAMIS </w:t>
      </w:r>
      <w:r w:rsidR="005751BD" w:rsidRPr="00C73EF5">
        <w:rPr>
          <w:rFonts w:asciiTheme="minorHAnsi" w:hAnsiTheme="minorHAnsi" w:cs="Arial"/>
          <w:sz w:val="24"/>
          <w:szCs w:val="24"/>
        </w:rPr>
        <w:t>coverage</w:t>
      </w:r>
      <w:r w:rsidR="003B4A8A">
        <w:rPr>
          <w:rFonts w:asciiTheme="minorHAnsi" w:hAnsiTheme="minorHAnsi" w:cs="Arial"/>
          <w:sz w:val="24"/>
          <w:szCs w:val="24"/>
        </w:rPr>
        <w:t>,</w:t>
      </w:r>
      <w:r w:rsidR="005751BD" w:rsidRPr="00C73EF5">
        <w:rPr>
          <w:rFonts w:asciiTheme="minorHAnsi" w:hAnsiTheme="minorHAnsi" w:cs="Arial"/>
          <w:sz w:val="24"/>
          <w:szCs w:val="24"/>
        </w:rPr>
        <w:t xml:space="preserve"> a referral </w:t>
      </w:r>
      <w:r w:rsidR="00B81E66" w:rsidRPr="00C73EF5">
        <w:rPr>
          <w:rFonts w:asciiTheme="minorHAnsi" w:hAnsiTheme="minorHAnsi" w:cs="Arial"/>
          <w:sz w:val="24"/>
          <w:szCs w:val="24"/>
        </w:rPr>
        <w:t>is</w:t>
      </w:r>
      <w:r w:rsidR="005751BD" w:rsidRPr="00C73EF5">
        <w:rPr>
          <w:rFonts w:asciiTheme="minorHAnsi" w:hAnsiTheme="minorHAnsi" w:cs="Arial"/>
          <w:sz w:val="24"/>
          <w:szCs w:val="24"/>
        </w:rPr>
        <w:t xml:space="preserve"> automatically sent to the </w:t>
      </w:r>
      <w:r w:rsidR="00F0278A">
        <w:rPr>
          <w:rFonts w:asciiTheme="minorHAnsi" w:hAnsiTheme="minorHAnsi" w:cs="Arial"/>
          <w:sz w:val="24"/>
          <w:szCs w:val="24"/>
        </w:rPr>
        <w:t>Virginia’s</w:t>
      </w:r>
      <w:r w:rsidR="005751BD" w:rsidRPr="00C73EF5">
        <w:rPr>
          <w:rFonts w:asciiTheme="minorHAnsi" w:hAnsiTheme="minorHAnsi" w:cs="Arial"/>
          <w:sz w:val="24"/>
          <w:szCs w:val="24"/>
        </w:rPr>
        <w:t xml:space="preserve"> Insurance Marketplace</w:t>
      </w:r>
      <w:r w:rsidR="00F471E4" w:rsidRPr="00C73EF5">
        <w:rPr>
          <w:rFonts w:asciiTheme="minorHAnsi" w:hAnsiTheme="minorHAnsi" w:cs="Arial"/>
          <w:sz w:val="24"/>
          <w:szCs w:val="24"/>
        </w:rPr>
        <w:t xml:space="preserve"> </w:t>
      </w:r>
      <w:r w:rsidR="00525857" w:rsidRPr="00C73EF5">
        <w:rPr>
          <w:rFonts w:asciiTheme="minorHAnsi" w:hAnsiTheme="minorHAnsi" w:cs="Arial"/>
          <w:sz w:val="24"/>
          <w:szCs w:val="24"/>
        </w:rPr>
        <w:t xml:space="preserve">to evaluate your eligibility for coverage </w:t>
      </w:r>
      <w:r w:rsidR="00F0278A">
        <w:rPr>
          <w:rFonts w:asciiTheme="minorHAnsi" w:hAnsiTheme="minorHAnsi" w:cs="Arial"/>
          <w:sz w:val="24"/>
          <w:szCs w:val="24"/>
        </w:rPr>
        <w:t xml:space="preserve">and financial assistance </w:t>
      </w:r>
      <w:r w:rsidR="00525857" w:rsidRPr="00C73EF5">
        <w:rPr>
          <w:rFonts w:asciiTheme="minorHAnsi" w:hAnsiTheme="minorHAnsi" w:cs="Arial"/>
          <w:sz w:val="24"/>
          <w:szCs w:val="24"/>
        </w:rPr>
        <w:t xml:space="preserve">through the Marketplace and to </w:t>
      </w:r>
      <w:proofErr w:type="gramStart"/>
      <w:r w:rsidR="00525857" w:rsidRPr="00C73EF5">
        <w:rPr>
          <w:rFonts w:asciiTheme="minorHAnsi" w:hAnsiTheme="minorHAnsi" w:cs="Arial"/>
          <w:sz w:val="24"/>
          <w:szCs w:val="24"/>
        </w:rPr>
        <w:t>provide</w:t>
      </w:r>
      <w:r w:rsidR="00F471E4" w:rsidRPr="00C73EF5">
        <w:rPr>
          <w:rFonts w:asciiTheme="minorHAnsi" w:hAnsiTheme="minorHAnsi" w:cs="Arial"/>
          <w:sz w:val="24"/>
          <w:szCs w:val="24"/>
        </w:rPr>
        <w:t xml:space="preserve"> assistance</w:t>
      </w:r>
      <w:proofErr w:type="gramEnd"/>
      <w:r w:rsidR="00F471E4" w:rsidRPr="00C73EF5">
        <w:rPr>
          <w:rFonts w:asciiTheme="minorHAnsi" w:hAnsiTheme="minorHAnsi" w:cs="Arial"/>
          <w:sz w:val="24"/>
          <w:szCs w:val="24"/>
        </w:rPr>
        <w:t xml:space="preserve"> in signing up for health</w:t>
      </w:r>
      <w:r w:rsidR="00BF457B" w:rsidRPr="00C73EF5">
        <w:rPr>
          <w:rFonts w:asciiTheme="minorHAnsi" w:hAnsiTheme="minorHAnsi" w:cs="Arial"/>
          <w:sz w:val="24"/>
          <w:szCs w:val="24"/>
        </w:rPr>
        <w:t xml:space="preserve"> </w:t>
      </w:r>
      <w:r w:rsidR="00F471E4" w:rsidRPr="00C73EF5">
        <w:rPr>
          <w:rFonts w:asciiTheme="minorHAnsi" w:hAnsiTheme="minorHAnsi" w:cs="Arial"/>
          <w:sz w:val="24"/>
          <w:szCs w:val="24"/>
        </w:rPr>
        <w:t>insurance</w:t>
      </w:r>
      <w:r w:rsidR="005751BD" w:rsidRPr="00C73EF5">
        <w:rPr>
          <w:rFonts w:asciiTheme="minorHAnsi" w:hAnsiTheme="minorHAnsi" w:cs="Arial"/>
          <w:sz w:val="24"/>
          <w:szCs w:val="24"/>
        </w:rPr>
        <w:t xml:space="preserve">. </w:t>
      </w:r>
    </w:p>
    <w:p w14:paraId="65AA2FBB" w14:textId="77777777" w:rsidR="00B44F2A" w:rsidRDefault="00B44F2A" w:rsidP="000470C9">
      <w:pPr>
        <w:jc w:val="both"/>
        <w:rPr>
          <w:rFonts w:asciiTheme="minorHAnsi" w:hAnsiTheme="minorHAnsi" w:cs="Arial"/>
          <w:sz w:val="24"/>
          <w:szCs w:val="24"/>
        </w:rPr>
      </w:pPr>
    </w:p>
    <w:p w14:paraId="10A2388B" w14:textId="3BAC88E0" w:rsidR="000470C9" w:rsidRPr="00C73EF5" w:rsidRDefault="005751BD" w:rsidP="000470C9">
      <w:pPr>
        <w:jc w:val="both"/>
        <w:rPr>
          <w:rFonts w:asciiTheme="minorHAnsi" w:hAnsiTheme="minorHAnsi"/>
          <w:sz w:val="24"/>
          <w:szCs w:val="24"/>
        </w:rPr>
      </w:pPr>
      <w:r w:rsidRPr="00C73EF5">
        <w:rPr>
          <w:rFonts w:asciiTheme="minorHAnsi" w:hAnsiTheme="minorHAnsi" w:cs="Arial"/>
          <w:sz w:val="24"/>
          <w:szCs w:val="24"/>
        </w:rPr>
        <w:t xml:space="preserve">If you need help applying for medical assistance or </w:t>
      </w:r>
      <w:proofErr w:type="gramStart"/>
      <w:r w:rsidR="000470C9" w:rsidRPr="00C73EF5">
        <w:rPr>
          <w:rFonts w:asciiTheme="minorHAnsi" w:hAnsiTheme="minorHAnsi"/>
          <w:sz w:val="24"/>
          <w:szCs w:val="24"/>
        </w:rPr>
        <w:t>insurance</w:t>
      </w:r>
      <w:proofErr w:type="gramEnd"/>
      <w:r w:rsidR="000470C9" w:rsidRPr="00C73EF5">
        <w:rPr>
          <w:rFonts w:asciiTheme="minorHAnsi" w:hAnsiTheme="minorHAnsi"/>
          <w:sz w:val="24"/>
          <w:szCs w:val="24"/>
        </w:rPr>
        <w:t xml:space="preserve"> go to the Cover Virginia website </w:t>
      </w:r>
      <w:r w:rsidR="00B005EC" w:rsidRPr="00B005EC">
        <w:t>coverva.dmas.virginia.gov</w:t>
      </w:r>
      <w:r w:rsidR="000470C9" w:rsidRPr="00C73EF5">
        <w:rPr>
          <w:rFonts w:asciiTheme="minorHAnsi" w:hAnsiTheme="minorHAnsi"/>
          <w:sz w:val="24"/>
          <w:szCs w:val="24"/>
        </w:rPr>
        <w:t xml:space="preserve"> or call </w:t>
      </w:r>
      <w:r w:rsidR="000470C9" w:rsidRPr="00C73EF5">
        <w:rPr>
          <w:rFonts w:asciiTheme="minorHAnsi" w:hAnsiTheme="minorHAnsi" w:cs="Arial"/>
          <w:color w:val="333333"/>
          <w:sz w:val="24"/>
          <w:szCs w:val="24"/>
        </w:rPr>
        <w:t>Toll Free: 1-855-242-8282 • TDD: 1-888-221-1590</w:t>
      </w:r>
      <w:r w:rsidR="000470C9" w:rsidRPr="00C73EF5">
        <w:rPr>
          <w:rFonts w:asciiTheme="minorHAnsi" w:hAnsiTheme="minorHAnsi"/>
          <w:sz w:val="24"/>
          <w:szCs w:val="24"/>
        </w:rPr>
        <w:t xml:space="preserve">. To apply </w:t>
      </w:r>
      <w:r w:rsidR="00AD2C53" w:rsidRPr="00C73EF5">
        <w:rPr>
          <w:rFonts w:asciiTheme="minorHAnsi" w:hAnsiTheme="minorHAnsi"/>
          <w:sz w:val="24"/>
          <w:szCs w:val="24"/>
        </w:rPr>
        <w:t xml:space="preserve">directly </w:t>
      </w:r>
      <w:r w:rsidR="000470C9" w:rsidRPr="00C73EF5">
        <w:rPr>
          <w:rFonts w:asciiTheme="minorHAnsi" w:hAnsiTheme="minorHAnsi"/>
          <w:sz w:val="24"/>
          <w:szCs w:val="24"/>
        </w:rPr>
        <w:t xml:space="preserve">for health insurance, </w:t>
      </w:r>
      <w:proofErr w:type="gramStart"/>
      <w:r w:rsidR="000470C9" w:rsidRPr="00C73EF5">
        <w:rPr>
          <w:rFonts w:asciiTheme="minorHAnsi" w:hAnsiTheme="minorHAnsi"/>
          <w:sz w:val="24"/>
          <w:szCs w:val="24"/>
        </w:rPr>
        <w:t>subsidies</w:t>
      </w:r>
      <w:proofErr w:type="gramEnd"/>
      <w:r w:rsidR="000470C9" w:rsidRPr="00C73EF5">
        <w:rPr>
          <w:rFonts w:asciiTheme="minorHAnsi" w:hAnsiTheme="minorHAnsi"/>
          <w:sz w:val="24"/>
          <w:szCs w:val="24"/>
        </w:rPr>
        <w:t xml:space="preserve"> or the Advance Premium Tax Credit</w:t>
      </w:r>
      <w:r w:rsidR="00964922" w:rsidRPr="00C73EF5">
        <w:rPr>
          <w:rFonts w:asciiTheme="minorHAnsi" w:hAnsiTheme="minorHAnsi"/>
          <w:sz w:val="24"/>
          <w:szCs w:val="24"/>
        </w:rPr>
        <w:t xml:space="preserve"> (APTC)</w:t>
      </w:r>
      <w:r w:rsidR="000470C9" w:rsidRPr="00C73EF5">
        <w:rPr>
          <w:rFonts w:asciiTheme="minorHAnsi" w:hAnsiTheme="minorHAnsi"/>
          <w:sz w:val="24"/>
          <w:szCs w:val="24"/>
        </w:rPr>
        <w:t xml:space="preserve">, go to </w:t>
      </w:r>
      <w:r w:rsidR="00F0278A">
        <w:rPr>
          <w:rFonts w:asciiTheme="minorHAnsi" w:hAnsiTheme="minorHAnsi"/>
          <w:sz w:val="24"/>
          <w:szCs w:val="24"/>
        </w:rPr>
        <w:t>Virginia’s</w:t>
      </w:r>
      <w:r w:rsidR="000470C9" w:rsidRPr="006967F2">
        <w:rPr>
          <w:rFonts w:asciiTheme="minorHAnsi" w:hAnsiTheme="minorHAnsi"/>
          <w:sz w:val="24"/>
          <w:szCs w:val="24"/>
        </w:rPr>
        <w:t xml:space="preserve"> Insurance Marketplace at </w:t>
      </w:r>
      <w:hyperlink r:id="rId9" w:history="1">
        <w:r w:rsidR="006142C8" w:rsidRPr="006142C8">
          <w:rPr>
            <w:rStyle w:val="Hyperlink"/>
            <w:rFonts w:asciiTheme="minorHAnsi" w:hAnsiTheme="minorHAnsi"/>
            <w:sz w:val="24"/>
            <w:szCs w:val="24"/>
          </w:rPr>
          <w:t>marketplace.virginia.gov</w:t>
        </w:r>
      </w:hyperlink>
      <w:r w:rsidR="000470C9" w:rsidRPr="00C73EF5">
        <w:rPr>
          <w:rFonts w:asciiTheme="minorHAnsi" w:hAnsiTheme="minorHAnsi"/>
          <w:sz w:val="24"/>
          <w:szCs w:val="24"/>
        </w:rPr>
        <w:t xml:space="preserve"> or call </w:t>
      </w:r>
      <w:r w:rsidR="00B005EC">
        <w:rPr>
          <w:rFonts w:asciiTheme="minorHAnsi" w:hAnsiTheme="minorHAnsi"/>
          <w:sz w:val="24"/>
          <w:szCs w:val="24"/>
        </w:rPr>
        <w:t>1-888-687-1501</w:t>
      </w:r>
      <w:r w:rsidR="000470C9" w:rsidRPr="00C73EF5">
        <w:rPr>
          <w:rFonts w:asciiTheme="minorHAnsi" w:hAnsiTheme="minorHAnsi"/>
          <w:sz w:val="24"/>
          <w:szCs w:val="24"/>
        </w:rPr>
        <w:t xml:space="preserve">. </w:t>
      </w:r>
    </w:p>
    <w:p w14:paraId="381CAE8E" w14:textId="77777777" w:rsidR="00E63B92" w:rsidRDefault="00E63B92" w:rsidP="000470C9">
      <w:pPr>
        <w:jc w:val="both"/>
        <w:rPr>
          <w:rFonts w:asciiTheme="minorHAnsi" w:hAnsiTheme="minorHAnsi"/>
          <w:b/>
          <w:sz w:val="24"/>
          <w:szCs w:val="24"/>
        </w:rPr>
      </w:pPr>
    </w:p>
    <w:p w14:paraId="0965790C" w14:textId="432D337A" w:rsidR="000470C9" w:rsidRPr="00C73EF5" w:rsidRDefault="000470C9" w:rsidP="000470C9">
      <w:pPr>
        <w:jc w:val="both"/>
        <w:rPr>
          <w:rFonts w:asciiTheme="minorHAnsi" w:hAnsiTheme="minorHAnsi"/>
          <w:b/>
          <w:sz w:val="24"/>
          <w:szCs w:val="24"/>
        </w:rPr>
      </w:pPr>
      <w:r w:rsidRPr="00C73EF5">
        <w:rPr>
          <w:rFonts w:asciiTheme="minorHAnsi" w:hAnsiTheme="minorHAnsi"/>
          <w:b/>
          <w:sz w:val="24"/>
          <w:szCs w:val="24"/>
        </w:rPr>
        <w:t xml:space="preserve">Medicaid </w:t>
      </w:r>
    </w:p>
    <w:p w14:paraId="14E18938" w14:textId="3D747C06" w:rsidR="000470C9" w:rsidRPr="00C73EF5" w:rsidRDefault="000470C9" w:rsidP="000470C9">
      <w:pPr>
        <w:jc w:val="both"/>
        <w:rPr>
          <w:rFonts w:asciiTheme="minorHAnsi" w:hAnsiTheme="minorHAnsi"/>
          <w:sz w:val="24"/>
          <w:szCs w:val="24"/>
        </w:rPr>
      </w:pPr>
      <w:r w:rsidRPr="00C73EF5">
        <w:rPr>
          <w:rFonts w:asciiTheme="minorHAnsi" w:hAnsiTheme="minorHAnsi"/>
          <w:sz w:val="24"/>
          <w:szCs w:val="24"/>
        </w:rPr>
        <w:t>Medicaid help</w:t>
      </w:r>
      <w:r w:rsidR="006142C8">
        <w:rPr>
          <w:rFonts w:asciiTheme="minorHAnsi" w:hAnsiTheme="minorHAnsi"/>
          <w:sz w:val="24"/>
          <w:szCs w:val="24"/>
        </w:rPr>
        <w:t>s</w:t>
      </w:r>
      <w:r w:rsidRPr="00C73EF5">
        <w:rPr>
          <w:rFonts w:asciiTheme="minorHAnsi" w:hAnsiTheme="minorHAnsi"/>
          <w:sz w:val="24"/>
          <w:szCs w:val="24"/>
        </w:rPr>
        <w:t xml:space="preserve"> pay for medical care</w:t>
      </w:r>
      <w:r w:rsidR="00525857" w:rsidRPr="00C73EF5">
        <w:rPr>
          <w:rFonts w:asciiTheme="minorHAnsi" w:hAnsiTheme="minorHAnsi"/>
          <w:sz w:val="24"/>
          <w:szCs w:val="24"/>
        </w:rPr>
        <w:t xml:space="preserve"> for qualifying individuals</w:t>
      </w:r>
      <w:r w:rsidRPr="00C73EF5">
        <w:rPr>
          <w:rFonts w:asciiTheme="minorHAnsi" w:hAnsiTheme="minorHAnsi"/>
          <w:sz w:val="24"/>
          <w:szCs w:val="24"/>
        </w:rPr>
        <w:t>.</w:t>
      </w:r>
      <w:r w:rsidR="00C606AF">
        <w:rPr>
          <w:rFonts w:asciiTheme="minorHAnsi" w:hAnsiTheme="minorHAnsi"/>
          <w:sz w:val="24"/>
          <w:szCs w:val="24"/>
        </w:rPr>
        <w:t xml:space="preserve"> </w:t>
      </w:r>
      <w:r w:rsidRPr="00C73EF5">
        <w:rPr>
          <w:rFonts w:asciiTheme="minorHAnsi" w:hAnsiTheme="minorHAnsi"/>
          <w:sz w:val="24"/>
          <w:szCs w:val="24"/>
        </w:rPr>
        <w:t xml:space="preserve">To be eligible for </w:t>
      </w:r>
      <w:r w:rsidR="006142C8">
        <w:rPr>
          <w:rFonts w:asciiTheme="minorHAnsi" w:hAnsiTheme="minorHAnsi"/>
          <w:sz w:val="24"/>
          <w:szCs w:val="24"/>
        </w:rPr>
        <w:t>Medicaid</w:t>
      </w:r>
      <w:r w:rsidR="00525857" w:rsidRPr="00C73EF5">
        <w:rPr>
          <w:rFonts w:asciiTheme="minorHAnsi" w:hAnsiTheme="minorHAnsi"/>
          <w:sz w:val="24"/>
          <w:szCs w:val="24"/>
        </w:rPr>
        <w:t>,</w:t>
      </w:r>
      <w:r w:rsidR="00407CAF" w:rsidRPr="00C73EF5">
        <w:rPr>
          <w:rFonts w:asciiTheme="minorHAnsi" w:hAnsiTheme="minorHAnsi"/>
          <w:sz w:val="24"/>
          <w:szCs w:val="24"/>
        </w:rPr>
        <w:t xml:space="preserve"> </w:t>
      </w:r>
      <w:r w:rsidRPr="00C73EF5">
        <w:rPr>
          <w:rFonts w:asciiTheme="minorHAnsi" w:hAnsiTheme="minorHAnsi"/>
          <w:sz w:val="24"/>
          <w:szCs w:val="24"/>
        </w:rPr>
        <w:t>you must have limited income (and resources for certain groups) and you must be in one o</w:t>
      </w:r>
      <w:r w:rsidRPr="000E4F72">
        <w:rPr>
          <w:rFonts w:asciiTheme="minorHAnsi" w:hAnsiTheme="minorHAnsi"/>
          <w:sz w:val="24"/>
          <w:szCs w:val="24"/>
        </w:rPr>
        <w:t>f the groups of individuals covered by Medicaid.</w:t>
      </w:r>
      <w:r w:rsidR="00A54E87">
        <w:rPr>
          <w:rFonts w:asciiTheme="minorHAnsi" w:hAnsiTheme="minorHAnsi"/>
          <w:sz w:val="24"/>
          <w:szCs w:val="24"/>
        </w:rPr>
        <w:t xml:space="preserve"> A</w:t>
      </w:r>
      <w:r w:rsidR="00A54E87" w:rsidRPr="00C73EF5">
        <w:rPr>
          <w:rFonts w:asciiTheme="minorHAnsi" w:hAnsiTheme="minorHAnsi"/>
          <w:sz w:val="24"/>
          <w:szCs w:val="24"/>
        </w:rPr>
        <w:t xml:space="preserve">ll individuals </w:t>
      </w:r>
      <w:r w:rsidR="00A54E87">
        <w:rPr>
          <w:rFonts w:asciiTheme="minorHAnsi" w:hAnsiTheme="minorHAnsi"/>
          <w:sz w:val="24"/>
          <w:szCs w:val="24"/>
        </w:rPr>
        <w:t xml:space="preserve">within a covered group who are eligible for </w:t>
      </w:r>
      <w:r w:rsidR="006142C8">
        <w:rPr>
          <w:rFonts w:asciiTheme="minorHAnsi" w:hAnsiTheme="minorHAnsi"/>
          <w:sz w:val="24"/>
          <w:szCs w:val="24"/>
        </w:rPr>
        <w:t>Medicaid</w:t>
      </w:r>
      <w:r w:rsidR="00A54E87">
        <w:rPr>
          <w:rFonts w:asciiTheme="minorHAnsi" w:hAnsiTheme="minorHAnsi"/>
          <w:sz w:val="24"/>
          <w:szCs w:val="24"/>
        </w:rPr>
        <w:t xml:space="preserve"> </w:t>
      </w:r>
      <w:r w:rsidR="00A54E87" w:rsidRPr="00C73EF5">
        <w:rPr>
          <w:rFonts w:asciiTheme="minorHAnsi" w:hAnsiTheme="minorHAnsi"/>
          <w:sz w:val="24"/>
          <w:szCs w:val="24"/>
        </w:rPr>
        <w:t>are treated the same.</w:t>
      </w:r>
      <w:r w:rsidR="00A54E87">
        <w:rPr>
          <w:rFonts w:asciiTheme="minorHAnsi" w:hAnsiTheme="minorHAnsi"/>
          <w:sz w:val="24"/>
          <w:szCs w:val="24"/>
        </w:rPr>
        <w:t xml:space="preserve"> </w:t>
      </w:r>
      <w:r w:rsidR="00964922" w:rsidRPr="00D9789E">
        <w:rPr>
          <w:rFonts w:asciiTheme="minorHAnsi" w:hAnsiTheme="minorHAnsi"/>
          <w:sz w:val="24"/>
          <w:szCs w:val="24"/>
        </w:rPr>
        <w:t xml:space="preserve">See </w:t>
      </w:r>
      <w:r w:rsidR="00F471E4" w:rsidRPr="00C87D36">
        <w:rPr>
          <w:rFonts w:asciiTheme="minorHAnsi" w:hAnsiTheme="minorHAnsi"/>
          <w:sz w:val="24"/>
          <w:szCs w:val="24"/>
        </w:rPr>
        <w:t xml:space="preserve">the </w:t>
      </w:r>
      <w:r w:rsidR="00964922" w:rsidRPr="00C87D36">
        <w:rPr>
          <w:rFonts w:asciiTheme="minorHAnsi" w:hAnsiTheme="minorHAnsi"/>
          <w:sz w:val="24"/>
          <w:szCs w:val="24"/>
        </w:rPr>
        <w:t>section on Cover</w:t>
      </w:r>
      <w:r w:rsidR="00B81E66" w:rsidRPr="00C87D36">
        <w:rPr>
          <w:rFonts w:asciiTheme="minorHAnsi" w:hAnsiTheme="minorHAnsi"/>
          <w:sz w:val="24"/>
          <w:szCs w:val="24"/>
        </w:rPr>
        <w:t>ed</w:t>
      </w:r>
      <w:r w:rsidR="00964922" w:rsidRPr="00C87D36">
        <w:rPr>
          <w:rFonts w:asciiTheme="minorHAnsi" w:hAnsiTheme="minorHAnsi"/>
          <w:sz w:val="24"/>
          <w:szCs w:val="24"/>
        </w:rPr>
        <w:t xml:space="preserve"> Groups</w:t>
      </w:r>
      <w:r w:rsidR="00B81E66" w:rsidRPr="00C87D36">
        <w:rPr>
          <w:rFonts w:asciiTheme="minorHAnsi" w:hAnsiTheme="minorHAnsi"/>
          <w:sz w:val="24"/>
          <w:szCs w:val="24"/>
        </w:rPr>
        <w:t xml:space="preserve"> on page</w:t>
      </w:r>
      <w:r w:rsidR="001F2EB8" w:rsidRPr="00C87D36">
        <w:rPr>
          <w:rFonts w:asciiTheme="minorHAnsi" w:hAnsiTheme="minorHAnsi"/>
          <w:sz w:val="24"/>
          <w:szCs w:val="24"/>
        </w:rPr>
        <w:t xml:space="preserve"> </w:t>
      </w:r>
      <w:r w:rsidR="004A3999">
        <w:rPr>
          <w:rFonts w:asciiTheme="minorHAnsi" w:hAnsiTheme="minorHAnsi"/>
          <w:sz w:val="24"/>
          <w:szCs w:val="24"/>
        </w:rPr>
        <w:t>7.</w:t>
      </w:r>
    </w:p>
    <w:p w14:paraId="6FFD5DAC" w14:textId="77777777" w:rsidR="000470C9" w:rsidRPr="00C73EF5" w:rsidRDefault="000470C9" w:rsidP="000470C9">
      <w:pPr>
        <w:jc w:val="both"/>
        <w:rPr>
          <w:rFonts w:asciiTheme="minorHAnsi" w:hAnsiTheme="minorHAnsi"/>
          <w:sz w:val="24"/>
          <w:szCs w:val="24"/>
        </w:rPr>
      </w:pPr>
    </w:p>
    <w:p w14:paraId="65FF7B28" w14:textId="25D81837" w:rsidR="000470C9" w:rsidRDefault="00964922" w:rsidP="000470C9">
      <w:pPr>
        <w:jc w:val="both"/>
        <w:rPr>
          <w:rFonts w:asciiTheme="minorHAnsi" w:hAnsiTheme="minorHAnsi"/>
          <w:sz w:val="24"/>
          <w:szCs w:val="24"/>
        </w:rPr>
      </w:pPr>
      <w:r w:rsidRPr="00C73EF5">
        <w:rPr>
          <w:rFonts w:asciiTheme="minorHAnsi" w:hAnsiTheme="minorHAnsi"/>
          <w:sz w:val="24"/>
          <w:szCs w:val="24"/>
        </w:rPr>
        <w:t>Medicaid</w:t>
      </w:r>
      <w:r w:rsidR="000470C9" w:rsidRPr="00C73EF5">
        <w:rPr>
          <w:rFonts w:asciiTheme="minorHAnsi" w:hAnsiTheme="minorHAnsi"/>
          <w:sz w:val="24"/>
          <w:szCs w:val="24"/>
        </w:rPr>
        <w:t xml:space="preserve"> provides either full coverage or limited coverage. </w:t>
      </w:r>
    </w:p>
    <w:p w14:paraId="6E25CAA6" w14:textId="77777777" w:rsidR="00EF735D" w:rsidRPr="00C73EF5" w:rsidRDefault="00EF735D" w:rsidP="000470C9">
      <w:pPr>
        <w:jc w:val="both"/>
        <w:rPr>
          <w:rFonts w:asciiTheme="minorHAnsi" w:hAnsiTheme="minorHAnsi"/>
          <w:sz w:val="24"/>
          <w:szCs w:val="24"/>
        </w:rPr>
      </w:pPr>
    </w:p>
    <w:p w14:paraId="15249F0D" w14:textId="39B26110" w:rsidR="000470C9" w:rsidRDefault="000470C9" w:rsidP="00FF3BC1">
      <w:pPr>
        <w:pStyle w:val="ListParagraph"/>
        <w:numPr>
          <w:ilvl w:val="0"/>
          <w:numId w:val="1"/>
        </w:numPr>
        <w:spacing w:after="0" w:line="240" w:lineRule="auto"/>
        <w:jc w:val="both"/>
        <w:rPr>
          <w:sz w:val="24"/>
          <w:szCs w:val="24"/>
        </w:rPr>
      </w:pPr>
      <w:r w:rsidRPr="00C73EF5">
        <w:rPr>
          <w:b/>
          <w:sz w:val="24"/>
          <w:szCs w:val="24"/>
        </w:rPr>
        <w:t>Full coverage</w:t>
      </w:r>
      <w:r w:rsidRPr="00C73EF5">
        <w:rPr>
          <w:sz w:val="24"/>
          <w:szCs w:val="24"/>
        </w:rPr>
        <w:t xml:space="preserve"> provides the full range of </w:t>
      </w:r>
      <w:r w:rsidR="00525857" w:rsidRPr="00C73EF5">
        <w:rPr>
          <w:sz w:val="24"/>
          <w:szCs w:val="24"/>
        </w:rPr>
        <w:t xml:space="preserve">medical </w:t>
      </w:r>
      <w:r w:rsidRPr="00C73EF5">
        <w:rPr>
          <w:sz w:val="24"/>
          <w:szCs w:val="24"/>
        </w:rPr>
        <w:t>benefits including doctor, hospital</w:t>
      </w:r>
      <w:r w:rsidR="000060F4">
        <w:rPr>
          <w:sz w:val="24"/>
          <w:szCs w:val="24"/>
        </w:rPr>
        <w:t>, dental</w:t>
      </w:r>
      <w:r w:rsidR="000060F4" w:rsidRPr="00C73EF5">
        <w:rPr>
          <w:sz w:val="24"/>
          <w:szCs w:val="24"/>
        </w:rPr>
        <w:t xml:space="preserve"> </w:t>
      </w:r>
      <w:r w:rsidRPr="00C73EF5">
        <w:rPr>
          <w:sz w:val="24"/>
          <w:szCs w:val="24"/>
        </w:rPr>
        <w:t>and pharmacy services</w:t>
      </w:r>
      <w:r w:rsidR="00B81E66" w:rsidRPr="00C73EF5">
        <w:rPr>
          <w:sz w:val="24"/>
          <w:szCs w:val="24"/>
        </w:rPr>
        <w:t xml:space="preserve"> for those individuals not enrolled in Medicare</w:t>
      </w:r>
      <w:r w:rsidRPr="00C73EF5">
        <w:rPr>
          <w:sz w:val="24"/>
          <w:szCs w:val="24"/>
        </w:rPr>
        <w:t>.</w:t>
      </w:r>
    </w:p>
    <w:p w14:paraId="0B22AA89" w14:textId="77777777" w:rsidR="000D52D0" w:rsidRPr="00C73EF5" w:rsidRDefault="000D52D0" w:rsidP="000D52D0">
      <w:pPr>
        <w:pStyle w:val="ListParagraph"/>
        <w:spacing w:after="0" w:line="240" w:lineRule="auto"/>
        <w:ind w:left="751"/>
        <w:jc w:val="both"/>
        <w:rPr>
          <w:sz w:val="24"/>
          <w:szCs w:val="24"/>
        </w:rPr>
      </w:pPr>
    </w:p>
    <w:p w14:paraId="38F67051" w14:textId="528B8820" w:rsidR="00F471E4" w:rsidRPr="00C73EF5" w:rsidRDefault="00B81E66" w:rsidP="00FF3BC1">
      <w:pPr>
        <w:pStyle w:val="ListParagraph"/>
        <w:numPr>
          <w:ilvl w:val="0"/>
          <w:numId w:val="1"/>
        </w:numPr>
        <w:spacing w:after="0" w:line="240" w:lineRule="auto"/>
        <w:jc w:val="both"/>
        <w:rPr>
          <w:sz w:val="24"/>
          <w:szCs w:val="24"/>
        </w:rPr>
      </w:pPr>
      <w:r w:rsidRPr="00C73EF5">
        <w:rPr>
          <w:b/>
          <w:sz w:val="24"/>
          <w:szCs w:val="24"/>
        </w:rPr>
        <w:t xml:space="preserve">Limited coverage </w:t>
      </w:r>
    </w:p>
    <w:p w14:paraId="613FAEE9" w14:textId="18DCB223" w:rsidR="00F471E4" w:rsidRPr="00C73EF5" w:rsidRDefault="00F471E4" w:rsidP="00FF3BC1">
      <w:pPr>
        <w:pStyle w:val="ListParagraph"/>
        <w:numPr>
          <w:ilvl w:val="1"/>
          <w:numId w:val="1"/>
        </w:numPr>
        <w:spacing w:after="0" w:line="240" w:lineRule="auto"/>
        <w:jc w:val="both"/>
        <w:rPr>
          <w:sz w:val="24"/>
          <w:szCs w:val="24"/>
        </w:rPr>
      </w:pPr>
      <w:r w:rsidRPr="00C73EF5">
        <w:rPr>
          <w:sz w:val="24"/>
          <w:szCs w:val="24"/>
        </w:rPr>
        <w:t>In</w:t>
      </w:r>
      <w:r w:rsidR="00B81E66" w:rsidRPr="00C73EF5">
        <w:rPr>
          <w:sz w:val="24"/>
          <w:szCs w:val="24"/>
        </w:rPr>
        <w:t>dividuals and families who meet a spenddown have time</w:t>
      </w:r>
      <w:r w:rsidR="00A17D0B">
        <w:rPr>
          <w:sz w:val="24"/>
          <w:szCs w:val="24"/>
        </w:rPr>
        <w:t>-</w:t>
      </w:r>
      <w:r w:rsidR="00B81E66" w:rsidRPr="00C73EF5">
        <w:rPr>
          <w:sz w:val="24"/>
          <w:szCs w:val="24"/>
        </w:rPr>
        <w:t xml:space="preserve">limited </w:t>
      </w:r>
      <w:r w:rsidR="00B81E66" w:rsidRPr="00C73EF5">
        <w:rPr>
          <w:b/>
          <w:sz w:val="24"/>
          <w:szCs w:val="24"/>
        </w:rPr>
        <w:t>full</w:t>
      </w:r>
      <w:r w:rsidR="00B81E66" w:rsidRPr="00C73EF5">
        <w:rPr>
          <w:sz w:val="24"/>
          <w:szCs w:val="24"/>
        </w:rPr>
        <w:t xml:space="preserve"> coverage. </w:t>
      </w:r>
    </w:p>
    <w:p w14:paraId="028DF32A" w14:textId="0B42650D" w:rsidR="000D52D0" w:rsidRDefault="00B81E66" w:rsidP="00AE28DF">
      <w:pPr>
        <w:pStyle w:val="ListParagraph"/>
        <w:numPr>
          <w:ilvl w:val="1"/>
          <w:numId w:val="1"/>
        </w:numPr>
        <w:spacing w:after="0" w:line="240" w:lineRule="auto"/>
        <w:jc w:val="both"/>
        <w:rPr>
          <w:sz w:val="24"/>
          <w:szCs w:val="24"/>
        </w:rPr>
      </w:pPr>
      <w:r w:rsidRPr="00C73EF5">
        <w:rPr>
          <w:sz w:val="24"/>
          <w:szCs w:val="24"/>
        </w:rPr>
        <w:t xml:space="preserve">Coverage </w:t>
      </w:r>
      <w:r w:rsidRPr="00C73EF5">
        <w:rPr>
          <w:b/>
          <w:sz w:val="24"/>
          <w:szCs w:val="24"/>
        </w:rPr>
        <w:t>limited to family planning</w:t>
      </w:r>
      <w:r w:rsidRPr="00C73EF5">
        <w:rPr>
          <w:sz w:val="24"/>
          <w:szCs w:val="24"/>
        </w:rPr>
        <w:t xml:space="preserve"> is also provided to </w:t>
      </w:r>
      <w:r w:rsidR="005454E5" w:rsidRPr="00C73EF5">
        <w:rPr>
          <w:sz w:val="24"/>
          <w:szCs w:val="24"/>
        </w:rPr>
        <w:t xml:space="preserve">income-eligible </w:t>
      </w:r>
      <w:r w:rsidR="00C87D36">
        <w:rPr>
          <w:sz w:val="24"/>
          <w:szCs w:val="24"/>
        </w:rPr>
        <w:t>individuals</w:t>
      </w:r>
      <w:r w:rsidRPr="00C73EF5">
        <w:rPr>
          <w:sz w:val="24"/>
          <w:szCs w:val="24"/>
        </w:rPr>
        <w:t xml:space="preserve"> through Plan First.</w:t>
      </w:r>
    </w:p>
    <w:p w14:paraId="668EC8CB" w14:textId="652E0A5F" w:rsidR="00A54E87" w:rsidRDefault="00A54E87" w:rsidP="00AE28DF">
      <w:pPr>
        <w:pStyle w:val="ListParagraph"/>
        <w:numPr>
          <w:ilvl w:val="1"/>
          <w:numId w:val="1"/>
        </w:numPr>
        <w:spacing w:after="0" w:line="240" w:lineRule="auto"/>
        <w:jc w:val="both"/>
        <w:rPr>
          <w:sz w:val="24"/>
          <w:szCs w:val="24"/>
        </w:rPr>
      </w:pPr>
      <w:r w:rsidRPr="00956B4F">
        <w:rPr>
          <w:b/>
          <w:sz w:val="24"/>
          <w:szCs w:val="24"/>
        </w:rPr>
        <w:t>Emergency Services</w:t>
      </w:r>
      <w:r>
        <w:rPr>
          <w:sz w:val="24"/>
          <w:szCs w:val="24"/>
        </w:rPr>
        <w:t xml:space="preserve"> coverage limited to certain medical procedures is provided to eligible individuals based on service </w:t>
      </w:r>
      <w:proofErr w:type="gramStart"/>
      <w:r>
        <w:rPr>
          <w:sz w:val="24"/>
          <w:szCs w:val="24"/>
        </w:rPr>
        <w:t>dates</w:t>
      </w:r>
      <w:proofErr w:type="gramEnd"/>
    </w:p>
    <w:p w14:paraId="3250DE6A" w14:textId="77777777" w:rsidR="00A54E87" w:rsidRPr="00AE28DF" w:rsidRDefault="00A54E87" w:rsidP="00956B4F">
      <w:pPr>
        <w:pStyle w:val="ListParagraph"/>
        <w:spacing w:after="0" w:line="240" w:lineRule="auto"/>
        <w:ind w:left="1471"/>
        <w:jc w:val="both"/>
        <w:rPr>
          <w:sz w:val="24"/>
          <w:szCs w:val="24"/>
        </w:rPr>
      </w:pPr>
    </w:p>
    <w:p w14:paraId="6D23F960" w14:textId="0D2B6D15" w:rsidR="005C6394" w:rsidRDefault="00B81E66" w:rsidP="00956B4F">
      <w:pPr>
        <w:pStyle w:val="ListParagraph"/>
        <w:spacing w:after="0" w:line="240" w:lineRule="auto"/>
        <w:ind w:left="751"/>
        <w:jc w:val="both"/>
        <w:rPr>
          <w:sz w:val="24"/>
          <w:szCs w:val="24"/>
        </w:rPr>
      </w:pPr>
      <w:r w:rsidRPr="00C73EF5">
        <w:rPr>
          <w:b/>
          <w:sz w:val="24"/>
          <w:szCs w:val="24"/>
        </w:rPr>
        <w:t>Medicare Savings Program</w:t>
      </w:r>
      <w:r w:rsidR="00A316F4" w:rsidRPr="00C73EF5">
        <w:rPr>
          <w:b/>
          <w:sz w:val="24"/>
          <w:szCs w:val="24"/>
        </w:rPr>
        <w:t xml:space="preserve"> coverage</w:t>
      </w:r>
      <w:r w:rsidR="00A316F4" w:rsidRPr="00C73EF5">
        <w:rPr>
          <w:sz w:val="24"/>
          <w:szCs w:val="24"/>
        </w:rPr>
        <w:t xml:space="preserve"> </w:t>
      </w:r>
      <w:r w:rsidR="00C3659B">
        <w:rPr>
          <w:sz w:val="24"/>
          <w:szCs w:val="24"/>
        </w:rPr>
        <w:t>p</w:t>
      </w:r>
      <w:r w:rsidRPr="00C73EF5">
        <w:rPr>
          <w:sz w:val="24"/>
          <w:szCs w:val="24"/>
        </w:rPr>
        <w:t xml:space="preserve">rovides Medicaid payment </w:t>
      </w:r>
      <w:r w:rsidR="00355B2B" w:rsidRPr="00C73EF5">
        <w:rPr>
          <w:sz w:val="24"/>
          <w:szCs w:val="24"/>
        </w:rPr>
        <w:t xml:space="preserve">for </w:t>
      </w:r>
      <w:r w:rsidRPr="00C73EF5">
        <w:rPr>
          <w:sz w:val="24"/>
          <w:szCs w:val="24"/>
        </w:rPr>
        <w:t xml:space="preserve">Medicare </w:t>
      </w:r>
      <w:r w:rsidR="00355B2B" w:rsidRPr="00C73EF5">
        <w:rPr>
          <w:sz w:val="24"/>
          <w:szCs w:val="24"/>
        </w:rPr>
        <w:t>Part A and/or Part B premiums</w:t>
      </w:r>
      <w:r w:rsidRPr="00C73EF5">
        <w:rPr>
          <w:sz w:val="24"/>
          <w:szCs w:val="24"/>
        </w:rPr>
        <w:t xml:space="preserve">; applicants with lower income may also receive payment of Medicare deductibles and coinsurance, up to Medicaid’s maximum payments. </w:t>
      </w:r>
    </w:p>
    <w:p w14:paraId="358CCCB6" w14:textId="257D34C8" w:rsidR="00EF735D" w:rsidRPr="00956B4F" w:rsidRDefault="00EF735D" w:rsidP="005C6394">
      <w:pPr>
        <w:pStyle w:val="ListParagraph"/>
        <w:spacing w:after="0" w:line="240" w:lineRule="auto"/>
        <w:ind w:left="751"/>
        <w:jc w:val="both"/>
        <w:rPr>
          <w:sz w:val="24"/>
          <w:szCs w:val="24"/>
        </w:rPr>
      </w:pPr>
    </w:p>
    <w:p w14:paraId="28444705" w14:textId="7E1AB47E" w:rsidR="00113AE6" w:rsidRPr="00113AE6" w:rsidRDefault="00113AE6" w:rsidP="00113AE6">
      <w:pPr>
        <w:pStyle w:val="ListParagraph"/>
        <w:numPr>
          <w:ilvl w:val="0"/>
          <w:numId w:val="1"/>
        </w:numPr>
        <w:rPr>
          <w:sz w:val="24"/>
          <w:szCs w:val="24"/>
        </w:rPr>
      </w:pPr>
      <w:r w:rsidRPr="00113AE6">
        <w:rPr>
          <w:b/>
          <w:sz w:val="24"/>
          <w:szCs w:val="24"/>
        </w:rPr>
        <w:t>Hospital-</w:t>
      </w:r>
      <w:r w:rsidRPr="00681750">
        <w:rPr>
          <w:b/>
          <w:sz w:val="24"/>
          <w:szCs w:val="24"/>
        </w:rPr>
        <w:t>Based Presumptive Eligibility</w:t>
      </w:r>
      <w:r w:rsidR="00FB7046">
        <w:rPr>
          <w:b/>
          <w:sz w:val="24"/>
          <w:szCs w:val="24"/>
        </w:rPr>
        <w:t xml:space="preserve"> (HPE)</w:t>
      </w:r>
      <w:r w:rsidRPr="00113AE6">
        <w:rPr>
          <w:sz w:val="24"/>
          <w:szCs w:val="24"/>
        </w:rPr>
        <w:t xml:space="preserve">: The Affordable Care Act </w:t>
      </w:r>
      <w:r w:rsidR="00C3659B" w:rsidRPr="00113AE6">
        <w:rPr>
          <w:sz w:val="24"/>
          <w:szCs w:val="24"/>
        </w:rPr>
        <w:t>require</w:t>
      </w:r>
      <w:r w:rsidR="00C3659B">
        <w:rPr>
          <w:sz w:val="24"/>
          <w:szCs w:val="24"/>
        </w:rPr>
        <w:t>s</w:t>
      </w:r>
      <w:r w:rsidR="00C3659B" w:rsidRPr="00113AE6">
        <w:rPr>
          <w:sz w:val="24"/>
          <w:szCs w:val="24"/>
        </w:rPr>
        <w:t xml:space="preserve"> </w:t>
      </w:r>
      <w:r w:rsidRPr="00113AE6">
        <w:rPr>
          <w:sz w:val="24"/>
          <w:szCs w:val="24"/>
        </w:rPr>
        <w:t xml:space="preserve">states to allow approved hospitals to enroll patients who meet certain covered groups in </w:t>
      </w:r>
      <w:r w:rsidRPr="00113AE6">
        <w:rPr>
          <w:sz w:val="24"/>
          <w:szCs w:val="24"/>
        </w:rPr>
        <w:lastRenderedPageBreak/>
        <w:t xml:space="preserve">Medicaid </w:t>
      </w:r>
      <w:r w:rsidR="004B6FF1" w:rsidRPr="00113AE6">
        <w:rPr>
          <w:sz w:val="24"/>
          <w:szCs w:val="24"/>
        </w:rPr>
        <w:t>for a</w:t>
      </w:r>
      <w:r w:rsidRPr="00113AE6">
        <w:rPr>
          <w:sz w:val="24"/>
          <w:szCs w:val="24"/>
        </w:rPr>
        <w:t xml:space="preserve"> limited time </w:t>
      </w:r>
      <w:r w:rsidR="004B6FF1" w:rsidRPr="00113AE6">
        <w:rPr>
          <w:sz w:val="24"/>
          <w:szCs w:val="24"/>
        </w:rPr>
        <w:t>based on</w:t>
      </w:r>
      <w:r w:rsidRPr="00113AE6">
        <w:rPr>
          <w:sz w:val="24"/>
          <w:szCs w:val="24"/>
        </w:rPr>
        <w:t xml:space="preserve"> their presumptive eligibility.  The Department of Medical Assistance Services (DMAS) is responsible for coordinating the HPE Agreement with approved hospitals, providing training and technical assistance, and monitoring the appropriate use of the HPE enrollments.  HPE is not available to individuals who are already actively enrolled in Medicaid or FAMIS.  Local eligibility staff do not determine eligibility for HPE.</w:t>
      </w:r>
    </w:p>
    <w:p w14:paraId="7199DCD3" w14:textId="53F6B2D2" w:rsidR="00113AE6" w:rsidRPr="00C73EF5" w:rsidRDefault="00113AE6" w:rsidP="00681750">
      <w:pPr>
        <w:pStyle w:val="ListParagraph"/>
        <w:spacing w:after="0" w:line="240" w:lineRule="auto"/>
        <w:ind w:left="751"/>
        <w:jc w:val="both"/>
        <w:rPr>
          <w:sz w:val="24"/>
          <w:szCs w:val="24"/>
        </w:rPr>
      </w:pPr>
    </w:p>
    <w:p w14:paraId="6059A154" w14:textId="42500CAF" w:rsidR="00B46A8B" w:rsidRPr="00956B4F" w:rsidRDefault="00CE48CA" w:rsidP="00956B4F">
      <w:pPr>
        <w:pStyle w:val="NoSpacing"/>
        <w:rPr>
          <w:rStyle w:val="Emphasis"/>
          <w:sz w:val="24"/>
          <w:szCs w:val="24"/>
        </w:rPr>
      </w:pPr>
      <w:r w:rsidRPr="00956B4F">
        <w:rPr>
          <w:rStyle w:val="Emphasis"/>
          <w:sz w:val="24"/>
          <w:szCs w:val="24"/>
        </w:rPr>
        <w:t xml:space="preserve">Note: </w:t>
      </w:r>
      <w:r w:rsidR="001F2EB8" w:rsidRPr="00956B4F">
        <w:rPr>
          <w:rStyle w:val="Emphasis"/>
          <w:sz w:val="24"/>
          <w:szCs w:val="24"/>
        </w:rPr>
        <w:t xml:space="preserve"> Handbooks for </w:t>
      </w:r>
      <w:r w:rsidR="005751BD" w:rsidRPr="00956B4F">
        <w:rPr>
          <w:rStyle w:val="Emphasis"/>
          <w:sz w:val="24"/>
          <w:szCs w:val="24"/>
        </w:rPr>
        <w:t>FAMIS (Family Access to Medical Insurance S</w:t>
      </w:r>
      <w:r w:rsidR="00424D1A" w:rsidRPr="00956B4F">
        <w:rPr>
          <w:rStyle w:val="Emphasis"/>
          <w:sz w:val="24"/>
          <w:szCs w:val="24"/>
        </w:rPr>
        <w:t>ecurity</w:t>
      </w:r>
      <w:r w:rsidR="005751BD" w:rsidRPr="00956B4F">
        <w:rPr>
          <w:rStyle w:val="Emphasis"/>
          <w:sz w:val="24"/>
          <w:szCs w:val="24"/>
        </w:rPr>
        <w:t>),</w:t>
      </w:r>
      <w:r w:rsidR="00122E6A" w:rsidRPr="00956B4F">
        <w:rPr>
          <w:rStyle w:val="Emphasis"/>
          <w:sz w:val="24"/>
          <w:szCs w:val="24"/>
        </w:rPr>
        <w:t xml:space="preserve"> Virginia’s Children’s Health Insurance Program (CHIP) </w:t>
      </w:r>
      <w:r w:rsidR="005751BD" w:rsidRPr="00956B4F">
        <w:rPr>
          <w:rStyle w:val="Emphasis"/>
          <w:sz w:val="24"/>
          <w:szCs w:val="24"/>
        </w:rPr>
        <w:t xml:space="preserve">for </w:t>
      </w:r>
      <w:r w:rsidR="00122E6A" w:rsidRPr="00956B4F">
        <w:rPr>
          <w:rStyle w:val="Emphasis"/>
          <w:sz w:val="24"/>
          <w:szCs w:val="24"/>
        </w:rPr>
        <w:t xml:space="preserve">uninsured </w:t>
      </w:r>
      <w:r w:rsidR="005751BD" w:rsidRPr="00956B4F">
        <w:rPr>
          <w:rStyle w:val="Emphasis"/>
          <w:sz w:val="24"/>
          <w:szCs w:val="24"/>
        </w:rPr>
        <w:t>children with higher income limits</w:t>
      </w:r>
      <w:r w:rsidR="00C3659B" w:rsidRPr="00956B4F">
        <w:rPr>
          <w:rStyle w:val="Emphasis"/>
          <w:sz w:val="24"/>
          <w:szCs w:val="24"/>
        </w:rPr>
        <w:t>;</w:t>
      </w:r>
      <w:r w:rsidR="00F471E4" w:rsidRPr="00956B4F">
        <w:rPr>
          <w:rStyle w:val="Emphasis"/>
          <w:sz w:val="24"/>
          <w:szCs w:val="24"/>
        </w:rPr>
        <w:t xml:space="preserve"> FAMIS MOMS</w:t>
      </w:r>
      <w:r w:rsidR="000515F6" w:rsidRPr="00956B4F">
        <w:rPr>
          <w:rStyle w:val="Emphasis"/>
          <w:sz w:val="24"/>
          <w:szCs w:val="24"/>
        </w:rPr>
        <w:t xml:space="preserve">, a program </w:t>
      </w:r>
      <w:r w:rsidR="00F471E4" w:rsidRPr="00956B4F">
        <w:rPr>
          <w:rStyle w:val="Emphasis"/>
          <w:sz w:val="24"/>
          <w:szCs w:val="24"/>
        </w:rPr>
        <w:t xml:space="preserve">for pregnant women; </w:t>
      </w:r>
      <w:r w:rsidR="001F2EB8" w:rsidRPr="00956B4F">
        <w:rPr>
          <w:rStyle w:val="Emphasis"/>
          <w:sz w:val="24"/>
          <w:szCs w:val="24"/>
        </w:rPr>
        <w:t xml:space="preserve">and </w:t>
      </w:r>
      <w:r w:rsidR="00AC361C" w:rsidRPr="00956B4F">
        <w:rPr>
          <w:rStyle w:val="Emphasis"/>
          <w:sz w:val="24"/>
          <w:szCs w:val="24"/>
        </w:rPr>
        <w:t>Plan First</w:t>
      </w:r>
      <w:r w:rsidR="00C3659B" w:rsidRPr="00956B4F">
        <w:rPr>
          <w:rStyle w:val="Emphasis"/>
          <w:sz w:val="24"/>
          <w:szCs w:val="24"/>
        </w:rPr>
        <w:t xml:space="preserve"> (</w:t>
      </w:r>
      <w:r w:rsidR="00AC361C" w:rsidRPr="00956B4F">
        <w:rPr>
          <w:rStyle w:val="Emphasis"/>
          <w:sz w:val="24"/>
          <w:szCs w:val="24"/>
        </w:rPr>
        <w:t xml:space="preserve">Virginia’s </w:t>
      </w:r>
      <w:r w:rsidR="000515F6" w:rsidRPr="00956B4F">
        <w:rPr>
          <w:rStyle w:val="Emphasis"/>
          <w:sz w:val="24"/>
          <w:szCs w:val="24"/>
        </w:rPr>
        <w:t>f</w:t>
      </w:r>
      <w:r w:rsidR="00AC361C" w:rsidRPr="00956B4F">
        <w:rPr>
          <w:rStyle w:val="Emphasis"/>
          <w:sz w:val="24"/>
          <w:szCs w:val="24"/>
        </w:rPr>
        <w:t xml:space="preserve">amily </w:t>
      </w:r>
      <w:r w:rsidR="000515F6" w:rsidRPr="00956B4F">
        <w:rPr>
          <w:rStyle w:val="Emphasis"/>
          <w:sz w:val="24"/>
          <w:szCs w:val="24"/>
        </w:rPr>
        <w:t>p</w:t>
      </w:r>
      <w:r w:rsidR="00AC361C" w:rsidRPr="00956B4F">
        <w:rPr>
          <w:rStyle w:val="Emphasis"/>
          <w:sz w:val="24"/>
          <w:szCs w:val="24"/>
        </w:rPr>
        <w:t>lanning program</w:t>
      </w:r>
      <w:r w:rsidR="00C3659B" w:rsidRPr="00956B4F">
        <w:rPr>
          <w:rStyle w:val="Emphasis"/>
          <w:sz w:val="24"/>
          <w:szCs w:val="24"/>
        </w:rPr>
        <w:t>)</w:t>
      </w:r>
      <w:r w:rsidR="000515F6" w:rsidRPr="00956B4F">
        <w:rPr>
          <w:rStyle w:val="Emphasis"/>
          <w:sz w:val="24"/>
          <w:szCs w:val="24"/>
        </w:rPr>
        <w:t xml:space="preserve"> </w:t>
      </w:r>
      <w:r w:rsidR="003F3CF0" w:rsidRPr="00956B4F">
        <w:rPr>
          <w:rStyle w:val="Emphasis"/>
          <w:sz w:val="24"/>
          <w:szCs w:val="24"/>
        </w:rPr>
        <w:t xml:space="preserve">are </w:t>
      </w:r>
      <w:r w:rsidR="005751BD" w:rsidRPr="00956B4F">
        <w:rPr>
          <w:rStyle w:val="Emphasis"/>
          <w:sz w:val="24"/>
          <w:szCs w:val="24"/>
        </w:rPr>
        <w:t xml:space="preserve">available from </w:t>
      </w:r>
      <w:r w:rsidR="001F2EB8" w:rsidRPr="00956B4F">
        <w:rPr>
          <w:rStyle w:val="Emphasis"/>
          <w:sz w:val="24"/>
          <w:szCs w:val="24"/>
        </w:rPr>
        <w:t>Cover Virginia</w:t>
      </w:r>
      <w:r w:rsidR="005751BD" w:rsidRPr="00956B4F">
        <w:rPr>
          <w:rStyle w:val="Emphasis"/>
          <w:sz w:val="24"/>
          <w:szCs w:val="24"/>
        </w:rPr>
        <w:t xml:space="preserve"> </w:t>
      </w:r>
      <w:r w:rsidR="00A54E87">
        <w:rPr>
          <w:rStyle w:val="Emphasis"/>
          <w:sz w:val="24"/>
          <w:szCs w:val="24"/>
        </w:rPr>
        <w:t xml:space="preserve">at </w:t>
      </w:r>
      <w:r w:rsidR="00B005EC" w:rsidRPr="00B005EC">
        <w:t>coverva.dmas.virginia.gov</w:t>
      </w:r>
      <w:r w:rsidR="001F2EB8" w:rsidRPr="00956B4F">
        <w:rPr>
          <w:rStyle w:val="Emphasis"/>
          <w:sz w:val="24"/>
          <w:szCs w:val="24"/>
        </w:rPr>
        <w:t xml:space="preserve"> </w:t>
      </w:r>
      <w:r w:rsidR="005751BD" w:rsidRPr="00956B4F">
        <w:rPr>
          <w:rStyle w:val="Emphasis"/>
          <w:sz w:val="24"/>
          <w:szCs w:val="24"/>
        </w:rPr>
        <w:t xml:space="preserve">or </w:t>
      </w:r>
      <w:r w:rsidR="001F2EB8" w:rsidRPr="00956B4F">
        <w:rPr>
          <w:rStyle w:val="Emphasis"/>
          <w:sz w:val="24"/>
          <w:szCs w:val="24"/>
        </w:rPr>
        <w:t>y</w:t>
      </w:r>
      <w:r w:rsidR="005751BD" w:rsidRPr="00956B4F">
        <w:rPr>
          <w:rStyle w:val="Emphasis"/>
          <w:sz w:val="24"/>
          <w:szCs w:val="24"/>
        </w:rPr>
        <w:t>our local D</w:t>
      </w:r>
      <w:r w:rsidR="001F2EB8" w:rsidRPr="00956B4F">
        <w:rPr>
          <w:rStyle w:val="Emphasis"/>
          <w:sz w:val="24"/>
          <w:szCs w:val="24"/>
        </w:rPr>
        <w:t xml:space="preserve">epartment of Social Services </w:t>
      </w:r>
      <w:r w:rsidR="005751BD" w:rsidRPr="00956B4F">
        <w:rPr>
          <w:rStyle w:val="Emphasis"/>
          <w:sz w:val="24"/>
          <w:szCs w:val="24"/>
        </w:rPr>
        <w:t>office.</w:t>
      </w:r>
      <w:r w:rsidR="00FB7046" w:rsidRPr="00956B4F">
        <w:rPr>
          <w:rStyle w:val="Emphasis"/>
          <w:sz w:val="24"/>
          <w:szCs w:val="24"/>
        </w:rPr>
        <w:t xml:space="preserve"> FAMIS covers many of the same services as Medicaid – exceptions </w:t>
      </w:r>
      <w:r w:rsidR="00C74491" w:rsidRPr="00956B4F">
        <w:rPr>
          <w:rStyle w:val="Emphasis"/>
          <w:sz w:val="24"/>
          <w:szCs w:val="24"/>
        </w:rPr>
        <w:t>includ</w:t>
      </w:r>
      <w:r w:rsidR="00647844" w:rsidRPr="00956B4F">
        <w:rPr>
          <w:rStyle w:val="Emphasis"/>
          <w:sz w:val="24"/>
          <w:szCs w:val="24"/>
        </w:rPr>
        <w:t>e</w:t>
      </w:r>
      <w:r w:rsidR="006142C8">
        <w:rPr>
          <w:rStyle w:val="Emphasis"/>
          <w:sz w:val="24"/>
          <w:szCs w:val="24"/>
        </w:rPr>
        <w:t xml:space="preserve"> non-emergency medical</w:t>
      </w:r>
      <w:r w:rsidR="00647844" w:rsidRPr="00956B4F">
        <w:rPr>
          <w:rStyle w:val="Emphasis"/>
          <w:sz w:val="24"/>
          <w:szCs w:val="24"/>
        </w:rPr>
        <w:t xml:space="preserve"> transportation (see page </w:t>
      </w:r>
      <w:r w:rsidR="004A3999">
        <w:rPr>
          <w:rStyle w:val="Emphasis"/>
          <w:sz w:val="24"/>
          <w:szCs w:val="24"/>
        </w:rPr>
        <w:t>21</w:t>
      </w:r>
      <w:r w:rsidR="00647844" w:rsidRPr="00956B4F">
        <w:rPr>
          <w:rStyle w:val="Emphasis"/>
          <w:sz w:val="24"/>
          <w:szCs w:val="24"/>
        </w:rPr>
        <w:t>),</w:t>
      </w:r>
      <w:r w:rsidR="00C74491" w:rsidRPr="00956B4F">
        <w:rPr>
          <w:rStyle w:val="Emphasis"/>
          <w:sz w:val="24"/>
          <w:szCs w:val="24"/>
        </w:rPr>
        <w:t xml:space="preserve"> </w:t>
      </w:r>
      <w:r w:rsidR="00FB7046" w:rsidRPr="00956B4F">
        <w:rPr>
          <w:rStyle w:val="Emphasis"/>
          <w:sz w:val="24"/>
          <w:szCs w:val="24"/>
        </w:rPr>
        <w:t>EPSDT (see page</w:t>
      </w:r>
      <w:r w:rsidR="004A3999">
        <w:rPr>
          <w:rStyle w:val="Emphasis"/>
          <w:sz w:val="24"/>
          <w:szCs w:val="24"/>
        </w:rPr>
        <w:t xml:space="preserve"> 30</w:t>
      </w:r>
      <w:r w:rsidR="00FB7046" w:rsidRPr="00956B4F">
        <w:rPr>
          <w:rStyle w:val="Emphasis"/>
          <w:sz w:val="24"/>
          <w:szCs w:val="24"/>
        </w:rPr>
        <w:t xml:space="preserve">) and LTSS (see pages </w:t>
      </w:r>
      <w:r w:rsidR="004A3999">
        <w:rPr>
          <w:rStyle w:val="Emphasis"/>
          <w:sz w:val="24"/>
          <w:szCs w:val="24"/>
        </w:rPr>
        <w:t>31</w:t>
      </w:r>
      <w:r w:rsidR="004A6544" w:rsidRPr="00956B4F">
        <w:rPr>
          <w:rStyle w:val="Emphasis"/>
          <w:sz w:val="24"/>
          <w:szCs w:val="24"/>
        </w:rPr>
        <w:t xml:space="preserve">, </w:t>
      </w:r>
      <w:r w:rsidR="004A3999">
        <w:rPr>
          <w:rStyle w:val="Emphasis"/>
          <w:sz w:val="24"/>
          <w:szCs w:val="24"/>
        </w:rPr>
        <w:t>32</w:t>
      </w:r>
      <w:r w:rsidR="00FB7046" w:rsidRPr="00956B4F">
        <w:rPr>
          <w:rStyle w:val="Emphasis"/>
          <w:sz w:val="24"/>
          <w:szCs w:val="24"/>
        </w:rPr>
        <w:t>).</w:t>
      </w:r>
    </w:p>
    <w:p w14:paraId="698F0CE6" w14:textId="77777777" w:rsidR="00C724E3" w:rsidRDefault="00C724E3" w:rsidP="000470C9">
      <w:pPr>
        <w:rPr>
          <w:rFonts w:asciiTheme="minorHAnsi" w:hAnsiTheme="minorHAnsi"/>
          <w:b/>
          <w:sz w:val="24"/>
          <w:szCs w:val="24"/>
        </w:rPr>
      </w:pPr>
    </w:p>
    <w:p w14:paraId="2FEEB749" w14:textId="77777777" w:rsidR="000470C9" w:rsidRPr="00054A4C" w:rsidRDefault="000470C9" w:rsidP="000470C9">
      <w:pPr>
        <w:rPr>
          <w:rFonts w:asciiTheme="minorHAnsi" w:hAnsiTheme="minorHAnsi"/>
          <w:b/>
          <w:sz w:val="24"/>
          <w:szCs w:val="24"/>
        </w:rPr>
      </w:pPr>
      <w:r w:rsidRPr="00054A4C">
        <w:rPr>
          <w:rFonts w:asciiTheme="minorHAnsi" w:hAnsiTheme="minorHAnsi"/>
          <w:b/>
          <w:sz w:val="24"/>
          <w:szCs w:val="24"/>
        </w:rPr>
        <w:t>How do I apply for Medical Assistance?</w:t>
      </w:r>
    </w:p>
    <w:p w14:paraId="73FA3C4A" w14:textId="14036A3F" w:rsidR="00E775D5" w:rsidRPr="001F2EB8" w:rsidRDefault="00F471E4" w:rsidP="006B3FB4">
      <w:pPr>
        <w:rPr>
          <w:rFonts w:asciiTheme="minorHAnsi" w:hAnsiTheme="minorHAnsi" w:cs="Arial"/>
          <w:sz w:val="24"/>
          <w:szCs w:val="24"/>
        </w:rPr>
      </w:pPr>
      <w:r w:rsidRPr="001F2EB8">
        <w:rPr>
          <w:rFonts w:asciiTheme="minorHAnsi" w:hAnsiTheme="minorHAnsi" w:cs="Arial"/>
          <w:sz w:val="24"/>
          <w:szCs w:val="24"/>
        </w:rPr>
        <w:t xml:space="preserve">A face-to-face interview is not required. </w:t>
      </w:r>
      <w:r w:rsidR="001728B9">
        <w:rPr>
          <w:rFonts w:asciiTheme="minorHAnsi" w:hAnsiTheme="minorHAnsi" w:cs="Arial"/>
          <w:sz w:val="24"/>
          <w:szCs w:val="24"/>
        </w:rPr>
        <w:t xml:space="preserve"> </w:t>
      </w:r>
      <w:r w:rsidR="000470C9" w:rsidRPr="001F2EB8">
        <w:rPr>
          <w:rFonts w:asciiTheme="minorHAnsi" w:hAnsiTheme="minorHAnsi" w:cs="Arial"/>
          <w:sz w:val="24"/>
          <w:szCs w:val="24"/>
        </w:rPr>
        <w:t xml:space="preserve">An application for Virginia medical assistance can be completed online at the </w:t>
      </w:r>
      <w:proofErr w:type="spellStart"/>
      <w:r w:rsidR="000470C9" w:rsidRPr="001F2EB8">
        <w:rPr>
          <w:rFonts w:asciiTheme="minorHAnsi" w:hAnsiTheme="minorHAnsi" w:cs="Arial"/>
          <w:sz w:val="24"/>
          <w:szCs w:val="24"/>
        </w:rPr>
        <w:t>CommonHelp</w:t>
      </w:r>
      <w:proofErr w:type="spellEnd"/>
      <w:r w:rsidR="000470C9" w:rsidRPr="001F2EB8">
        <w:rPr>
          <w:rFonts w:asciiTheme="minorHAnsi" w:hAnsiTheme="minorHAnsi" w:cs="Arial"/>
          <w:sz w:val="24"/>
          <w:szCs w:val="24"/>
        </w:rPr>
        <w:t xml:space="preserve"> website </w:t>
      </w:r>
      <w:hyperlink r:id="rId10" w:history="1">
        <w:r w:rsidR="000470C9" w:rsidRPr="001F2EB8">
          <w:rPr>
            <w:rStyle w:val="Hyperlink"/>
            <w:rFonts w:asciiTheme="minorHAnsi" w:hAnsiTheme="minorHAnsi" w:cs="Arial"/>
            <w:sz w:val="24"/>
            <w:szCs w:val="24"/>
          </w:rPr>
          <w:t>https://commonhelp.virginia.gov/access/</w:t>
        </w:r>
      </w:hyperlink>
      <w:r w:rsidR="00E775D5" w:rsidRPr="001F2EB8">
        <w:rPr>
          <w:rFonts w:asciiTheme="minorHAnsi" w:hAnsiTheme="minorHAnsi"/>
          <w:sz w:val="24"/>
          <w:szCs w:val="24"/>
        </w:rPr>
        <w:t xml:space="preserve"> or by phone</w:t>
      </w:r>
      <w:r w:rsidR="00E775D5" w:rsidRPr="001F2EB8">
        <w:rPr>
          <w:rFonts w:asciiTheme="minorHAnsi" w:hAnsiTheme="minorHAnsi" w:cs="Arial"/>
          <w:sz w:val="24"/>
          <w:szCs w:val="24"/>
        </w:rPr>
        <w:t xml:space="preserve"> through Cover Virginia </w:t>
      </w:r>
      <w:r w:rsidR="00307BF8" w:rsidRPr="001F2EB8">
        <w:rPr>
          <w:rFonts w:asciiTheme="minorHAnsi" w:hAnsiTheme="minorHAnsi" w:cs="Arial"/>
          <w:sz w:val="24"/>
          <w:szCs w:val="24"/>
        </w:rPr>
        <w:t xml:space="preserve">toll-free at </w:t>
      </w:r>
      <w:r w:rsidR="00E775D5" w:rsidRPr="001F2EB8">
        <w:rPr>
          <w:rFonts w:asciiTheme="minorHAnsi" w:hAnsiTheme="minorHAnsi" w:cs="Arial"/>
          <w:color w:val="333333"/>
          <w:sz w:val="24"/>
          <w:szCs w:val="24"/>
        </w:rPr>
        <w:t>1-855-242-8282</w:t>
      </w:r>
      <w:r w:rsidR="00E775D5" w:rsidRPr="001F2EB8">
        <w:rPr>
          <w:rFonts w:asciiTheme="minorHAnsi" w:hAnsiTheme="minorHAnsi" w:cs="Arial"/>
          <w:sz w:val="24"/>
          <w:szCs w:val="24"/>
        </w:rPr>
        <w:t xml:space="preserve">. </w:t>
      </w:r>
      <w:r w:rsidR="001728B9">
        <w:rPr>
          <w:rFonts w:asciiTheme="minorHAnsi" w:hAnsiTheme="minorHAnsi" w:cs="Arial"/>
          <w:sz w:val="24"/>
          <w:szCs w:val="24"/>
        </w:rPr>
        <w:t xml:space="preserve"> </w:t>
      </w:r>
      <w:r w:rsidR="000470C9" w:rsidRPr="001F2EB8">
        <w:rPr>
          <w:rFonts w:asciiTheme="minorHAnsi" w:hAnsiTheme="minorHAnsi" w:cs="Arial"/>
          <w:sz w:val="24"/>
          <w:szCs w:val="24"/>
        </w:rPr>
        <w:t xml:space="preserve">An application form </w:t>
      </w:r>
      <w:r w:rsidR="006F4ED0">
        <w:rPr>
          <w:rFonts w:asciiTheme="minorHAnsi" w:hAnsiTheme="minorHAnsi" w:cs="Arial"/>
          <w:sz w:val="24"/>
          <w:szCs w:val="24"/>
        </w:rPr>
        <w:t xml:space="preserve">for </w:t>
      </w:r>
      <w:r w:rsidR="009E0D8A">
        <w:rPr>
          <w:rFonts w:asciiTheme="minorHAnsi" w:hAnsiTheme="minorHAnsi" w:cs="Arial"/>
          <w:sz w:val="24"/>
          <w:szCs w:val="24"/>
        </w:rPr>
        <w:t>Medical</w:t>
      </w:r>
      <w:r w:rsidR="006F4ED0">
        <w:rPr>
          <w:rFonts w:asciiTheme="minorHAnsi" w:hAnsiTheme="minorHAnsi" w:cs="Arial"/>
          <w:sz w:val="24"/>
          <w:szCs w:val="24"/>
        </w:rPr>
        <w:t xml:space="preserve"> Assistance </w:t>
      </w:r>
      <w:r w:rsidR="000470C9" w:rsidRPr="001F2EB8">
        <w:rPr>
          <w:rFonts w:asciiTheme="minorHAnsi" w:hAnsiTheme="minorHAnsi" w:cs="Arial"/>
          <w:sz w:val="24"/>
          <w:szCs w:val="24"/>
        </w:rPr>
        <w:t xml:space="preserve">can be printed from </w:t>
      </w:r>
      <w:r w:rsidR="00B005EC" w:rsidRPr="00B005EC">
        <w:t>coverva.dmas.virginia.gov</w:t>
      </w:r>
      <w:r w:rsidR="00FB7046">
        <w:rPr>
          <w:rFonts w:asciiTheme="minorHAnsi" w:hAnsiTheme="minorHAnsi" w:cs="Arial"/>
          <w:sz w:val="24"/>
          <w:szCs w:val="24"/>
        </w:rPr>
        <w:t xml:space="preserve"> (choose “Apply” tab). </w:t>
      </w:r>
      <w:r w:rsidR="004F282F">
        <w:rPr>
          <w:rStyle w:val="Hyperlink"/>
          <w:rFonts w:asciiTheme="minorHAnsi" w:hAnsiTheme="minorHAnsi" w:cs="Arial"/>
          <w:color w:val="auto"/>
          <w:sz w:val="24"/>
          <w:szCs w:val="24"/>
          <w:u w:val="none"/>
        </w:rPr>
        <w:t xml:space="preserve">  You </w:t>
      </w:r>
      <w:r w:rsidR="003F3CF0" w:rsidRPr="001F2EB8">
        <w:rPr>
          <w:rFonts w:asciiTheme="minorHAnsi" w:hAnsiTheme="minorHAnsi" w:cs="Arial"/>
          <w:sz w:val="24"/>
          <w:szCs w:val="24"/>
        </w:rPr>
        <w:t xml:space="preserve">may </w:t>
      </w:r>
      <w:r w:rsidR="00FB7046">
        <w:rPr>
          <w:rFonts w:asciiTheme="minorHAnsi" w:hAnsiTheme="minorHAnsi" w:cs="Arial"/>
          <w:sz w:val="24"/>
          <w:szCs w:val="24"/>
        </w:rPr>
        <w:t xml:space="preserve">also </w:t>
      </w:r>
      <w:r w:rsidR="000470C9" w:rsidRPr="001F2EB8">
        <w:rPr>
          <w:rFonts w:asciiTheme="minorHAnsi" w:hAnsiTheme="minorHAnsi" w:cs="Arial"/>
          <w:sz w:val="24"/>
          <w:szCs w:val="24"/>
        </w:rPr>
        <w:t xml:space="preserve">contact the local </w:t>
      </w:r>
      <w:r w:rsidR="00964922" w:rsidRPr="001F2EB8">
        <w:rPr>
          <w:rFonts w:asciiTheme="minorHAnsi" w:hAnsiTheme="minorHAnsi" w:cs="Arial"/>
          <w:sz w:val="24"/>
          <w:szCs w:val="24"/>
        </w:rPr>
        <w:t>DSS office</w:t>
      </w:r>
      <w:r w:rsidR="000470C9" w:rsidRPr="001F2EB8">
        <w:rPr>
          <w:rFonts w:asciiTheme="minorHAnsi" w:hAnsiTheme="minorHAnsi" w:cs="Arial"/>
          <w:sz w:val="24"/>
          <w:szCs w:val="24"/>
        </w:rPr>
        <w:t xml:space="preserve"> in the city or county where you live</w:t>
      </w:r>
      <w:r w:rsidR="006F4ED0">
        <w:rPr>
          <w:rFonts w:asciiTheme="minorHAnsi" w:hAnsiTheme="minorHAnsi" w:cs="Arial"/>
          <w:sz w:val="24"/>
          <w:szCs w:val="24"/>
        </w:rPr>
        <w:t xml:space="preserve"> to obtain an application</w:t>
      </w:r>
      <w:r w:rsidR="000470C9" w:rsidRPr="001F2EB8">
        <w:rPr>
          <w:rFonts w:asciiTheme="minorHAnsi" w:hAnsiTheme="minorHAnsi" w:cs="Arial"/>
          <w:sz w:val="24"/>
          <w:szCs w:val="24"/>
        </w:rPr>
        <w:t xml:space="preserve">. </w:t>
      </w:r>
      <w:r w:rsidR="003F3CF0" w:rsidRPr="001F2EB8">
        <w:rPr>
          <w:rFonts w:asciiTheme="minorHAnsi" w:hAnsiTheme="minorHAnsi" w:cs="Arial"/>
          <w:sz w:val="24"/>
          <w:szCs w:val="24"/>
        </w:rPr>
        <w:t xml:space="preserve"> </w:t>
      </w:r>
      <w:r w:rsidR="004F282F">
        <w:rPr>
          <w:rFonts w:asciiTheme="minorHAnsi" w:hAnsiTheme="minorHAnsi" w:cs="Arial"/>
          <w:sz w:val="24"/>
          <w:szCs w:val="24"/>
        </w:rPr>
        <w:t xml:space="preserve"> </w:t>
      </w:r>
      <w:r w:rsidR="000470C9" w:rsidRPr="001F2EB8">
        <w:rPr>
          <w:rFonts w:asciiTheme="minorHAnsi" w:hAnsiTheme="minorHAnsi" w:cs="Arial"/>
          <w:sz w:val="24"/>
          <w:szCs w:val="24"/>
        </w:rPr>
        <w:t xml:space="preserve">The </w:t>
      </w:r>
      <w:r w:rsidR="000470C9" w:rsidRPr="008E6C1D">
        <w:rPr>
          <w:rFonts w:asciiTheme="minorHAnsi" w:hAnsiTheme="minorHAnsi" w:cs="Arial"/>
          <w:sz w:val="24"/>
          <w:szCs w:val="24"/>
        </w:rPr>
        <w:t xml:space="preserve">phone numbers for local DSS offices (sometimes called “human services” or “family services”) are listed in the blue pages </w:t>
      </w:r>
      <w:r w:rsidR="006B3FB4" w:rsidRPr="008E6C1D">
        <w:rPr>
          <w:rFonts w:asciiTheme="minorHAnsi" w:hAnsiTheme="minorHAnsi" w:cs="Arial"/>
          <w:sz w:val="24"/>
          <w:szCs w:val="24"/>
        </w:rPr>
        <w:t xml:space="preserve">of the phone book and online at: </w:t>
      </w:r>
      <w:hyperlink r:id="rId11" w:history="1">
        <w:r w:rsidR="00C3659B" w:rsidRPr="00064232">
          <w:rPr>
            <w:rStyle w:val="Hyperlink"/>
            <w:rFonts w:asciiTheme="minorHAnsi" w:hAnsiTheme="minorHAnsi" w:cs="Arial"/>
            <w:sz w:val="24"/>
            <w:szCs w:val="24"/>
          </w:rPr>
          <w:t>www.dss.virginia.gov/localagency/</w:t>
        </w:r>
      </w:hyperlink>
      <w:r w:rsidR="000470C9" w:rsidRPr="008E6C1D">
        <w:rPr>
          <w:rFonts w:asciiTheme="minorHAnsi" w:hAnsiTheme="minorHAnsi" w:cs="Arial"/>
          <w:sz w:val="24"/>
          <w:szCs w:val="24"/>
        </w:rPr>
        <w:t xml:space="preserve">.  Applications can </w:t>
      </w:r>
      <w:r w:rsidR="00E775D5" w:rsidRPr="008E6C1D">
        <w:rPr>
          <w:rFonts w:asciiTheme="minorHAnsi" w:hAnsiTheme="minorHAnsi" w:cs="Arial"/>
          <w:sz w:val="24"/>
          <w:szCs w:val="24"/>
        </w:rPr>
        <w:t xml:space="preserve">also </w:t>
      </w:r>
      <w:r w:rsidR="000470C9" w:rsidRPr="008E6C1D">
        <w:rPr>
          <w:rFonts w:asciiTheme="minorHAnsi" w:hAnsiTheme="minorHAnsi" w:cs="Arial"/>
          <w:sz w:val="24"/>
          <w:szCs w:val="24"/>
        </w:rPr>
        <w:t>be filed at some hospitals.</w:t>
      </w:r>
      <w:r w:rsidR="000470C9" w:rsidRPr="001F2EB8">
        <w:rPr>
          <w:rFonts w:asciiTheme="minorHAnsi" w:hAnsiTheme="minorHAnsi" w:cs="Arial"/>
          <w:sz w:val="24"/>
          <w:szCs w:val="24"/>
        </w:rPr>
        <w:t xml:space="preserve"> </w:t>
      </w:r>
    </w:p>
    <w:p w14:paraId="61E7DBBE" w14:textId="77777777" w:rsidR="002C6C8F" w:rsidRDefault="002C6C8F" w:rsidP="000470C9">
      <w:pPr>
        <w:jc w:val="both"/>
        <w:rPr>
          <w:rFonts w:asciiTheme="minorHAnsi" w:hAnsiTheme="minorHAnsi" w:cs="Arial"/>
          <w:sz w:val="24"/>
          <w:szCs w:val="24"/>
        </w:rPr>
      </w:pPr>
    </w:p>
    <w:p w14:paraId="16E5E16A" w14:textId="6DF343FB" w:rsidR="000470C9" w:rsidRPr="00054A4C" w:rsidRDefault="000470C9" w:rsidP="000515F6">
      <w:pPr>
        <w:jc w:val="both"/>
        <w:rPr>
          <w:rFonts w:asciiTheme="minorHAnsi" w:hAnsiTheme="minorHAnsi" w:cs="Arial"/>
          <w:sz w:val="24"/>
          <w:szCs w:val="24"/>
        </w:rPr>
      </w:pPr>
      <w:r w:rsidRPr="00054A4C">
        <w:rPr>
          <w:rFonts w:asciiTheme="minorHAnsi" w:hAnsiTheme="minorHAnsi" w:cs="Arial"/>
          <w:sz w:val="24"/>
          <w:szCs w:val="24"/>
        </w:rPr>
        <w:t xml:space="preserve">An application must be signed by the person </w:t>
      </w:r>
      <w:r w:rsidR="00F471E4">
        <w:rPr>
          <w:rFonts w:asciiTheme="minorHAnsi" w:hAnsiTheme="minorHAnsi" w:cs="Arial"/>
          <w:sz w:val="24"/>
          <w:szCs w:val="24"/>
        </w:rPr>
        <w:t>age</w:t>
      </w:r>
      <w:r w:rsidR="006E498E">
        <w:rPr>
          <w:rFonts w:asciiTheme="minorHAnsi" w:hAnsiTheme="minorHAnsi" w:cs="Arial"/>
          <w:sz w:val="24"/>
          <w:szCs w:val="24"/>
        </w:rPr>
        <w:t>d</w:t>
      </w:r>
      <w:r w:rsidR="00F471E4">
        <w:rPr>
          <w:rFonts w:asciiTheme="minorHAnsi" w:hAnsiTheme="minorHAnsi" w:cs="Arial"/>
          <w:sz w:val="24"/>
          <w:szCs w:val="24"/>
        </w:rPr>
        <w:t xml:space="preserve"> 18 or older </w:t>
      </w:r>
      <w:r w:rsidRPr="00054A4C">
        <w:rPr>
          <w:rFonts w:asciiTheme="minorHAnsi" w:hAnsiTheme="minorHAnsi" w:cs="Arial"/>
          <w:sz w:val="24"/>
          <w:szCs w:val="24"/>
        </w:rPr>
        <w:t xml:space="preserve">who needs assistance unless it is completed and signed by the applicant’s legal guardian, conservator, attorney-in-fact, or authorized representative. A parent, guardian, authorized adult representative, or </w:t>
      </w:r>
      <w:r w:rsidR="005454E5">
        <w:rPr>
          <w:rFonts w:asciiTheme="minorHAnsi" w:hAnsiTheme="minorHAnsi" w:cs="Arial"/>
          <w:sz w:val="24"/>
          <w:szCs w:val="24"/>
        </w:rPr>
        <w:t xml:space="preserve">adult </w:t>
      </w:r>
      <w:r w:rsidRPr="00054A4C">
        <w:rPr>
          <w:rFonts w:asciiTheme="minorHAnsi" w:hAnsiTheme="minorHAnsi" w:cs="Arial"/>
          <w:sz w:val="24"/>
          <w:szCs w:val="24"/>
        </w:rPr>
        <w:t xml:space="preserve">caretaker relative with whom the child lives must sign the application for a child under the age of 18. Children under the age of 18 cannot apply for </w:t>
      </w:r>
      <w:proofErr w:type="gramStart"/>
      <w:r w:rsidRPr="00054A4C">
        <w:rPr>
          <w:rFonts w:asciiTheme="minorHAnsi" w:hAnsiTheme="minorHAnsi" w:cs="Arial"/>
          <w:sz w:val="24"/>
          <w:szCs w:val="24"/>
        </w:rPr>
        <w:t>themselves, unless</w:t>
      </w:r>
      <w:proofErr w:type="gramEnd"/>
      <w:r w:rsidRPr="00054A4C">
        <w:rPr>
          <w:rFonts w:asciiTheme="minorHAnsi" w:hAnsiTheme="minorHAnsi" w:cs="Arial"/>
          <w:sz w:val="24"/>
          <w:szCs w:val="24"/>
        </w:rPr>
        <w:t xml:space="preserve"> they are emancipated.</w:t>
      </w:r>
      <w:r w:rsidR="003F3CF0">
        <w:rPr>
          <w:rFonts w:asciiTheme="minorHAnsi" w:hAnsiTheme="minorHAnsi" w:cs="Arial"/>
          <w:sz w:val="24"/>
          <w:szCs w:val="24"/>
        </w:rPr>
        <w:t xml:space="preserve"> </w:t>
      </w:r>
      <w:r w:rsidRPr="00054A4C">
        <w:rPr>
          <w:rFonts w:asciiTheme="minorHAnsi" w:hAnsiTheme="minorHAnsi" w:cs="Arial"/>
          <w:sz w:val="24"/>
          <w:szCs w:val="24"/>
        </w:rPr>
        <w:t xml:space="preserve"> However, if a child under the age of 18 has a child of </w:t>
      </w:r>
      <w:r w:rsidR="00C87D36">
        <w:rPr>
          <w:rFonts w:asciiTheme="minorHAnsi" w:hAnsiTheme="minorHAnsi" w:cs="Arial"/>
          <w:sz w:val="24"/>
          <w:szCs w:val="24"/>
        </w:rPr>
        <w:t>their</w:t>
      </w:r>
      <w:r w:rsidRPr="00054A4C">
        <w:rPr>
          <w:rFonts w:asciiTheme="minorHAnsi" w:hAnsiTheme="minorHAnsi" w:cs="Arial"/>
          <w:sz w:val="24"/>
          <w:szCs w:val="24"/>
        </w:rPr>
        <w:t xml:space="preserve"> own, </w:t>
      </w:r>
      <w:r w:rsidR="00C87D36">
        <w:rPr>
          <w:rFonts w:asciiTheme="minorHAnsi" w:hAnsiTheme="minorHAnsi" w:cs="Arial"/>
          <w:sz w:val="24"/>
          <w:szCs w:val="24"/>
        </w:rPr>
        <w:t>they</w:t>
      </w:r>
      <w:r w:rsidR="003F3CF0">
        <w:rPr>
          <w:rFonts w:asciiTheme="minorHAnsi" w:hAnsiTheme="minorHAnsi" w:cs="Arial"/>
          <w:sz w:val="24"/>
          <w:szCs w:val="24"/>
        </w:rPr>
        <w:t>,</w:t>
      </w:r>
      <w:r w:rsidRPr="00054A4C">
        <w:rPr>
          <w:rFonts w:asciiTheme="minorHAnsi" w:hAnsiTheme="minorHAnsi" w:cs="Arial"/>
          <w:sz w:val="24"/>
          <w:szCs w:val="24"/>
        </w:rPr>
        <w:t xml:space="preserve"> as the parent</w:t>
      </w:r>
      <w:r w:rsidR="003F3CF0">
        <w:rPr>
          <w:rFonts w:asciiTheme="minorHAnsi" w:hAnsiTheme="minorHAnsi" w:cs="Arial"/>
          <w:sz w:val="24"/>
          <w:szCs w:val="24"/>
        </w:rPr>
        <w:t>,</w:t>
      </w:r>
      <w:r w:rsidRPr="00054A4C">
        <w:rPr>
          <w:rFonts w:asciiTheme="minorHAnsi" w:hAnsiTheme="minorHAnsi" w:cs="Arial"/>
          <w:sz w:val="24"/>
          <w:szCs w:val="24"/>
        </w:rPr>
        <w:t xml:space="preserve"> can file an application for the child.  You can designate an application counselor or navigator through </w:t>
      </w:r>
      <w:proofErr w:type="spellStart"/>
      <w:r w:rsidRPr="00054A4C">
        <w:rPr>
          <w:rFonts w:asciiTheme="minorHAnsi" w:hAnsiTheme="minorHAnsi" w:cs="Arial"/>
          <w:sz w:val="24"/>
          <w:szCs w:val="24"/>
        </w:rPr>
        <w:t>CommonHelp</w:t>
      </w:r>
      <w:proofErr w:type="spellEnd"/>
      <w:r w:rsidRPr="00054A4C">
        <w:rPr>
          <w:rFonts w:asciiTheme="minorHAnsi" w:hAnsiTheme="minorHAnsi" w:cs="Arial"/>
          <w:sz w:val="24"/>
          <w:szCs w:val="24"/>
        </w:rPr>
        <w:t xml:space="preserve"> to help you complete an application, but that person cannot sign the application for you.</w:t>
      </w:r>
      <w:r w:rsidR="000515F6">
        <w:rPr>
          <w:rFonts w:asciiTheme="minorHAnsi" w:hAnsiTheme="minorHAnsi" w:cs="Arial"/>
          <w:sz w:val="24"/>
          <w:szCs w:val="24"/>
        </w:rPr>
        <w:t xml:space="preserve">  </w:t>
      </w:r>
      <w:r w:rsidR="000515F6" w:rsidRPr="00054A4C">
        <w:rPr>
          <w:rFonts w:asciiTheme="minorHAnsi" w:hAnsiTheme="minorHAnsi" w:cs="Arial"/>
          <w:sz w:val="24"/>
          <w:szCs w:val="24"/>
        </w:rPr>
        <w:t>Electronic signature</w:t>
      </w:r>
      <w:r w:rsidR="000515F6">
        <w:rPr>
          <w:rFonts w:asciiTheme="minorHAnsi" w:hAnsiTheme="minorHAnsi" w:cs="Arial"/>
          <w:sz w:val="24"/>
          <w:szCs w:val="24"/>
        </w:rPr>
        <w:t xml:space="preserve">s are </w:t>
      </w:r>
      <w:r w:rsidR="00CD14DA" w:rsidRPr="00054A4C">
        <w:rPr>
          <w:rFonts w:asciiTheme="minorHAnsi" w:hAnsiTheme="minorHAnsi" w:cs="Arial"/>
          <w:sz w:val="24"/>
          <w:szCs w:val="24"/>
        </w:rPr>
        <w:t>a</w:t>
      </w:r>
      <w:r w:rsidR="00024D0B">
        <w:rPr>
          <w:rFonts w:asciiTheme="minorHAnsi" w:hAnsiTheme="minorHAnsi" w:cs="Arial"/>
          <w:sz w:val="24"/>
          <w:szCs w:val="24"/>
        </w:rPr>
        <w:t xml:space="preserve">cceptable through </w:t>
      </w:r>
      <w:proofErr w:type="spellStart"/>
      <w:r w:rsidR="00024D0B">
        <w:rPr>
          <w:rFonts w:asciiTheme="minorHAnsi" w:hAnsiTheme="minorHAnsi" w:cs="Arial"/>
          <w:sz w:val="24"/>
          <w:szCs w:val="24"/>
        </w:rPr>
        <w:t>CommonHelp</w:t>
      </w:r>
      <w:proofErr w:type="spellEnd"/>
      <w:r w:rsidR="00024D0B">
        <w:rPr>
          <w:rFonts w:asciiTheme="minorHAnsi" w:hAnsiTheme="minorHAnsi" w:cs="Arial"/>
          <w:sz w:val="24"/>
          <w:szCs w:val="24"/>
        </w:rPr>
        <w:t>,</w:t>
      </w:r>
      <w:r w:rsidR="00FB7046">
        <w:rPr>
          <w:rFonts w:asciiTheme="minorHAnsi" w:hAnsiTheme="minorHAnsi" w:cs="Arial"/>
          <w:sz w:val="24"/>
          <w:szCs w:val="24"/>
        </w:rPr>
        <w:t xml:space="preserve"> but</w:t>
      </w:r>
      <w:r w:rsidR="000515F6">
        <w:rPr>
          <w:rFonts w:asciiTheme="minorHAnsi" w:hAnsiTheme="minorHAnsi" w:cs="Arial"/>
          <w:sz w:val="24"/>
          <w:szCs w:val="24"/>
        </w:rPr>
        <w:t xml:space="preserve"> telephonic signatures </w:t>
      </w:r>
      <w:r w:rsidR="00FB7046">
        <w:rPr>
          <w:rFonts w:asciiTheme="minorHAnsi" w:hAnsiTheme="minorHAnsi" w:cs="Arial"/>
          <w:sz w:val="24"/>
          <w:szCs w:val="24"/>
        </w:rPr>
        <w:t>can</w:t>
      </w:r>
      <w:r w:rsidR="000515F6">
        <w:rPr>
          <w:rFonts w:asciiTheme="minorHAnsi" w:hAnsiTheme="minorHAnsi" w:cs="Arial"/>
          <w:sz w:val="24"/>
          <w:szCs w:val="24"/>
        </w:rPr>
        <w:t xml:space="preserve"> only </w:t>
      </w:r>
      <w:r w:rsidR="00FB7046">
        <w:rPr>
          <w:rFonts w:asciiTheme="minorHAnsi" w:hAnsiTheme="minorHAnsi" w:cs="Arial"/>
          <w:sz w:val="24"/>
          <w:szCs w:val="24"/>
        </w:rPr>
        <w:t xml:space="preserve">be </w:t>
      </w:r>
      <w:r w:rsidR="000515F6">
        <w:rPr>
          <w:rFonts w:asciiTheme="minorHAnsi" w:hAnsiTheme="minorHAnsi" w:cs="Arial"/>
          <w:sz w:val="24"/>
          <w:szCs w:val="24"/>
        </w:rPr>
        <w:t>accepted at Cover Virginia</w:t>
      </w:r>
      <w:r w:rsidR="000515F6" w:rsidRPr="00054A4C">
        <w:rPr>
          <w:rFonts w:asciiTheme="minorHAnsi" w:hAnsiTheme="minorHAnsi" w:cs="Arial"/>
          <w:sz w:val="24"/>
          <w:szCs w:val="24"/>
        </w:rPr>
        <w:t>.</w:t>
      </w:r>
    </w:p>
    <w:p w14:paraId="0C056DBD" w14:textId="77777777" w:rsidR="000470C9" w:rsidRDefault="000470C9" w:rsidP="000470C9">
      <w:pPr>
        <w:pStyle w:val="NormalWeb"/>
        <w:spacing w:before="0" w:beforeAutospacing="0" w:after="0" w:afterAutospacing="0"/>
        <w:jc w:val="both"/>
        <w:rPr>
          <w:rFonts w:asciiTheme="minorHAnsi" w:hAnsiTheme="minorHAnsi" w:cs="Arial"/>
          <w:color w:val="000000"/>
        </w:rPr>
      </w:pPr>
    </w:p>
    <w:p w14:paraId="7AAAE586" w14:textId="3DF2C089" w:rsidR="00F802AE" w:rsidRDefault="000839D1" w:rsidP="000839D1">
      <w:pPr>
        <w:pStyle w:val="NormalWeb"/>
        <w:spacing w:before="0" w:beforeAutospacing="0" w:after="0" w:afterAutospacing="0"/>
        <w:rPr>
          <w:rFonts w:asciiTheme="minorHAnsi" w:hAnsiTheme="minorHAnsi" w:cs="Arial"/>
          <w:color w:val="000000"/>
          <w:sz w:val="24"/>
          <w:szCs w:val="24"/>
        </w:rPr>
      </w:pPr>
      <w:r w:rsidRPr="000839D1">
        <w:rPr>
          <w:rFonts w:asciiTheme="minorHAnsi" w:hAnsiTheme="minorHAnsi" w:cs="Arial"/>
          <w:color w:val="000000"/>
          <w:sz w:val="24"/>
          <w:szCs w:val="24"/>
        </w:rPr>
        <w:t>M</w:t>
      </w:r>
      <w:r w:rsidR="007836E7" w:rsidRPr="000839D1">
        <w:rPr>
          <w:rFonts w:asciiTheme="minorHAnsi" w:hAnsiTheme="minorHAnsi" w:cs="Arial"/>
          <w:color w:val="000000"/>
          <w:sz w:val="24"/>
          <w:szCs w:val="24"/>
        </w:rPr>
        <w:t xml:space="preserve">ore information </w:t>
      </w:r>
      <w:r w:rsidR="006142C8">
        <w:rPr>
          <w:rFonts w:asciiTheme="minorHAnsi" w:hAnsiTheme="minorHAnsi" w:cs="Arial"/>
          <w:color w:val="000000"/>
          <w:sz w:val="24"/>
          <w:szCs w:val="24"/>
        </w:rPr>
        <w:t xml:space="preserve">about the eligibility criteria for Medicaid </w:t>
      </w:r>
      <w:r w:rsidR="000470C9" w:rsidRPr="000839D1">
        <w:rPr>
          <w:rFonts w:asciiTheme="minorHAnsi" w:hAnsiTheme="minorHAnsi" w:cs="Arial"/>
          <w:color w:val="000000"/>
          <w:sz w:val="24"/>
          <w:szCs w:val="24"/>
        </w:rPr>
        <w:t xml:space="preserve">can be found on </w:t>
      </w:r>
      <w:r w:rsidR="005751BD" w:rsidRPr="00A95706">
        <w:rPr>
          <w:rFonts w:asciiTheme="minorHAnsi" w:hAnsiTheme="minorHAnsi"/>
          <w:sz w:val="24"/>
          <w:szCs w:val="24"/>
        </w:rPr>
        <w:t>the</w:t>
      </w:r>
      <w:r w:rsidR="001226E1">
        <w:rPr>
          <w:rFonts w:asciiTheme="minorHAnsi" w:hAnsiTheme="minorHAnsi"/>
          <w:sz w:val="24"/>
          <w:szCs w:val="24"/>
        </w:rPr>
        <w:t xml:space="preserve"> Cover Virginia website at</w:t>
      </w:r>
      <w:r w:rsidR="005751BD" w:rsidRPr="00A95706">
        <w:rPr>
          <w:rFonts w:asciiTheme="minorHAnsi" w:hAnsiTheme="minorHAnsi"/>
          <w:sz w:val="24"/>
          <w:szCs w:val="24"/>
        </w:rPr>
        <w:t xml:space="preserve"> </w:t>
      </w:r>
      <w:r w:rsidR="00B005EC" w:rsidRPr="00B005EC">
        <w:t>coverva.dmas.virginia.gov</w:t>
      </w:r>
      <w:r w:rsidR="000470C9" w:rsidRPr="00407CAF">
        <w:rPr>
          <w:rFonts w:asciiTheme="minorHAnsi" w:hAnsiTheme="minorHAnsi" w:cs="Arial"/>
          <w:color w:val="000000"/>
          <w:sz w:val="24"/>
          <w:szCs w:val="24"/>
        </w:rPr>
        <w:t>.</w:t>
      </w:r>
      <w:r w:rsidR="00407CAF">
        <w:rPr>
          <w:rFonts w:asciiTheme="minorHAnsi" w:hAnsiTheme="minorHAnsi" w:cs="Arial"/>
          <w:color w:val="000000"/>
          <w:sz w:val="24"/>
          <w:szCs w:val="24"/>
        </w:rPr>
        <w:t xml:space="preserve"> </w:t>
      </w:r>
      <w:r>
        <w:rPr>
          <w:rFonts w:asciiTheme="minorHAnsi" w:hAnsiTheme="minorHAnsi" w:cs="Arial"/>
          <w:color w:val="000000"/>
          <w:sz w:val="24"/>
          <w:szCs w:val="24"/>
        </w:rPr>
        <w:t xml:space="preserve"> </w:t>
      </w:r>
    </w:p>
    <w:p w14:paraId="2DBBD7A8" w14:textId="2883EE05" w:rsidR="00EF735D" w:rsidRDefault="00407CAF" w:rsidP="00956B4F">
      <w:pPr>
        <w:pStyle w:val="NormalWeb"/>
        <w:spacing w:before="0" w:beforeAutospacing="0" w:after="0" w:afterAutospacing="0"/>
      </w:pPr>
      <w:r w:rsidRPr="00054A4C">
        <w:rPr>
          <w:rFonts w:asciiTheme="minorHAnsi" w:hAnsiTheme="minorHAnsi" w:cs="Arial"/>
          <w:color w:val="000000"/>
          <w:sz w:val="24"/>
          <w:szCs w:val="24"/>
        </w:rPr>
        <w:t>The final decision regarding eligibility will be made by an eligibility worker at your local DSS</w:t>
      </w:r>
      <w:r w:rsidR="000E377B">
        <w:rPr>
          <w:rFonts w:asciiTheme="minorHAnsi" w:hAnsiTheme="minorHAnsi" w:cs="Arial"/>
          <w:color w:val="000000"/>
          <w:sz w:val="24"/>
          <w:szCs w:val="24"/>
        </w:rPr>
        <w:t xml:space="preserve"> </w:t>
      </w:r>
      <w:r w:rsidR="003F3CF0">
        <w:rPr>
          <w:rFonts w:asciiTheme="minorHAnsi" w:hAnsiTheme="minorHAnsi" w:cs="Arial"/>
          <w:color w:val="000000"/>
          <w:sz w:val="24"/>
          <w:szCs w:val="24"/>
        </w:rPr>
        <w:t xml:space="preserve">office </w:t>
      </w:r>
      <w:r w:rsidR="000E377B">
        <w:rPr>
          <w:rFonts w:asciiTheme="minorHAnsi" w:hAnsiTheme="minorHAnsi" w:cs="Arial"/>
          <w:color w:val="000000"/>
          <w:sz w:val="24"/>
          <w:szCs w:val="24"/>
        </w:rPr>
        <w:t>or at Cover Virginia</w:t>
      </w:r>
      <w:r w:rsidRPr="00054A4C">
        <w:rPr>
          <w:rFonts w:asciiTheme="minorHAnsi" w:hAnsiTheme="minorHAnsi" w:cs="Arial"/>
          <w:color w:val="000000"/>
          <w:sz w:val="24"/>
          <w:szCs w:val="24"/>
        </w:rPr>
        <w:t>.</w:t>
      </w:r>
      <w:r w:rsidR="00EF735D">
        <w:br w:type="page"/>
      </w:r>
    </w:p>
    <w:p w14:paraId="0A3C92EA" w14:textId="684EF6C7" w:rsidR="000470C9" w:rsidRPr="00054A4C" w:rsidRDefault="000470C9" w:rsidP="000470C9">
      <w:pPr>
        <w:rPr>
          <w:rFonts w:asciiTheme="minorHAnsi" w:hAnsiTheme="minorHAnsi"/>
          <w:b/>
          <w:sz w:val="24"/>
          <w:szCs w:val="24"/>
        </w:rPr>
      </w:pPr>
      <w:r w:rsidRPr="00054A4C">
        <w:rPr>
          <w:rFonts w:asciiTheme="minorHAnsi" w:hAnsiTheme="minorHAnsi"/>
          <w:b/>
          <w:sz w:val="24"/>
          <w:szCs w:val="24"/>
        </w:rPr>
        <w:lastRenderedPageBreak/>
        <w:t xml:space="preserve">What </w:t>
      </w:r>
      <w:r w:rsidR="009E0D8A">
        <w:rPr>
          <w:rFonts w:asciiTheme="minorHAnsi" w:hAnsiTheme="minorHAnsi"/>
          <w:b/>
          <w:sz w:val="24"/>
          <w:szCs w:val="24"/>
        </w:rPr>
        <w:t>information do I need to provide</w:t>
      </w:r>
      <w:r w:rsidRPr="00054A4C">
        <w:rPr>
          <w:rFonts w:asciiTheme="minorHAnsi" w:hAnsiTheme="minorHAnsi"/>
          <w:b/>
          <w:sz w:val="24"/>
          <w:szCs w:val="24"/>
        </w:rPr>
        <w:t>?</w:t>
      </w:r>
    </w:p>
    <w:p w14:paraId="53FBD513" w14:textId="0F37BD8C" w:rsidR="000D5533" w:rsidRDefault="000470C9" w:rsidP="000470C9">
      <w:pPr>
        <w:jc w:val="both"/>
        <w:rPr>
          <w:rFonts w:asciiTheme="minorHAnsi" w:hAnsiTheme="minorHAnsi" w:cs="Arial"/>
          <w:sz w:val="24"/>
          <w:szCs w:val="24"/>
        </w:rPr>
      </w:pPr>
      <w:r w:rsidRPr="00054A4C">
        <w:rPr>
          <w:rFonts w:asciiTheme="minorHAnsi" w:hAnsiTheme="minorHAnsi" w:cs="Arial"/>
          <w:sz w:val="24"/>
          <w:szCs w:val="24"/>
        </w:rPr>
        <w:t xml:space="preserve">Applicants for </w:t>
      </w:r>
      <w:r w:rsidR="00407CAF">
        <w:rPr>
          <w:rFonts w:asciiTheme="minorHAnsi" w:hAnsiTheme="minorHAnsi" w:cs="Arial"/>
          <w:sz w:val="24"/>
          <w:szCs w:val="24"/>
        </w:rPr>
        <w:t>m</w:t>
      </w:r>
      <w:r w:rsidR="00407CAF" w:rsidRPr="00054A4C">
        <w:rPr>
          <w:rFonts w:asciiTheme="minorHAnsi" w:hAnsiTheme="minorHAnsi" w:cs="Arial"/>
          <w:sz w:val="24"/>
          <w:szCs w:val="24"/>
        </w:rPr>
        <w:t xml:space="preserve">edical </w:t>
      </w:r>
      <w:r w:rsidR="00407CAF">
        <w:rPr>
          <w:rFonts w:asciiTheme="minorHAnsi" w:hAnsiTheme="minorHAnsi" w:cs="Arial"/>
          <w:sz w:val="24"/>
          <w:szCs w:val="24"/>
        </w:rPr>
        <w:t>a</w:t>
      </w:r>
      <w:r w:rsidR="00407CAF" w:rsidRPr="00054A4C">
        <w:rPr>
          <w:rFonts w:asciiTheme="minorHAnsi" w:hAnsiTheme="minorHAnsi" w:cs="Arial"/>
          <w:sz w:val="24"/>
          <w:szCs w:val="24"/>
        </w:rPr>
        <w:t xml:space="preserve">ssistance </w:t>
      </w:r>
      <w:r w:rsidR="003F3CF0">
        <w:rPr>
          <w:rFonts w:asciiTheme="minorHAnsi" w:hAnsiTheme="minorHAnsi" w:cs="Arial"/>
          <w:sz w:val="24"/>
          <w:szCs w:val="24"/>
        </w:rPr>
        <w:t xml:space="preserve">will need </w:t>
      </w:r>
      <w:r w:rsidRPr="00054A4C">
        <w:rPr>
          <w:rFonts w:asciiTheme="minorHAnsi" w:hAnsiTheme="minorHAnsi" w:cs="Arial"/>
          <w:sz w:val="24"/>
          <w:szCs w:val="24"/>
        </w:rPr>
        <w:t xml:space="preserve">to provide their Social Security number, </w:t>
      </w:r>
      <w:r w:rsidR="006142C8">
        <w:rPr>
          <w:rFonts w:asciiTheme="minorHAnsi" w:hAnsiTheme="minorHAnsi" w:cs="Arial"/>
          <w:sz w:val="24"/>
          <w:szCs w:val="24"/>
        </w:rPr>
        <w:t xml:space="preserve">if they have one, </w:t>
      </w:r>
      <w:r w:rsidRPr="00054A4C">
        <w:rPr>
          <w:rFonts w:asciiTheme="minorHAnsi" w:hAnsiTheme="minorHAnsi" w:cs="Arial"/>
          <w:sz w:val="24"/>
          <w:szCs w:val="24"/>
        </w:rPr>
        <w:t xml:space="preserve">declare </w:t>
      </w:r>
      <w:r w:rsidR="003F3CF0">
        <w:rPr>
          <w:rFonts w:asciiTheme="minorHAnsi" w:hAnsiTheme="minorHAnsi" w:cs="Arial"/>
          <w:sz w:val="24"/>
          <w:szCs w:val="24"/>
        </w:rPr>
        <w:t xml:space="preserve">if </w:t>
      </w:r>
      <w:r w:rsidR="00FB7046">
        <w:rPr>
          <w:rFonts w:asciiTheme="minorHAnsi" w:hAnsiTheme="minorHAnsi" w:cs="Arial"/>
          <w:sz w:val="24"/>
          <w:szCs w:val="24"/>
        </w:rPr>
        <w:t xml:space="preserve">they are </w:t>
      </w:r>
      <w:r w:rsidR="003F3CF0">
        <w:rPr>
          <w:rFonts w:asciiTheme="minorHAnsi" w:hAnsiTheme="minorHAnsi" w:cs="Arial"/>
          <w:sz w:val="24"/>
          <w:szCs w:val="24"/>
        </w:rPr>
        <w:t xml:space="preserve">a </w:t>
      </w:r>
      <w:r w:rsidRPr="00054A4C">
        <w:rPr>
          <w:rFonts w:asciiTheme="minorHAnsi" w:hAnsiTheme="minorHAnsi" w:cs="Arial"/>
          <w:sz w:val="24"/>
          <w:szCs w:val="24"/>
        </w:rPr>
        <w:t>Virginia residen</w:t>
      </w:r>
      <w:r w:rsidR="003F3CF0">
        <w:rPr>
          <w:rFonts w:asciiTheme="minorHAnsi" w:hAnsiTheme="minorHAnsi" w:cs="Arial"/>
          <w:sz w:val="24"/>
          <w:szCs w:val="24"/>
        </w:rPr>
        <w:t>t</w:t>
      </w:r>
      <w:r w:rsidRPr="00054A4C">
        <w:rPr>
          <w:rFonts w:asciiTheme="minorHAnsi" w:hAnsiTheme="minorHAnsi" w:cs="Arial"/>
          <w:sz w:val="24"/>
          <w:szCs w:val="24"/>
        </w:rPr>
        <w:t xml:space="preserve">, and </w:t>
      </w:r>
      <w:r w:rsidR="00964922">
        <w:rPr>
          <w:rFonts w:asciiTheme="minorHAnsi" w:hAnsiTheme="minorHAnsi" w:cs="Arial"/>
          <w:sz w:val="24"/>
          <w:szCs w:val="24"/>
        </w:rPr>
        <w:t xml:space="preserve">may be asked to </w:t>
      </w:r>
      <w:r w:rsidRPr="00054A4C">
        <w:rPr>
          <w:rFonts w:asciiTheme="minorHAnsi" w:hAnsiTheme="minorHAnsi" w:cs="Arial"/>
          <w:sz w:val="24"/>
          <w:szCs w:val="24"/>
        </w:rPr>
        <w:t xml:space="preserve">provide documentation of United States citizenship and identity. </w:t>
      </w:r>
      <w:r w:rsidR="000E4F72">
        <w:rPr>
          <w:rFonts w:asciiTheme="minorHAnsi" w:hAnsiTheme="minorHAnsi" w:cs="Arial"/>
          <w:sz w:val="24"/>
          <w:szCs w:val="24"/>
        </w:rPr>
        <w:t xml:space="preserve"> </w:t>
      </w:r>
      <w:r w:rsidRPr="00054A4C">
        <w:rPr>
          <w:rFonts w:asciiTheme="minorHAnsi" w:hAnsiTheme="minorHAnsi" w:cs="Arial"/>
          <w:sz w:val="24"/>
          <w:szCs w:val="24"/>
        </w:rPr>
        <w:t xml:space="preserve">If you are not a U.S. </w:t>
      </w:r>
      <w:r w:rsidR="002528AF" w:rsidRPr="00054A4C">
        <w:rPr>
          <w:rFonts w:asciiTheme="minorHAnsi" w:hAnsiTheme="minorHAnsi" w:cs="Arial"/>
          <w:sz w:val="24"/>
          <w:szCs w:val="24"/>
        </w:rPr>
        <w:t>Citizen,</w:t>
      </w:r>
      <w:r w:rsidRPr="00054A4C">
        <w:rPr>
          <w:rFonts w:asciiTheme="minorHAnsi" w:hAnsiTheme="minorHAnsi" w:cs="Arial"/>
          <w:sz w:val="24"/>
          <w:szCs w:val="24"/>
        </w:rPr>
        <w:t xml:space="preserve"> you must provide information and documents about your immigration status. Some immigrants can be eligible for full Medicaid coverage; others </w:t>
      </w:r>
      <w:r w:rsidR="003F3CF0">
        <w:rPr>
          <w:rFonts w:asciiTheme="minorHAnsi" w:hAnsiTheme="minorHAnsi" w:cs="Arial"/>
          <w:sz w:val="24"/>
          <w:szCs w:val="24"/>
        </w:rPr>
        <w:t xml:space="preserve">may </w:t>
      </w:r>
      <w:r w:rsidRPr="00054A4C">
        <w:rPr>
          <w:rFonts w:asciiTheme="minorHAnsi" w:hAnsiTheme="minorHAnsi" w:cs="Arial"/>
          <w:sz w:val="24"/>
          <w:szCs w:val="24"/>
        </w:rPr>
        <w:t xml:space="preserve">be eligible for Medicaid payment only for emergency services. </w:t>
      </w:r>
    </w:p>
    <w:p w14:paraId="0E82E3B3" w14:textId="77777777" w:rsidR="000D5533" w:rsidRPr="00956B4F" w:rsidRDefault="000D5533" w:rsidP="000470C9">
      <w:pPr>
        <w:jc w:val="both"/>
        <w:rPr>
          <w:rFonts w:asciiTheme="minorHAnsi" w:hAnsiTheme="minorHAnsi" w:cs="Arial"/>
          <w:sz w:val="16"/>
          <w:szCs w:val="16"/>
        </w:rPr>
      </w:pPr>
    </w:p>
    <w:p w14:paraId="50DCC92A" w14:textId="6394590A" w:rsidR="005454E5" w:rsidRPr="000B229B" w:rsidRDefault="000D5533" w:rsidP="00956B4F">
      <w:pPr>
        <w:ind w:left="720"/>
        <w:jc w:val="both"/>
        <w:rPr>
          <w:rFonts w:asciiTheme="minorHAnsi" w:hAnsiTheme="minorHAnsi" w:cs="Arial"/>
          <w:sz w:val="24"/>
          <w:szCs w:val="24"/>
        </w:rPr>
      </w:pPr>
      <w:r w:rsidRPr="000B229B">
        <w:rPr>
          <w:rFonts w:asciiTheme="minorHAnsi" w:hAnsiTheme="minorHAnsi" w:cs="Arial"/>
          <w:sz w:val="24"/>
          <w:szCs w:val="24"/>
        </w:rPr>
        <w:t xml:space="preserve">Exception </w:t>
      </w:r>
      <w:r w:rsidR="00AF6F0B" w:rsidRPr="000B229B">
        <w:rPr>
          <w:rFonts w:asciiTheme="minorHAnsi" w:hAnsiTheme="minorHAnsi" w:cs="Arial"/>
          <w:sz w:val="24"/>
          <w:szCs w:val="24"/>
        </w:rPr>
        <w:t>to the usual immigration requirements for</w:t>
      </w:r>
      <w:r w:rsidR="00E370AF" w:rsidRPr="000B229B">
        <w:rPr>
          <w:rFonts w:asciiTheme="minorHAnsi" w:hAnsiTheme="minorHAnsi" w:cs="Arial"/>
          <w:sz w:val="24"/>
          <w:szCs w:val="24"/>
        </w:rPr>
        <w:t xml:space="preserve"> uninsured</w:t>
      </w:r>
      <w:r w:rsidR="00AF6F0B" w:rsidRPr="000B229B">
        <w:rPr>
          <w:rFonts w:asciiTheme="minorHAnsi" w:hAnsiTheme="minorHAnsi" w:cs="Arial"/>
          <w:sz w:val="24"/>
          <w:szCs w:val="24"/>
        </w:rPr>
        <w:t xml:space="preserve"> pregnant individuals who meet al</w:t>
      </w:r>
      <w:r w:rsidR="00E370AF" w:rsidRPr="000B229B">
        <w:rPr>
          <w:rFonts w:asciiTheme="minorHAnsi" w:hAnsiTheme="minorHAnsi" w:cs="Arial"/>
          <w:sz w:val="24"/>
          <w:szCs w:val="24"/>
        </w:rPr>
        <w:t>l other eligibility criteria</w:t>
      </w:r>
      <w:r w:rsidR="000B229B" w:rsidRPr="00956B4F">
        <w:rPr>
          <w:rFonts w:asciiTheme="minorHAnsi" w:hAnsiTheme="minorHAnsi" w:cs="Arial"/>
          <w:sz w:val="24"/>
          <w:szCs w:val="24"/>
        </w:rPr>
        <w:t>:</w:t>
      </w:r>
      <w:r w:rsidR="00E370AF" w:rsidRPr="000B229B">
        <w:rPr>
          <w:rFonts w:asciiTheme="minorHAnsi" w:hAnsiTheme="minorHAnsi" w:cs="Arial"/>
          <w:sz w:val="24"/>
          <w:szCs w:val="24"/>
        </w:rPr>
        <w:t xml:space="preserve"> Through the</w:t>
      </w:r>
      <w:r w:rsidR="00AF6F0B" w:rsidRPr="000B229B">
        <w:rPr>
          <w:rFonts w:asciiTheme="minorHAnsi" w:hAnsiTheme="minorHAnsi" w:cs="Arial"/>
          <w:sz w:val="24"/>
          <w:szCs w:val="24"/>
        </w:rPr>
        <w:t xml:space="preserve"> </w:t>
      </w:r>
      <w:r w:rsidR="00E370AF" w:rsidRPr="000B229B">
        <w:rPr>
          <w:rFonts w:asciiTheme="minorHAnsi" w:hAnsiTheme="minorHAnsi" w:cs="Arial"/>
          <w:sz w:val="24"/>
          <w:szCs w:val="24"/>
        </w:rPr>
        <w:t>FAMIS Prenatal Coverage program, these individuals can receive</w:t>
      </w:r>
      <w:r w:rsidR="00AF6F0B" w:rsidRPr="000B229B">
        <w:rPr>
          <w:rFonts w:asciiTheme="minorHAnsi" w:hAnsiTheme="minorHAnsi" w:cs="Arial"/>
          <w:sz w:val="24"/>
          <w:szCs w:val="24"/>
        </w:rPr>
        <w:t xml:space="preserve"> full benefits during pregnancy and through 60 days postpartum. </w:t>
      </w:r>
      <w:r w:rsidRPr="000B229B">
        <w:rPr>
          <w:rFonts w:asciiTheme="minorHAnsi" w:hAnsiTheme="minorHAnsi" w:cs="Arial"/>
          <w:sz w:val="24"/>
          <w:szCs w:val="24"/>
        </w:rPr>
        <w:t>These individuals</w:t>
      </w:r>
      <w:r w:rsidR="00AF6F0B" w:rsidRPr="000B229B">
        <w:rPr>
          <w:rFonts w:asciiTheme="minorHAnsi" w:hAnsiTheme="minorHAnsi" w:cs="Arial"/>
          <w:sz w:val="24"/>
          <w:szCs w:val="24"/>
        </w:rPr>
        <w:t xml:space="preserve"> do not have to be a U.S. Citizen, provide immigration documentation or a Social Security number; however, </w:t>
      </w:r>
      <w:r w:rsidRPr="000B229B">
        <w:rPr>
          <w:rFonts w:asciiTheme="minorHAnsi" w:hAnsiTheme="minorHAnsi" w:cs="Arial"/>
          <w:sz w:val="24"/>
          <w:szCs w:val="24"/>
        </w:rPr>
        <w:t xml:space="preserve">they </w:t>
      </w:r>
      <w:r w:rsidR="00AF6F0B" w:rsidRPr="000B229B">
        <w:rPr>
          <w:rFonts w:asciiTheme="minorHAnsi" w:hAnsiTheme="minorHAnsi" w:cs="Arial"/>
          <w:sz w:val="24"/>
          <w:szCs w:val="24"/>
        </w:rPr>
        <w:t xml:space="preserve">must </w:t>
      </w:r>
      <w:r w:rsidRPr="000B229B">
        <w:rPr>
          <w:rFonts w:asciiTheme="minorHAnsi" w:hAnsiTheme="minorHAnsi" w:cs="Arial"/>
          <w:sz w:val="24"/>
          <w:szCs w:val="24"/>
        </w:rPr>
        <w:t>meet</w:t>
      </w:r>
      <w:r w:rsidR="00AF6F0B" w:rsidRPr="000B229B">
        <w:rPr>
          <w:rFonts w:asciiTheme="minorHAnsi" w:hAnsiTheme="minorHAnsi" w:cs="Arial"/>
          <w:sz w:val="24"/>
          <w:szCs w:val="24"/>
        </w:rPr>
        <w:t xml:space="preserve"> Virginia </w:t>
      </w:r>
      <w:r w:rsidRPr="000B229B">
        <w:rPr>
          <w:rFonts w:asciiTheme="minorHAnsi" w:hAnsiTheme="minorHAnsi" w:cs="Arial"/>
          <w:sz w:val="24"/>
          <w:szCs w:val="24"/>
        </w:rPr>
        <w:t xml:space="preserve">residency </w:t>
      </w:r>
      <w:r w:rsidR="00340351" w:rsidRPr="000B229B">
        <w:rPr>
          <w:rFonts w:asciiTheme="minorHAnsi" w:hAnsiTheme="minorHAnsi" w:cs="Arial"/>
          <w:sz w:val="24"/>
          <w:szCs w:val="24"/>
        </w:rPr>
        <w:t>and income limits</w:t>
      </w:r>
      <w:r w:rsidR="00AF6F0B" w:rsidRPr="000B229B">
        <w:rPr>
          <w:rFonts w:asciiTheme="minorHAnsi" w:hAnsiTheme="minorHAnsi" w:cs="Arial"/>
          <w:sz w:val="24"/>
          <w:szCs w:val="24"/>
        </w:rPr>
        <w:t>.</w:t>
      </w:r>
    </w:p>
    <w:p w14:paraId="411E25E7" w14:textId="77777777" w:rsidR="005454E5" w:rsidRPr="00956B4F" w:rsidRDefault="005454E5" w:rsidP="000B229B">
      <w:pPr>
        <w:jc w:val="both"/>
        <w:rPr>
          <w:rFonts w:asciiTheme="minorHAnsi" w:hAnsiTheme="minorHAnsi" w:cs="Arial"/>
          <w:sz w:val="16"/>
          <w:szCs w:val="16"/>
        </w:rPr>
      </w:pPr>
    </w:p>
    <w:p w14:paraId="3CA0D9FF" w14:textId="4D28B969" w:rsidR="000470C9" w:rsidRDefault="000470C9" w:rsidP="000470C9">
      <w:pPr>
        <w:jc w:val="both"/>
        <w:rPr>
          <w:rFonts w:asciiTheme="minorHAnsi" w:hAnsiTheme="minorHAnsi" w:cs="Arial"/>
          <w:sz w:val="24"/>
          <w:szCs w:val="24"/>
        </w:rPr>
      </w:pPr>
      <w:r w:rsidRPr="00054A4C">
        <w:rPr>
          <w:rFonts w:asciiTheme="minorHAnsi" w:hAnsiTheme="minorHAnsi" w:cs="Arial"/>
          <w:sz w:val="24"/>
          <w:szCs w:val="24"/>
        </w:rPr>
        <w:t xml:space="preserve">If you are pregnant, you will be asked how many babies you are expecting and the estimated date of delivery. </w:t>
      </w:r>
      <w:r w:rsidR="000B229B">
        <w:rPr>
          <w:rFonts w:asciiTheme="minorHAnsi" w:hAnsiTheme="minorHAnsi" w:cs="Arial"/>
          <w:sz w:val="24"/>
          <w:szCs w:val="24"/>
        </w:rPr>
        <w:t xml:space="preserve">If you were pregnant within the last 12 months, you will be asked when your baby was born or when the pregnancy terminated. </w:t>
      </w:r>
      <w:r w:rsidR="002B2748">
        <w:rPr>
          <w:rFonts w:asciiTheme="minorHAnsi" w:hAnsiTheme="minorHAnsi" w:cs="Arial"/>
          <w:sz w:val="24"/>
          <w:szCs w:val="24"/>
        </w:rPr>
        <w:t>Medical proof of pregnancy is no</w:t>
      </w:r>
      <w:r w:rsidR="005314A5">
        <w:rPr>
          <w:rFonts w:asciiTheme="minorHAnsi" w:hAnsiTheme="minorHAnsi" w:cs="Arial"/>
          <w:sz w:val="24"/>
          <w:szCs w:val="24"/>
        </w:rPr>
        <w:t>t</w:t>
      </w:r>
      <w:r w:rsidR="002B2748">
        <w:rPr>
          <w:rFonts w:asciiTheme="minorHAnsi" w:hAnsiTheme="minorHAnsi" w:cs="Arial"/>
          <w:sz w:val="24"/>
          <w:szCs w:val="24"/>
        </w:rPr>
        <w:t xml:space="preserve"> required.</w:t>
      </w:r>
      <w:r w:rsidRPr="00054A4C">
        <w:rPr>
          <w:rFonts w:asciiTheme="minorHAnsi" w:hAnsiTheme="minorHAnsi" w:cs="Arial"/>
          <w:sz w:val="24"/>
          <w:szCs w:val="24"/>
        </w:rPr>
        <w:t xml:space="preserve"> </w:t>
      </w:r>
    </w:p>
    <w:p w14:paraId="0F333B9E" w14:textId="77777777" w:rsidR="00FB7046" w:rsidRPr="00054A4C" w:rsidRDefault="00FB7046" w:rsidP="000470C9">
      <w:pPr>
        <w:jc w:val="both"/>
        <w:rPr>
          <w:rFonts w:asciiTheme="minorHAnsi" w:hAnsiTheme="minorHAnsi" w:cs="Arial"/>
          <w:sz w:val="24"/>
          <w:szCs w:val="24"/>
        </w:rPr>
      </w:pPr>
    </w:p>
    <w:p w14:paraId="52910ABC" w14:textId="65C4D054" w:rsidR="005454E5" w:rsidRPr="000E4F72" w:rsidRDefault="000E4F72" w:rsidP="000470C9">
      <w:pPr>
        <w:jc w:val="both"/>
        <w:rPr>
          <w:rFonts w:asciiTheme="minorHAnsi" w:hAnsiTheme="minorHAnsi" w:cs="Arial"/>
          <w:sz w:val="24"/>
          <w:szCs w:val="24"/>
        </w:rPr>
      </w:pPr>
      <w:r w:rsidRPr="007F48E9">
        <w:rPr>
          <w:rFonts w:asciiTheme="minorHAnsi" w:hAnsiTheme="minorHAnsi" w:cs="Arial"/>
          <w:sz w:val="24"/>
          <w:szCs w:val="24"/>
        </w:rPr>
        <w:t>Y</w:t>
      </w:r>
      <w:r w:rsidR="005454E5" w:rsidRPr="007F48E9">
        <w:rPr>
          <w:rFonts w:asciiTheme="minorHAnsi" w:hAnsiTheme="minorHAnsi" w:cs="Arial"/>
          <w:sz w:val="24"/>
          <w:szCs w:val="24"/>
        </w:rPr>
        <w:t xml:space="preserve">ou </w:t>
      </w:r>
      <w:r>
        <w:rPr>
          <w:rFonts w:asciiTheme="minorHAnsi" w:hAnsiTheme="minorHAnsi" w:cs="Arial"/>
          <w:sz w:val="24"/>
          <w:szCs w:val="24"/>
        </w:rPr>
        <w:t xml:space="preserve">will </w:t>
      </w:r>
      <w:r w:rsidR="005454E5" w:rsidRPr="007F48E9">
        <w:rPr>
          <w:rFonts w:asciiTheme="minorHAnsi" w:hAnsiTheme="minorHAnsi" w:cs="Arial"/>
          <w:sz w:val="24"/>
          <w:szCs w:val="24"/>
        </w:rPr>
        <w:t xml:space="preserve">be asked </w:t>
      </w:r>
      <w:r w:rsidRPr="007F48E9">
        <w:rPr>
          <w:rFonts w:asciiTheme="minorHAnsi" w:hAnsiTheme="minorHAnsi" w:cs="Arial"/>
          <w:sz w:val="24"/>
          <w:szCs w:val="24"/>
        </w:rPr>
        <w:t xml:space="preserve">if you have any medical conditions </w:t>
      </w:r>
      <w:r>
        <w:rPr>
          <w:rFonts w:asciiTheme="minorHAnsi" w:hAnsiTheme="minorHAnsi" w:cs="Arial"/>
          <w:sz w:val="24"/>
          <w:szCs w:val="24"/>
        </w:rPr>
        <w:t>o</w:t>
      </w:r>
      <w:r w:rsidR="005454E5" w:rsidRPr="007F48E9">
        <w:rPr>
          <w:rFonts w:asciiTheme="minorHAnsi" w:hAnsiTheme="minorHAnsi" w:cs="Arial"/>
          <w:sz w:val="24"/>
          <w:szCs w:val="24"/>
        </w:rPr>
        <w:t xml:space="preserve">r </w:t>
      </w:r>
      <w:r w:rsidRPr="007F48E9">
        <w:rPr>
          <w:rFonts w:asciiTheme="minorHAnsi" w:hAnsiTheme="minorHAnsi" w:cs="Arial"/>
          <w:sz w:val="24"/>
          <w:szCs w:val="24"/>
        </w:rPr>
        <w:t xml:space="preserve">if any assistance is needed in the home.   This </w:t>
      </w:r>
      <w:r w:rsidR="00681750">
        <w:rPr>
          <w:rFonts w:asciiTheme="minorHAnsi" w:hAnsiTheme="minorHAnsi" w:cs="Arial"/>
          <w:sz w:val="24"/>
          <w:szCs w:val="24"/>
        </w:rPr>
        <w:t xml:space="preserve">information </w:t>
      </w:r>
      <w:r w:rsidRPr="007F48E9">
        <w:rPr>
          <w:rFonts w:asciiTheme="minorHAnsi" w:hAnsiTheme="minorHAnsi" w:cs="Arial"/>
          <w:sz w:val="24"/>
          <w:szCs w:val="24"/>
        </w:rPr>
        <w:t xml:space="preserve">is used to </w:t>
      </w:r>
      <w:r w:rsidR="00BE2E80" w:rsidRPr="007F48E9">
        <w:rPr>
          <w:rFonts w:asciiTheme="minorHAnsi" w:hAnsiTheme="minorHAnsi" w:cs="Arial"/>
          <w:sz w:val="24"/>
          <w:szCs w:val="24"/>
        </w:rPr>
        <w:t xml:space="preserve">ensure you are placed into the correct </w:t>
      </w:r>
      <w:r w:rsidR="006142C8">
        <w:rPr>
          <w:rFonts w:asciiTheme="minorHAnsi" w:hAnsiTheme="minorHAnsi" w:cs="Arial"/>
          <w:sz w:val="24"/>
          <w:szCs w:val="24"/>
        </w:rPr>
        <w:t>category of Medicaid.</w:t>
      </w:r>
    </w:p>
    <w:p w14:paraId="21559F73" w14:textId="0F5919C7" w:rsidR="00CE48CA" w:rsidRPr="00956B4F" w:rsidRDefault="00CE48CA" w:rsidP="001551CA">
      <w:pPr>
        <w:jc w:val="both"/>
        <w:rPr>
          <w:rFonts w:asciiTheme="minorHAnsi" w:hAnsiTheme="minorHAnsi" w:cs="Arial"/>
          <w:b/>
          <w:sz w:val="16"/>
          <w:szCs w:val="16"/>
        </w:rPr>
      </w:pPr>
    </w:p>
    <w:p w14:paraId="683EAC73" w14:textId="3C75A4CC" w:rsidR="000E4F72" w:rsidRDefault="000E4F72" w:rsidP="001551CA">
      <w:pPr>
        <w:jc w:val="both"/>
        <w:rPr>
          <w:rFonts w:asciiTheme="minorHAnsi" w:hAnsiTheme="minorHAnsi" w:cs="Arial"/>
          <w:b/>
          <w:sz w:val="24"/>
          <w:szCs w:val="24"/>
        </w:rPr>
      </w:pPr>
      <w:r w:rsidRPr="007F48E9">
        <w:rPr>
          <w:rFonts w:asciiTheme="minorHAnsi" w:hAnsiTheme="minorHAnsi" w:cs="Arial"/>
          <w:sz w:val="24"/>
          <w:szCs w:val="24"/>
        </w:rPr>
        <w:t xml:space="preserve">If you say you are unable to work due to a disability, you will be asked whether you have applied for disability benefits, or if you have appealed a disability </w:t>
      </w:r>
      <w:r w:rsidR="00A2306C">
        <w:rPr>
          <w:rFonts w:asciiTheme="minorHAnsi" w:hAnsiTheme="minorHAnsi" w:cs="Arial"/>
          <w:sz w:val="24"/>
          <w:szCs w:val="24"/>
        </w:rPr>
        <w:t>denial</w:t>
      </w:r>
      <w:r w:rsidRPr="007F48E9">
        <w:rPr>
          <w:rFonts w:asciiTheme="minorHAnsi" w:hAnsiTheme="minorHAnsi" w:cs="Arial"/>
          <w:sz w:val="24"/>
          <w:szCs w:val="24"/>
        </w:rPr>
        <w:t xml:space="preserve">.    </w:t>
      </w:r>
    </w:p>
    <w:p w14:paraId="3533C83C" w14:textId="77777777" w:rsidR="000E4F72" w:rsidRDefault="000E4F72" w:rsidP="001551CA">
      <w:pPr>
        <w:jc w:val="both"/>
        <w:rPr>
          <w:rFonts w:asciiTheme="minorHAnsi" w:hAnsiTheme="minorHAnsi" w:cs="Arial"/>
          <w:b/>
          <w:sz w:val="24"/>
          <w:szCs w:val="24"/>
        </w:rPr>
      </w:pPr>
    </w:p>
    <w:p w14:paraId="6CD2BE64" w14:textId="77777777" w:rsidR="006E498E" w:rsidRPr="00A95706" w:rsidRDefault="006E498E" w:rsidP="001551CA">
      <w:pPr>
        <w:jc w:val="both"/>
        <w:rPr>
          <w:rFonts w:asciiTheme="minorHAnsi" w:hAnsiTheme="minorHAnsi" w:cs="Arial"/>
          <w:b/>
          <w:sz w:val="24"/>
          <w:szCs w:val="24"/>
        </w:rPr>
      </w:pPr>
      <w:r w:rsidRPr="00A95706">
        <w:rPr>
          <w:rFonts w:asciiTheme="minorHAnsi" w:hAnsiTheme="minorHAnsi" w:cs="Arial"/>
          <w:b/>
          <w:sz w:val="24"/>
          <w:szCs w:val="24"/>
        </w:rPr>
        <w:t>Income</w:t>
      </w:r>
    </w:p>
    <w:p w14:paraId="191C2996" w14:textId="2E5DD6C0" w:rsidR="00D74A80" w:rsidRDefault="008C3A53" w:rsidP="007F48E9">
      <w:pPr>
        <w:jc w:val="both"/>
        <w:rPr>
          <w:rStyle w:val="Hyperlink"/>
          <w:rFonts w:cstheme="minorHAnsi"/>
          <w:sz w:val="24"/>
          <w:szCs w:val="24"/>
        </w:rPr>
      </w:pPr>
      <w:r>
        <w:rPr>
          <w:rFonts w:asciiTheme="minorHAnsi" w:hAnsiTheme="minorHAnsi" w:cs="Arial"/>
          <w:sz w:val="24"/>
          <w:szCs w:val="24"/>
        </w:rPr>
        <w:t>I</w:t>
      </w:r>
      <w:r w:rsidR="000470C9" w:rsidRPr="00054A4C">
        <w:rPr>
          <w:rFonts w:asciiTheme="minorHAnsi" w:hAnsiTheme="minorHAnsi" w:cs="Arial"/>
          <w:sz w:val="24"/>
          <w:szCs w:val="24"/>
        </w:rPr>
        <w:t xml:space="preserve">ncome that you receive must be listed on the application.  Income includes earned income, such as wages and self-employment, as well as other income such as Social Security, retirement pensions, </w:t>
      </w:r>
      <w:r w:rsidR="00964922">
        <w:rPr>
          <w:rFonts w:asciiTheme="minorHAnsi" w:hAnsiTheme="minorHAnsi" w:cs="Arial"/>
          <w:sz w:val="24"/>
          <w:szCs w:val="24"/>
        </w:rPr>
        <w:t xml:space="preserve">certain </w:t>
      </w:r>
      <w:r w:rsidR="000470C9" w:rsidRPr="00054A4C">
        <w:rPr>
          <w:rFonts w:asciiTheme="minorHAnsi" w:hAnsiTheme="minorHAnsi" w:cs="Arial"/>
          <w:sz w:val="24"/>
          <w:szCs w:val="24"/>
        </w:rPr>
        <w:t xml:space="preserve">Veterans </w:t>
      </w:r>
      <w:r w:rsidR="00964922">
        <w:rPr>
          <w:rFonts w:asciiTheme="minorHAnsi" w:hAnsiTheme="minorHAnsi" w:cs="Arial"/>
          <w:sz w:val="24"/>
          <w:szCs w:val="24"/>
        </w:rPr>
        <w:t xml:space="preserve">disability </w:t>
      </w:r>
      <w:r w:rsidR="000470C9" w:rsidRPr="00054A4C">
        <w:rPr>
          <w:rFonts w:asciiTheme="minorHAnsi" w:hAnsiTheme="minorHAnsi" w:cs="Arial"/>
          <w:sz w:val="24"/>
          <w:szCs w:val="24"/>
        </w:rPr>
        <w:t xml:space="preserve">benefits, alimony, etc.  Child support </w:t>
      </w:r>
      <w:r w:rsidR="00A2306C">
        <w:rPr>
          <w:rFonts w:asciiTheme="minorHAnsi" w:hAnsiTheme="minorHAnsi" w:cs="Arial"/>
          <w:sz w:val="24"/>
          <w:szCs w:val="24"/>
        </w:rPr>
        <w:t xml:space="preserve">received </w:t>
      </w:r>
      <w:r w:rsidR="000470C9" w:rsidRPr="00054A4C">
        <w:rPr>
          <w:rFonts w:asciiTheme="minorHAnsi" w:hAnsiTheme="minorHAnsi" w:cs="Arial"/>
          <w:sz w:val="24"/>
          <w:szCs w:val="24"/>
        </w:rPr>
        <w:t xml:space="preserve">is </w:t>
      </w:r>
      <w:r w:rsidR="00964922">
        <w:rPr>
          <w:rFonts w:asciiTheme="minorHAnsi" w:hAnsiTheme="minorHAnsi" w:cs="Arial"/>
          <w:sz w:val="24"/>
          <w:szCs w:val="24"/>
        </w:rPr>
        <w:t xml:space="preserve">generally </w:t>
      </w:r>
      <w:r w:rsidR="000470C9" w:rsidRPr="00054A4C">
        <w:rPr>
          <w:rFonts w:asciiTheme="minorHAnsi" w:hAnsiTheme="minorHAnsi" w:cs="Arial"/>
          <w:sz w:val="24"/>
          <w:szCs w:val="24"/>
        </w:rPr>
        <w:t xml:space="preserve">not counted. </w:t>
      </w:r>
      <w:r w:rsidR="00D74A80">
        <w:rPr>
          <w:rFonts w:asciiTheme="minorHAnsi" w:hAnsiTheme="minorHAnsi" w:cs="Arial"/>
          <w:sz w:val="24"/>
          <w:szCs w:val="24"/>
        </w:rPr>
        <w:t xml:space="preserve"> </w:t>
      </w:r>
      <w:r w:rsidR="0090165B">
        <w:rPr>
          <w:rFonts w:asciiTheme="minorHAnsi" w:hAnsiTheme="minorHAnsi" w:cs="Arial"/>
          <w:sz w:val="24"/>
          <w:szCs w:val="24"/>
        </w:rPr>
        <w:t>Countable</w:t>
      </w:r>
      <w:r w:rsidR="0090165B" w:rsidRPr="00054A4C">
        <w:rPr>
          <w:rFonts w:asciiTheme="minorHAnsi" w:hAnsiTheme="minorHAnsi" w:cs="Arial"/>
          <w:sz w:val="24"/>
          <w:szCs w:val="24"/>
        </w:rPr>
        <w:t xml:space="preserve"> </w:t>
      </w:r>
      <w:r w:rsidR="000470C9" w:rsidRPr="00054A4C">
        <w:rPr>
          <w:rFonts w:asciiTheme="minorHAnsi" w:hAnsiTheme="minorHAnsi" w:cs="Arial"/>
          <w:sz w:val="24"/>
          <w:szCs w:val="24"/>
        </w:rPr>
        <w:t>sources of income are added together and compared to the income limit to determine eligibility.</w:t>
      </w:r>
      <w:r w:rsidR="001551CA">
        <w:rPr>
          <w:rFonts w:asciiTheme="minorHAnsi" w:hAnsiTheme="minorHAnsi" w:cs="Arial"/>
          <w:sz w:val="24"/>
          <w:szCs w:val="24"/>
        </w:rPr>
        <w:t xml:space="preserve"> </w:t>
      </w:r>
      <w:r w:rsidR="00D74A80">
        <w:rPr>
          <w:rFonts w:asciiTheme="minorHAnsi" w:hAnsiTheme="minorHAnsi" w:cs="Arial"/>
          <w:sz w:val="24"/>
          <w:szCs w:val="24"/>
        </w:rPr>
        <w:t xml:space="preserve">  </w:t>
      </w:r>
      <w:r w:rsidR="00AB7217">
        <w:rPr>
          <w:rFonts w:asciiTheme="minorHAnsi" w:hAnsiTheme="minorHAnsi" w:cs="Arial"/>
          <w:sz w:val="24"/>
          <w:szCs w:val="24"/>
        </w:rPr>
        <w:t xml:space="preserve">You </w:t>
      </w:r>
      <w:r w:rsidR="005751BD" w:rsidRPr="00A95706">
        <w:rPr>
          <w:rFonts w:asciiTheme="minorHAnsi" w:hAnsiTheme="minorHAnsi" w:cs="Arial"/>
          <w:sz w:val="24"/>
          <w:szCs w:val="24"/>
        </w:rPr>
        <w:t>will also be asked questions about how you file your taxes to make sure we are counting the right income</w:t>
      </w:r>
      <w:r w:rsidR="001551CA">
        <w:rPr>
          <w:rFonts w:asciiTheme="minorHAnsi" w:hAnsiTheme="minorHAnsi" w:cs="Arial"/>
          <w:sz w:val="24"/>
          <w:szCs w:val="24"/>
        </w:rPr>
        <w:t xml:space="preserve"> </w:t>
      </w:r>
      <w:r w:rsidR="00307BF8" w:rsidRPr="007F48E9">
        <w:rPr>
          <w:rFonts w:asciiTheme="minorHAnsi" w:hAnsiTheme="minorHAnsi" w:cstheme="minorHAnsi"/>
          <w:sz w:val="24"/>
          <w:szCs w:val="24"/>
        </w:rPr>
        <w:t>for your application.</w:t>
      </w:r>
      <w:r w:rsidR="00D74A80" w:rsidRPr="007F48E9">
        <w:rPr>
          <w:rFonts w:asciiTheme="minorHAnsi" w:hAnsiTheme="minorHAnsi" w:cstheme="minorHAnsi"/>
          <w:sz w:val="24"/>
          <w:szCs w:val="24"/>
        </w:rPr>
        <w:t xml:space="preserve">   </w:t>
      </w:r>
      <w:r w:rsidR="00AB7217" w:rsidRPr="007F48E9">
        <w:rPr>
          <w:rFonts w:asciiTheme="minorHAnsi" w:hAnsiTheme="minorHAnsi" w:cstheme="minorHAnsi"/>
          <w:sz w:val="24"/>
          <w:szCs w:val="24"/>
        </w:rPr>
        <w:t xml:space="preserve"> </w:t>
      </w:r>
      <w:r w:rsidR="00681750">
        <w:rPr>
          <w:rFonts w:asciiTheme="minorHAnsi" w:hAnsiTheme="minorHAnsi" w:cstheme="minorHAnsi"/>
          <w:sz w:val="24"/>
          <w:szCs w:val="24"/>
        </w:rPr>
        <w:t>Most of t</w:t>
      </w:r>
      <w:r w:rsidR="00AB7217" w:rsidRPr="007F48E9">
        <w:rPr>
          <w:rFonts w:asciiTheme="minorHAnsi" w:hAnsiTheme="minorHAnsi" w:cstheme="minorHAnsi"/>
          <w:sz w:val="24"/>
          <w:szCs w:val="24"/>
        </w:rPr>
        <w:t xml:space="preserve">he income limits are based upon the Federal Poverty Level (FPL) guidelines and </w:t>
      </w:r>
      <w:r w:rsidR="00D74A80" w:rsidRPr="007F48E9">
        <w:rPr>
          <w:rFonts w:asciiTheme="minorHAnsi" w:hAnsiTheme="minorHAnsi" w:cstheme="minorHAnsi"/>
          <w:sz w:val="24"/>
          <w:szCs w:val="24"/>
        </w:rPr>
        <w:t xml:space="preserve">are available on the DMAS website at   </w:t>
      </w:r>
      <w:hyperlink r:id="rId12" w:anchor="/eligibilitypolicy" w:history="1">
        <w:r w:rsidR="00A2306C" w:rsidRPr="007F48E9">
          <w:rPr>
            <w:rStyle w:val="Hyperlink"/>
            <w:rFonts w:asciiTheme="minorHAnsi" w:hAnsiTheme="minorHAnsi" w:cstheme="minorHAnsi"/>
            <w:sz w:val="24"/>
            <w:szCs w:val="24"/>
          </w:rPr>
          <w:t>www.dmas.virginia.gov/#/eligibilitypolicy</w:t>
        </w:r>
      </w:hyperlink>
      <w:r w:rsidR="004F282F" w:rsidRPr="00956B4F">
        <w:rPr>
          <w:rStyle w:val="Hyperlink"/>
          <w:rFonts w:asciiTheme="minorHAnsi" w:hAnsiTheme="minorHAnsi" w:cstheme="minorHAnsi"/>
          <w:color w:val="auto"/>
          <w:sz w:val="24"/>
          <w:szCs w:val="24"/>
          <w:u w:val="none"/>
        </w:rPr>
        <w:t>.</w:t>
      </w:r>
    </w:p>
    <w:p w14:paraId="6B555B97" w14:textId="77777777" w:rsidR="00AB7217" w:rsidRPr="00956B4F" w:rsidRDefault="00AB7217" w:rsidP="007F48E9">
      <w:pPr>
        <w:jc w:val="both"/>
        <w:rPr>
          <w:rFonts w:cs="Arial"/>
          <w:color w:val="0000FF"/>
          <w:sz w:val="16"/>
          <w:szCs w:val="16"/>
          <w:u w:val="single"/>
        </w:rPr>
      </w:pPr>
    </w:p>
    <w:p w14:paraId="60EA8132" w14:textId="45B67F70" w:rsidR="000470C9" w:rsidRPr="002C6C8F" w:rsidRDefault="000470C9" w:rsidP="002C6C8F">
      <w:pPr>
        <w:jc w:val="both"/>
        <w:rPr>
          <w:rFonts w:asciiTheme="minorHAnsi" w:hAnsiTheme="minorHAnsi" w:cs="Arial"/>
          <w:sz w:val="24"/>
          <w:szCs w:val="24"/>
        </w:rPr>
      </w:pPr>
      <w:r w:rsidRPr="002C6C8F">
        <w:rPr>
          <w:rFonts w:asciiTheme="minorHAnsi" w:hAnsiTheme="minorHAnsi" w:cs="Arial"/>
          <w:sz w:val="24"/>
          <w:szCs w:val="24"/>
        </w:rPr>
        <w:t xml:space="preserve">The income limits vary according to the covered group and the type of coverage.  </w:t>
      </w:r>
      <w:r w:rsidR="00067415" w:rsidRPr="002C6C8F">
        <w:rPr>
          <w:rFonts w:asciiTheme="minorHAnsi" w:hAnsiTheme="minorHAnsi" w:cs="Arial"/>
          <w:sz w:val="24"/>
          <w:szCs w:val="24"/>
        </w:rPr>
        <w:t xml:space="preserve">For some groups, the income limits vary depending on the county or city where you live. </w:t>
      </w:r>
      <w:r w:rsidRPr="002C6C8F">
        <w:rPr>
          <w:rFonts w:asciiTheme="minorHAnsi" w:hAnsiTheme="minorHAnsi" w:cs="Arial"/>
          <w:sz w:val="24"/>
          <w:szCs w:val="24"/>
        </w:rPr>
        <w:t>Total “gross income” is evaluated; deductions are allowed according to Medicaid policy, and the amount of income remaining is compared to the appropriate Medicaid limit.  “Gross income” is the amount before taxes or any deductions from the income are withheld</w:t>
      </w:r>
      <w:r w:rsidR="00D71887">
        <w:rPr>
          <w:rFonts w:asciiTheme="minorHAnsi" w:hAnsiTheme="minorHAnsi" w:cs="Arial"/>
          <w:sz w:val="24"/>
          <w:szCs w:val="24"/>
        </w:rPr>
        <w:t xml:space="preserve">. </w:t>
      </w:r>
      <w:r w:rsidRPr="002C6C8F">
        <w:rPr>
          <w:rFonts w:asciiTheme="minorHAnsi" w:hAnsiTheme="minorHAnsi" w:cs="Arial"/>
          <w:sz w:val="24"/>
          <w:szCs w:val="24"/>
        </w:rPr>
        <w:t>Your bills or debts are not used when we calculate whether your income is within the Medicaid limit.</w:t>
      </w:r>
    </w:p>
    <w:p w14:paraId="1F6B3FCC" w14:textId="77777777" w:rsidR="000470C9" w:rsidRPr="00956B4F" w:rsidRDefault="000470C9" w:rsidP="002C6C8F">
      <w:pPr>
        <w:jc w:val="both"/>
        <w:rPr>
          <w:rFonts w:asciiTheme="minorHAnsi" w:hAnsiTheme="minorHAnsi" w:cs="Arial"/>
          <w:sz w:val="16"/>
          <w:szCs w:val="16"/>
        </w:rPr>
      </w:pPr>
    </w:p>
    <w:p w14:paraId="63320862" w14:textId="0543D87D" w:rsidR="00757914" w:rsidRDefault="00964922" w:rsidP="00956B4F">
      <w:r w:rsidRPr="002C6C8F">
        <w:rPr>
          <w:rFonts w:asciiTheme="minorHAnsi" w:hAnsiTheme="minorHAnsi" w:cs="Arial"/>
          <w:sz w:val="24"/>
          <w:szCs w:val="24"/>
        </w:rPr>
        <w:t xml:space="preserve">Some </w:t>
      </w:r>
      <w:r w:rsidR="002E4731" w:rsidRPr="002C6C8F">
        <w:rPr>
          <w:rFonts w:asciiTheme="minorHAnsi" w:hAnsiTheme="minorHAnsi" w:cs="Arial"/>
          <w:sz w:val="24"/>
          <w:szCs w:val="24"/>
        </w:rPr>
        <w:t>individuals</w:t>
      </w:r>
      <w:r w:rsidRPr="002C6C8F">
        <w:rPr>
          <w:rFonts w:asciiTheme="minorHAnsi" w:hAnsiTheme="minorHAnsi" w:cs="Arial"/>
          <w:sz w:val="24"/>
          <w:szCs w:val="24"/>
        </w:rPr>
        <w:t xml:space="preserve"> who meet all Medicaid eligibility requirements except for income may be placed on a </w:t>
      </w:r>
      <w:r w:rsidR="00CE48CA" w:rsidRPr="002C6C8F">
        <w:rPr>
          <w:rFonts w:asciiTheme="minorHAnsi" w:hAnsiTheme="minorHAnsi" w:cs="Arial"/>
          <w:sz w:val="24"/>
          <w:szCs w:val="24"/>
        </w:rPr>
        <w:t>“</w:t>
      </w:r>
      <w:r w:rsidRPr="002C6C8F">
        <w:rPr>
          <w:rFonts w:asciiTheme="minorHAnsi" w:hAnsiTheme="minorHAnsi" w:cs="Arial"/>
          <w:sz w:val="24"/>
          <w:szCs w:val="24"/>
        </w:rPr>
        <w:t>spenddown</w:t>
      </w:r>
      <w:r w:rsidR="00CE48CA" w:rsidRPr="002C6C8F">
        <w:rPr>
          <w:rFonts w:asciiTheme="minorHAnsi" w:hAnsiTheme="minorHAnsi" w:cs="Arial"/>
          <w:sz w:val="24"/>
          <w:szCs w:val="24"/>
        </w:rPr>
        <w:t>”</w:t>
      </w:r>
      <w:r w:rsidRPr="002C6C8F">
        <w:rPr>
          <w:rFonts w:asciiTheme="minorHAnsi" w:hAnsiTheme="minorHAnsi" w:cs="Arial"/>
          <w:sz w:val="24"/>
          <w:szCs w:val="24"/>
        </w:rPr>
        <w:t xml:space="preserve">.  The spenddown amount is like a medical deductible – if medical expenses are higher than the spenddown amount, the individual may be eligible for Medicaid for a limited </w:t>
      </w:r>
      <w:proofErr w:type="gramStart"/>
      <w:r w:rsidRPr="002C6C8F">
        <w:rPr>
          <w:rFonts w:asciiTheme="minorHAnsi" w:hAnsiTheme="minorHAnsi" w:cs="Arial"/>
          <w:sz w:val="24"/>
          <w:szCs w:val="24"/>
        </w:rPr>
        <w:t>period of time</w:t>
      </w:r>
      <w:proofErr w:type="gramEnd"/>
      <w:r w:rsidRPr="002C6C8F">
        <w:rPr>
          <w:rFonts w:asciiTheme="minorHAnsi" w:hAnsiTheme="minorHAnsi" w:cs="Arial"/>
          <w:sz w:val="24"/>
          <w:szCs w:val="24"/>
        </w:rPr>
        <w:t xml:space="preserve">. If a spenddown is needed, you will be asked to report your resources and provide verification of </w:t>
      </w:r>
      <w:r w:rsidRPr="00BE2E80">
        <w:rPr>
          <w:rFonts w:asciiTheme="minorHAnsi" w:hAnsiTheme="minorHAnsi" w:cs="Arial"/>
          <w:sz w:val="24"/>
          <w:szCs w:val="24"/>
        </w:rPr>
        <w:t>their value.</w:t>
      </w:r>
      <w:r w:rsidR="000470C9" w:rsidRPr="00BE2E80">
        <w:rPr>
          <w:rFonts w:asciiTheme="minorHAnsi" w:hAnsiTheme="minorHAnsi" w:cs="Arial"/>
          <w:sz w:val="24"/>
          <w:szCs w:val="24"/>
        </w:rPr>
        <w:t xml:space="preserve">  </w:t>
      </w:r>
      <w:r w:rsidR="002F0F3C" w:rsidRPr="00BE2E80">
        <w:rPr>
          <w:rFonts w:asciiTheme="minorHAnsi" w:hAnsiTheme="minorHAnsi" w:cs="Arial"/>
          <w:sz w:val="24"/>
          <w:szCs w:val="24"/>
        </w:rPr>
        <w:t xml:space="preserve"> </w:t>
      </w:r>
      <w:r w:rsidR="00CF1795">
        <w:rPr>
          <w:rFonts w:asciiTheme="minorHAnsi" w:hAnsiTheme="minorHAnsi" w:cs="Arial"/>
          <w:sz w:val="24"/>
          <w:szCs w:val="24"/>
        </w:rPr>
        <w:t>S</w:t>
      </w:r>
      <w:r w:rsidR="002F0F3C" w:rsidRPr="00BE2E80">
        <w:rPr>
          <w:rFonts w:asciiTheme="minorHAnsi" w:hAnsiTheme="minorHAnsi" w:cs="Arial"/>
          <w:sz w:val="24"/>
          <w:szCs w:val="24"/>
        </w:rPr>
        <w:t xml:space="preserve">penddown </w:t>
      </w:r>
      <w:r w:rsidR="00CF1795">
        <w:rPr>
          <w:rFonts w:asciiTheme="minorHAnsi" w:hAnsiTheme="minorHAnsi" w:cs="Arial"/>
          <w:sz w:val="24"/>
          <w:szCs w:val="24"/>
        </w:rPr>
        <w:t>policy only applies to Medically Needy</w:t>
      </w:r>
      <w:r w:rsidR="00A2306C">
        <w:rPr>
          <w:rFonts w:asciiTheme="minorHAnsi" w:hAnsiTheme="minorHAnsi" w:cs="Arial"/>
          <w:sz w:val="24"/>
          <w:szCs w:val="24"/>
        </w:rPr>
        <w:t xml:space="preserve"> covered group</w:t>
      </w:r>
      <w:r w:rsidR="00CF1795">
        <w:rPr>
          <w:rFonts w:asciiTheme="minorHAnsi" w:hAnsiTheme="minorHAnsi" w:cs="Arial"/>
          <w:sz w:val="24"/>
          <w:szCs w:val="24"/>
        </w:rPr>
        <w:t>s</w:t>
      </w:r>
      <w:r w:rsidR="002F0F3C" w:rsidRPr="00BE2E80">
        <w:rPr>
          <w:rFonts w:asciiTheme="minorHAnsi" w:hAnsiTheme="minorHAnsi" w:cs="Arial"/>
          <w:sz w:val="24"/>
          <w:szCs w:val="24"/>
        </w:rPr>
        <w:t>.</w:t>
      </w:r>
      <w:r w:rsidR="002F0F3C">
        <w:rPr>
          <w:rFonts w:asciiTheme="minorHAnsi" w:hAnsiTheme="minorHAnsi" w:cs="Arial"/>
          <w:sz w:val="24"/>
          <w:szCs w:val="24"/>
        </w:rPr>
        <w:t xml:space="preserve"> </w:t>
      </w:r>
    </w:p>
    <w:p w14:paraId="3F62E300" w14:textId="77777777" w:rsidR="00757914" w:rsidRPr="00956B4F" w:rsidRDefault="00757914" w:rsidP="00956B4F"/>
    <w:p w14:paraId="4B6E29E5" w14:textId="15359C17" w:rsidR="00067415" w:rsidRPr="00BE2E80" w:rsidRDefault="00067415" w:rsidP="002C6C8F">
      <w:pPr>
        <w:pStyle w:val="Heading2"/>
        <w:spacing w:before="0"/>
        <w:jc w:val="both"/>
        <w:rPr>
          <w:rFonts w:asciiTheme="minorHAnsi" w:hAnsiTheme="minorHAnsi" w:cs="Arial"/>
          <w:iCs/>
          <w:sz w:val="24"/>
          <w:szCs w:val="24"/>
        </w:rPr>
      </w:pPr>
      <w:bookmarkStart w:id="0" w:name="_Toc74986737"/>
      <w:bookmarkStart w:id="1" w:name="_Toc74986973"/>
      <w:bookmarkStart w:id="2" w:name="_Toc158388054"/>
      <w:bookmarkStart w:id="3" w:name="_Toc161023121"/>
      <w:r w:rsidRPr="00BE2E80">
        <w:rPr>
          <w:rFonts w:asciiTheme="minorHAnsi" w:hAnsiTheme="minorHAnsi" w:cs="Arial"/>
          <w:iCs/>
          <w:sz w:val="24"/>
          <w:szCs w:val="24"/>
        </w:rPr>
        <w:lastRenderedPageBreak/>
        <w:t>Resources (Assets)</w:t>
      </w:r>
    </w:p>
    <w:p w14:paraId="5C4A0085" w14:textId="7088AA4D" w:rsidR="00067415" w:rsidRPr="002C6C8F" w:rsidRDefault="00067415" w:rsidP="002C6C8F">
      <w:pPr>
        <w:pStyle w:val="Heading2"/>
        <w:spacing w:before="0"/>
        <w:jc w:val="both"/>
        <w:rPr>
          <w:rFonts w:asciiTheme="minorHAnsi" w:hAnsiTheme="minorHAnsi" w:cs="Arial"/>
          <w:b w:val="0"/>
          <w:iCs/>
          <w:sz w:val="24"/>
          <w:szCs w:val="24"/>
        </w:rPr>
      </w:pPr>
      <w:r w:rsidRPr="00BE2E80">
        <w:rPr>
          <w:rFonts w:asciiTheme="minorHAnsi" w:hAnsiTheme="minorHAnsi" w:cs="Arial"/>
          <w:b w:val="0"/>
          <w:iCs/>
          <w:sz w:val="24"/>
          <w:szCs w:val="24"/>
        </w:rPr>
        <w:t xml:space="preserve">You may be required to give information about all resources </w:t>
      </w:r>
      <w:r w:rsidR="006E498E" w:rsidRPr="00BE2E80">
        <w:rPr>
          <w:rFonts w:asciiTheme="minorHAnsi" w:hAnsiTheme="minorHAnsi" w:cs="Arial"/>
          <w:b w:val="0"/>
          <w:iCs/>
          <w:sz w:val="24"/>
          <w:szCs w:val="24"/>
        </w:rPr>
        <w:t>owned by you or your spouse</w:t>
      </w:r>
      <w:r w:rsidRPr="00BE2E80">
        <w:rPr>
          <w:rFonts w:asciiTheme="minorHAnsi" w:hAnsiTheme="minorHAnsi" w:cs="Arial"/>
          <w:b w:val="0"/>
          <w:iCs/>
          <w:sz w:val="24"/>
          <w:szCs w:val="24"/>
        </w:rPr>
        <w:t>.  Resources are not evaluated and</w:t>
      </w:r>
      <w:r w:rsidRPr="002C6C8F">
        <w:rPr>
          <w:rFonts w:asciiTheme="minorHAnsi" w:hAnsiTheme="minorHAnsi" w:cs="Arial"/>
          <w:b w:val="0"/>
          <w:iCs/>
          <w:sz w:val="24"/>
          <w:szCs w:val="24"/>
        </w:rPr>
        <w:t xml:space="preserve"> do not require verification for</w:t>
      </w:r>
      <w:r w:rsidRPr="00BE2E80">
        <w:rPr>
          <w:rFonts w:asciiTheme="minorHAnsi" w:hAnsiTheme="minorHAnsi" w:cs="Arial"/>
          <w:b w:val="0"/>
          <w:iCs/>
          <w:sz w:val="24"/>
          <w:szCs w:val="24"/>
          <w:u w:val="single"/>
        </w:rPr>
        <w:t xml:space="preserve"> some</w:t>
      </w:r>
      <w:r w:rsidRPr="002C6C8F">
        <w:rPr>
          <w:rFonts w:asciiTheme="minorHAnsi" w:hAnsiTheme="minorHAnsi" w:cs="Arial"/>
          <w:b w:val="0"/>
          <w:iCs/>
          <w:sz w:val="24"/>
          <w:szCs w:val="24"/>
        </w:rPr>
        <w:t xml:space="preserve"> covered groups.  </w:t>
      </w:r>
      <w:r w:rsidR="008A71D7">
        <w:rPr>
          <w:rFonts w:asciiTheme="minorHAnsi" w:hAnsiTheme="minorHAnsi" w:cs="Arial"/>
          <w:b w:val="0"/>
          <w:iCs/>
          <w:sz w:val="24"/>
          <w:szCs w:val="24"/>
        </w:rPr>
        <w:t>A r</w:t>
      </w:r>
      <w:r w:rsidRPr="002C6C8F">
        <w:rPr>
          <w:rFonts w:asciiTheme="minorHAnsi" w:hAnsiTheme="minorHAnsi" w:cs="Arial"/>
          <w:b w:val="0"/>
          <w:iCs/>
          <w:sz w:val="24"/>
          <w:szCs w:val="24"/>
        </w:rPr>
        <w:t xml:space="preserve">esource </w:t>
      </w:r>
      <w:r w:rsidR="008A71D7">
        <w:rPr>
          <w:rFonts w:asciiTheme="minorHAnsi" w:hAnsiTheme="minorHAnsi" w:cs="Arial"/>
          <w:b w:val="0"/>
          <w:iCs/>
          <w:sz w:val="24"/>
          <w:szCs w:val="24"/>
        </w:rPr>
        <w:t xml:space="preserve">may </w:t>
      </w:r>
      <w:r w:rsidRPr="002C6C8F">
        <w:rPr>
          <w:rFonts w:asciiTheme="minorHAnsi" w:hAnsiTheme="minorHAnsi" w:cs="Arial"/>
          <w:b w:val="0"/>
          <w:iCs/>
          <w:sz w:val="24"/>
          <w:szCs w:val="24"/>
        </w:rPr>
        <w:t xml:space="preserve">include money on hand, in </w:t>
      </w:r>
      <w:r w:rsidR="00240779">
        <w:rPr>
          <w:rFonts w:asciiTheme="minorHAnsi" w:hAnsiTheme="minorHAnsi" w:cs="Arial"/>
          <w:b w:val="0"/>
          <w:iCs/>
          <w:sz w:val="24"/>
          <w:szCs w:val="24"/>
        </w:rPr>
        <w:t>a</w:t>
      </w:r>
      <w:r w:rsidRPr="002C6C8F">
        <w:rPr>
          <w:rFonts w:asciiTheme="minorHAnsi" w:hAnsiTheme="minorHAnsi" w:cs="Arial"/>
          <w:b w:val="0"/>
          <w:iCs/>
          <w:sz w:val="24"/>
          <w:szCs w:val="24"/>
        </w:rPr>
        <w:t xml:space="preserve"> bank</w:t>
      </w:r>
      <w:r w:rsidR="000515F6">
        <w:rPr>
          <w:rFonts w:asciiTheme="minorHAnsi" w:hAnsiTheme="minorHAnsi" w:cs="Arial"/>
          <w:b w:val="0"/>
          <w:iCs/>
          <w:sz w:val="24"/>
          <w:szCs w:val="24"/>
        </w:rPr>
        <w:t xml:space="preserve"> account, or </w:t>
      </w:r>
      <w:r w:rsidRPr="002C6C8F">
        <w:rPr>
          <w:rFonts w:asciiTheme="minorHAnsi" w:hAnsiTheme="minorHAnsi" w:cs="Arial"/>
          <w:b w:val="0"/>
          <w:iCs/>
          <w:sz w:val="24"/>
          <w:szCs w:val="24"/>
        </w:rPr>
        <w:t>in a safe deposit box</w:t>
      </w:r>
      <w:r w:rsidR="008A71D7">
        <w:rPr>
          <w:rFonts w:asciiTheme="minorHAnsi" w:hAnsiTheme="minorHAnsi" w:cs="Arial"/>
          <w:b w:val="0"/>
          <w:iCs/>
          <w:sz w:val="24"/>
          <w:szCs w:val="24"/>
        </w:rPr>
        <w:t>;</w:t>
      </w:r>
      <w:r w:rsidRPr="002C6C8F">
        <w:rPr>
          <w:rFonts w:asciiTheme="minorHAnsi" w:hAnsiTheme="minorHAnsi" w:cs="Arial"/>
          <w:b w:val="0"/>
          <w:iCs/>
          <w:sz w:val="24"/>
          <w:szCs w:val="24"/>
        </w:rPr>
        <w:t xml:space="preserve"> stocks</w:t>
      </w:r>
      <w:r w:rsidR="008A71D7">
        <w:rPr>
          <w:rFonts w:asciiTheme="minorHAnsi" w:hAnsiTheme="minorHAnsi" w:cs="Arial"/>
          <w:b w:val="0"/>
          <w:iCs/>
          <w:sz w:val="24"/>
          <w:szCs w:val="24"/>
        </w:rPr>
        <w:t>;</w:t>
      </w:r>
      <w:r w:rsidRPr="002C6C8F">
        <w:rPr>
          <w:rFonts w:asciiTheme="minorHAnsi" w:hAnsiTheme="minorHAnsi" w:cs="Arial"/>
          <w:b w:val="0"/>
          <w:iCs/>
          <w:sz w:val="24"/>
          <w:szCs w:val="24"/>
        </w:rPr>
        <w:t xml:space="preserve"> bonds</w:t>
      </w:r>
      <w:r w:rsidR="008A71D7">
        <w:rPr>
          <w:rFonts w:asciiTheme="minorHAnsi" w:hAnsiTheme="minorHAnsi" w:cs="Arial"/>
          <w:b w:val="0"/>
          <w:iCs/>
          <w:sz w:val="24"/>
          <w:szCs w:val="24"/>
        </w:rPr>
        <w:t>;</w:t>
      </w:r>
      <w:r w:rsidRPr="002C6C8F">
        <w:rPr>
          <w:rFonts w:asciiTheme="minorHAnsi" w:hAnsiTheme="minorHAnsi" w:cs="Arial"/>
          <w:b w:val="0"/>
          <w:iCs/>
          <w:sz w:val="24"/>
          <w:szCs w:val="24"/>
        </w:rPr>
        <w:t xml:space="preserve"> certificates of deposit</w:t>
      </w:r>
      <w:r w:rsidR="008A71D7">
        <w:rPr>
          <w:rFonts w:asciiTheme="minorHAnsi" w:hAnsiTheme="minorHAnsi" w:cs="Arial"/>
          <w:b w:val="0"/>
          <w:iCs/>
          <w:sz w:val="24"/>
          <w:szCs w:val="24"/>
        </w:rPr>
        <w:t>;</w:t>
      </w:r>
      <w:r w:rsidRPr="002C6C8F">
        <w:rPr>
          <w:rFonts w:asciiTheme="minorHAnsi" w:hAnsiTheme="minorHAnsi" w:cs="Arial"/>
          <w:b w:val="0"/>
          <w:iCs/>
          <w:sz w:val="24"/>
          <w:szCs w:val="24"/>
        </w:rPr>
        <w:t xml:space="preserve"> trusts</w:t>
      </w:r>
      <w:r w:rsidR="008A71D7">
        <w:rPr>
          <w:rFonts w:asciiTheme="minorHAnsi" w:hAnsiTheme="minorHAnsi" w:cs="Arial"/>
          <w:b w:val="0"/>
          <w:iCs/>
          <w:sz w:val="24"/>
          <w:szCs w:val="24"/>
        </w:rPr>
        <w:t>;</w:t>
      </w:r>
      <w:r w:rsidRPr="002C6C8F">
        <w:rPr>
          <w:rFonts w:asciiTheme="minorHAnsi" w:hAnsiTheme="minorHAnsi" w:cs="Arial"/>
          <w:b w:val="0"/>
          <w:iCs/>
          <w:sz w:val="24"/>
          <w:szCs w:val="24"/>
        </w:rPr>
        <w:t xml:space="preserve"> or pre-paid burial plans.  Resources also include </w:t>
      </w:r>
      <w:r w:rsidR="00FA5BBD">
        <w:rPr>
          <w:rFonts w:asciiTheme="minorHAnsi" w:hAnsiTheme="minorHAnsi" w:cs="Arial"/>
          <w:b w:val="0"/>
          <w:iCs/>
          <w:sz w:val="24"/>
          <w:szCs w:val="24"/>
        </w:rPr>
        <w:t xml:space="preserve">items such as </w:t>
      </w:r>
      <w:r w:rsidRPr="002C6C8F">
        <w:rPr>
          <w:rFonts w:asciiTheme="minorHAnsi" w:hAnsiTheme="minorHAnsi" w:cs="Arial"/>
          <w:b w:val="0"/>
          <w:iCs/>
          <w:sz w:val="24"/>
          <w:szCs w:val="24"/>
        </w:rPr>
        <w:t>cars</w:t>
      </w:r>
      <w:r w:rsidR="00FA5BBD">
        <w:rPr>
          <w:rFonts w:asciiTheme="minorHAnsi" w:hAnsiTheme="minorHAnsi" w:cs="Arial"/>
          <w:b w:val="0"/>
          <w:iCs/>
          <w:sz w:val="24"/>
          <w:szCs w:val="24"/>
        </w:rPr>
        <w:t>,</w:t>
      </w:r>
      <w:r w:rsidRPr="002C6C8F">
        <w:rPr>
          <w:rFonts w:asciiTheme="minorHAnsi" w:hAnsiTheme="minorHAnsi" w:cs="Arial"/>
          <w:b w:val="0"/>
          <w:iCs/>
          <w:sz w:val="24"/>
          <w:szCs w:val="24"/>
        </w:rPr>
        <w:t xml:space="preserve"> </w:t>
      </w:r>
      <w:r w:rsidR="008A71D7">
        <w:rPr>
          <w:rFonts w:asciiTheme="minorHAnsi" w:hAnsiTheme="minorHAnsi" w:cs="Arial"/>
          <w:b w:val="0"/>
          <w:iCs/>
          <w:sz w:val="24"/>
          <w:szCs w:val="24"/>
        </w:rPr>
        <w:t>trucks</w:t>
      </w:r>
      <w:r w:rsidR="00FA5BBD">
        <w:rPr>
          <w:rFonts w:asciiTheme="minorHAnsi" w:hAnsiTheme="minorHAnsi" w:cs="Arial"/>
          <w:b w:val="0"/>
          <w:iCs/>
          <w:sz w:val="24"/>
          <w:szCs w:val="24"/>
        </w:rPr>
        <w:t>,</w:t>
      </w:r>
      <w:r w:rsidR="008A71D7">
        <w:rPr>
          <w:rFonts w:asciiTheme="minorHAnsi" w:hAnsiTheme="minorHAnsi" w:cs="Arial"/>
          <w:b w:val="0"/>
          <w:iCs/>
          <w:sz w:val="24"/>
          <w:szCs w:val="24"/>
        </w:rPr>
        <w:t xml:space="preserve"> </w:t>
      </w:r>
      <w:r w:rsidRPr="002C6C8F">
        <w:rPr>
          <w:rFonts w:asciiTheme="minorHAnsi" w:hAnsiTheme="minorHAnsi" w:cs="Arial"/>
          <w:b w:val="0"/>
          <w:iCs/>
          <w:sz w:val="24"/>
          <w:szCs w:val="24"/>
        </w:rPr>
        <w:t>boats</w:t>
      </w:r>
      <w:r w:rsidR="00FA5BBD">
        <w:rPr>
          <w:rFonts w:asciiTheme="minorHAnsi" w:hAnsiTheme="minorHAnsi" w:cs="Arial"/>
          <w:b w:val="0"/>
          <w:iCs/>
          <w:sz w:val="24"/>
          <w:szCs w:val="24"/>
        </w:rPr>
        <w:t>,</w:t>
      </w:r>
      <w:r w:rsidRPr="002C6C8F">
        <w:rPr>
          <w:rFonts w:asciiTheme="minorHAnsi" w:hAnsiTheme="minorHAnsi" w:cs="Arial"/>
          <w:b w:val="0"/>
          <w:iCs/>
          <w:sz w:val="24"/>
          <w:szCs w:val="24"/>
        </w:rPr>
        <w:t xml:space="preserve"> life insurance policies</w:t>
      </w:r>
      <w:r w:rsidR="00FA5BBD">
        <w:rPr>
          <w:rFonts w:asciiTheme="minorHAnsi" w:hAnsiTheme="minorHAnsi" w:cs="Arial"/>
          <w:b w:val="0"/>
          <w:iCs/>
          <w:sz w:val="24"/>
          <w:szCs w:val="24"/>
        </w:rPr>
        <w:t>,</w:t>
      </w:r>
      <w:r w:rsidRPr="002C6C8F">
        <w:rPr>
          <w:rFonts w:asciiTheme="minorHAnsi" w:hAnsiTheme="minorHAnsi" w:cs="Arial"/>
          <w:b w:val="0"/>
          <w:iCs/>
          <w:sz w:val="24"/>
          <w:szCs w:val="24"/>
        </w:rPr>
        <w:t xml:space="preserve"> </w:t>
      </w:r>
      <w:r w:rsidR="00FA5BBD">
        <w:rPr>
          <w:rFonts w:asciiTheme="minorHAnsi" w:hAnsiTheme="minorHAnsi" w:cs="Arial"/>
          <w:b w:val="0"/>
          <w:iCs/>
          <w:sz w:val="24"/>
          <w:szCs w:val="24"/>
        </w:rPr>
        <w:t xml:space="preserve">or </w:t>
      </w:r>
      <w:r w:rsidRPr="002C6C8F">
        <w:rPr>
          <w:rFonts w:asciiTheme="minorHAnsi" w:hAnsiTheme="minorHAnsi" w:cs="Arial"/>
          <w:b w:val="0"/>
          <w:iCs/>
          <w:sz w:val="24"/>
          <w:szCs w:val="24"/>
        </w:rPr>
        <w:t xml:space="preserve">real property.  </w:t>
      </w:r>
      <w:r w:rsidR="00BE2E80">
        <w:rPr>
          <w:rFonts w:asciiTheme="minorHAnsi" w:hAnsiTheme="minorHAnsi" w:cs="Arial"/>
          <w:b w:val="0"/>
          <w:iCs/>
          <w:sz w:val="24"/>
          <w:szCs w:val="24"/>
        </w:rPr>
        <w:t>For some covered groups</w:t>
      </w:r>
      <w:r w:rsidRPr="00BE2E80">
        <w:rPr>
          <w:rFonts w:asciiTheme="minorHAnsi" w:hAnsiTheme="minorHAnsi" w:cs="Arial"/>
          <w:b w:val="0"/>
          <w:iCs/>
          <w:sz w:val="24"/>
          <w:szCs w:val="24"/>
        </w:rPr>
        <w:t xml:space="preserve"> resources must be reported;</w:t>
      </w:r>
      <w:r w:rsidRPr="002C6C8F">
        <w:rPr>
          <w:rFonts w:asciiTheme="minorHAnsi" w:hAnsiTheme="minorHAnsi" w:cs="Arial"/>
          <w:b w:val="0"/>
          <w:iCs/>
          <w:sz w:val="24"/>
          <w:szCs w:val="24"/>
        </w:rPr>
        <w:t xml:space="preserve"> however, not all resources are counted when determining eligibility for Medicaid.  For example, ownership of all vehicles must be reported, but one vehicle that you own is not a countable resource for Medicaid purposes.</w:t>
      </w:r>
    </w:p>
    <w:p w14:paraId="1E02CF5A" w14:textId="77777777" w:rsidR="002C6C8F" w:rsidRPr="002C6C8F" w:rsidRDefault="002C6C8F" w:rsidP="002C6C8F">
      <w:pPr>
        <w:jc w:val="both"/>
        <w:rPr>
          <w:rFonts w:asciiTheme="minorHAnsi" w:hAnsiTheme="minorHAnsi"/>
          <w:sz w:val="24"/>
          <w:szCs w:val="24"/>
        </w:rPr>
      </w:pPr>
    </w:p>
    <w:p w14:paraId="6CD96BC9" w14:textId="46BE403A" w:rsidR="00067415" w:rsidRDefault="00067415" w:rsidP="002C6C8F">
      <w:pPr>
        <w:pStyle w:val="Heading2"/>
        <w:spacing w:before="0"/>
        <w:jc w:val="both"/>
        <w:rPr>
          <w:rFonts w:asciiTheme="minorHAnsi" w:hAnsiTheme="minorHAnsi" w:cs="Arial"/>
          <w:iCs/>
          <w:sz w:val="24"/>
          <w:szCs w:val="24"/>
        </w:rPr>
      </w:pPr>
      <w:r w:rsidRPr="002C6C8F">
        <w:rPr>
          <w:rFonts w:asciiTheme="minorHAnsi" w:hAnsiTheme="minorHAnsi" w:cs="Arial"/>
          <w:b w:val="0"/>
          <w:iCs/>
          <w:sz w:val="24"/>
          <w:szCs w:val="24"/>
        </w:rPr>
        <w:t xml:space="preserve">If the value of your resources is more than the Medicaid resource limit when you apply for Medicaid coverage, you may become eligible for Medicaid by reducing your resources below the limit.  </w:t>
      </w:r>
    </w:p>
    <w:p w14:paraId="4CE0E57C" w14:textId="46575B24" w:rsidR="002F0F3C" w:rsidRDefault="002F0F3C" w:rsidP="002F0F3C"/>
    <w:p w14:paraId="2E3077EC" w14:textId="672A46C7" w:rsidR="00067415" w:rsidRPr="005E12DE" w:rsidRDefault="00067415" w:rsidP="002C6C8F">
      <w:pPr>
        <w:jc w:val="both"/>
        <w:rPr>
          <w:rFonts w:asciiTheme="minorHAnsi" w:hAnsiTheme="minorHAnsi"/>
          <w:b/>
          <w:sz w:val="24"/>
          <w:szCs w:val="24"/>
        </w:rPr>
      </w:pPr>
      <w:r w:rsidRPr="002C6C8F">
        <w:rPr>
          <w:rFonts w:asciiTheme="minorHAnsi" w:hAnsiTheme="minorHAnsi"/>
          <w:b/>
          <w:sz w:val="24"/>
          <w:szCs w:val="24"/>
        </w:rPr>
        <w:t xml:space="preserve">Long-Term </w:t>
      </w:r>
      <w:r w:rsidR="009463FD">
        <w:rPr>
          <w:rFonts w:asciiTheme="minorHAnsi" w:hAnsiTheme="minorHAnsi"/>
          <w:b/>
          <w:sz w:val="24"/>
          <w:szCs w:val="24"/>
        </w:rPr>
        <w:t>Service</w:t>
      </w:r>
      <w:r w:rsidR="00681750">
        <w:rPr>
          <w:rFonts w:asciiTheme="minorHAnsi" w:hAnsiTheme="minorHAnsi"/>
          <w:b/>
          <w:sz w:val="24"/>
          <w:szCs w:val="24"/>
        </w:rPr>
        <w:t>s</w:t>
      </w:r>
      <w:r w:rsidR="009463FD">
        <w:rPr>
          <w:rFonts w:asciiTheme="minorHAnsi" w:hAnsiTheme="minorHAnsi"/>
          <w:b/>
          <w:sz w:val="24"/>
          <w:szCs w:val="24"/>
        </w:rPr>
        <w:t xml:space="preserve"> and Support</w:t>
      </w:r>
      <w:r w:rsidR="00681750">
        <w:rPr>
          <w:rFonts w:asciiTheme="minorHAnsi" w:hAnsiTheme="minorHAnsi"/>
          <w:b/>
          <w:sz w:val="24"/>
          <w:szCs w:val="24"/>
        </w:rPr>
        <w:t>s</w:t>
      </w:r>
      <w:r w:rsidR="009463FD">
        <w:rPr>
          <w:rFonts w:asciiTheme="minorHAnsi" w:hAnsiTheme="minorHAnsi"/>
          <w:b/>
          <w:sz w:val="24"/>
          <w:szCs w:val="24"/>
        </w:rPr>
        <w:t xml:space="preserve"> (LTSS) </w:t>
      </w:r>
      <w:r w:rsidRPr="005E12DE">
        <w:rPr>
          <w:rFonts w:asciiTheme="minorHAnsi" w:hAnsiTheme="minorHAnsi"/>
          <w:b/>
          <w:sz w:val="24"/>
          <w:szCs w:val="24"/>
        </w:rPr>
        <w:t>Asset Transfer</w:t>
      </w:r>
    </w:p>
    <w:p w14:paraId="62A93CFF" w14:textId="5BEA2AEA" w:rsidR="00981ED9" w:rsidRDefault="00067415" w:rsidP="002C6C8F">
      <w:pPr>
        <w:jc w:val="both"/>
        <w:rPr>
          <w:rFonts w:asciiTheme="minorHAnsi" w:hAnsiTheme="minorHAnsi"/>
          <w:b/>
          <w:iCs/>
          <w:sz w:val="24"/>
          <w:szCs w:val="24"/>
        </w:rPr>
      </w:pPr>
      <w:r w:rsidRPr="005E12DE">
        <w:rPr>
          <w:rFonts w:asciiTheme="minorHAnsi" w:hAnsiTheme="minorHAnsi"/>
          <w:sz w:val="24"/>
          <w:szCs w:val="24"/>
        </w:rPr>
        <w:t>If you need LT</w:t>
      </w:r>
      <w:r w:rsidR="009463FD" w:rsidRPr="005E12DE">
        <w:rPr>
          <w:rFonts w:asciiTheme="minorHAnsi" w:hAnsiTheme="minorHAnsi"/>
          <w:sz w:val="24"/>
          <w:szCs w:val="24"/>
        </w:rPr>
        <w:t>SS</w:t>
      </w:r>
      <w:r w:rsidRPr="005E12DE">
        <w:rPr>
          <w:rFonts w:asciiTheme="minorHAnsi" w:hAnsiTheme="minorHAnsi"/>
          <w:sz w:val="24"/>
          <w:szCs w:val="24"/>
        </w:rPr>
        <w:t xml:space="preserve"> </w:t>
      </w:r>
      <w:r w:rsidR="00BE2E80">
        <w:rPr>
          <w:rFonts w:asciiTheme="minorHAnsi" w:hAnsiTheme="minorHAnsi"/>
          <w:sz w:val="24"/>
          <w:szCs w:val="24"/>
        </w:rPr>
        <w:t>(</w:t>
      </w:r>
      <w:r w:rsidR="00681750">
        <w:rPr>
          <w:rFonts w:asciiTheme="minorHAnsi" w:hAnsiTheme="minorHAnsi"/>
          <w:sz w:val="24"/>
          <w:szCs w:val="24"/>
        </w:rPr>
        <w:t>formerly</w:t>
      </w:r>
      <w:r w:rsidR="00BE2E80">
        <w:rPr>
          <w:rFonts w:asciiTheme="minorHAnsi" w:hAnsiTheme="minorHAnsi"/>
          <w:sz w:val="24"/>
          <w:szCs w:val="24"/>
        </w:rPr>
        <w:t xml:space="preserve"> known as long</w:t>
      </w:r>
      <w:r w:rsidR="00CB20C0">
        <w:rPr>
          <w:rFonts w:asciiTheme="minorHAnsi" w:hAnsiTheme="minorHAnsi"/>
          <w:sz w:val="24"/>
          <w:szCs w:val="24"/>
        </w:rPr>
        <w:t>-</w:t>
      </w:r>
      <w:r w:rsidR="00BE2E80">
        <w:rPr>
          <w:rFonts w:asciiTheme="minorHAnsi" w:hAnsiTheme="minorHAnsi"/>
          <w:sz w:val="24"/>
          <w:szCs w:val="24"/>
        </w:rPr>
        <w:t xml:space="preserve">term care) </w:t>
      </w:r>
      <w:r w:rsidRPr="005E12DE">
        <w:rPr>
          <w:rFonts w:asciiTheme="minorHAnsi" w:hAnsiTheme="minorHAnsi"/>
          <w:sz w:val="24"/>
          <w:szCs w:val="24"/>
        </w:rPr>
        <w:t>services, either</w:t>
      </w:r>
      <w:r w:rsidRPr="002C6C8F">
        <w:rPr>
          <w:rFonts w:asciiTheme="minorHAnsi" w:hAnsiTheme="minorHAnsi"/>
          <w:sz w:val="24"/>
          <w:szCs w:val="24"/>
        </w:rPr>
        <w:t xml:space="preserve"> in a nursing facility or in your home, you will be asked to describe all transfers of assets (resources) that have occurred within the past five (5) years.  This can include such actions as transferring the title to a vehicle, removing your name from a property deed, setting up a trust, or giving away money.  Medicaid applicants or participants who transfer (sell, give away, or dispose of) assets without receiving adequate compensation may be ineligible for Medicaid payment of long-term care services</w:t>
      </w:r>
      <w:r w:rsidR="00130CFB">
        <w:rPr>
          <w:rFonts w:asciiTheme="minorHAnsi" w:hAnsiTheme="minorHAnsi"/>
          <w:sz w:val="24"/>
          <w:szCs w:val="24"/>
        </w:rPr>
        <w:t xml:space="preserve"> and supports</w:t>
      </w:r>
      <w:r w:rsidRPr="002C6C8F">
        <w:rPr>
          <w:rFonts w:asciiTheme="minorHAnsi" w:hAnsiTheme="minorHAnsi"/>
          <w:sz w:val="24"/>
          <w:szCs w:val="24"/>
        </w:rPr>
        <w:t xml:space="preserve"> for </w:t>
      </w:r>
      <w:proofErr w:type="gramStart"/>
      <w:r w:rsidRPr="002C6C8F">
        <w:rPr>
          <w:rFonts w:asciiTheme="minorHAnsi" w:hAnsiTheme="minorHAnsi"/>
          <w:sz w:val="24"/>
          <w:szCs w:val="24"/>
        </w:rPr>
        <w:t>a period of time</w:t>
      </w:r>
      <w:proofErr w:type="gramEnd"/>
      <w:r w:rsidR="00130CFB">
        <w:rPr>
          <w:rFonts w:asciiTheme="minorHAnsi" w:hAnsiTheme="minorHAnsi"/>
          <w:sz w:val="24"/>
          <w:szCs w:val="24"/>
        </w:rPr>
        <w:t>, known as the “penalty period”.</w:t>
      </w:r>
      <w:r w:rsidR="00130CFB">
        <w:rPr>
          <w:rFonts w:asciiTheme="minorHAnsi" w:hAnsiTheme="minorHAnsi" w:cs="Arial"/>
          <w:iCs/>
          <w:sz w:val="24"/>
          <w:szCs w:val="24"/>
        </w:rPr>
        <w:t xml:space="preserve"> The penalty period is</w:t>
      </w:r>
      <w:r w:rsidR="00130CFB" w:rsidRPr="002C6C8F">
        <w:rPr>
          <w:rFonts w:asciiTheme="minorHAnsi" w:hAnsiTheme="minorHAnsi" w:cs="Arial"/>
          <w:iCs/>
          <w:sz w:val="24"/>
          <w:szCs w:val="24"/>
        </w:rPr>
        <w:t xml:space="preserve"> determined by the </w:t>
      </w:r>
      <w:proofErr w:type="gramStart"/>
      <w:r w:rsidR="00130CFB" w:rsidRPr="002C6C8F">
        <w:rPr>
          <w:rFonts w:asciiTheme="minorHAnsi" w:hAnsiTheme="minorHAnsi" w:cs="Arial"/>
          <w:iCs/>
          <w:sz w:val="24"/>
          <w:szCs w:val="24"/>
        </w:rPr>
        <w:t>amount</w:t>
      </w:r>
      <w:proofErr w:type="gramEnd"/>
      <w:r w:rsidR="00130CFB" w:rsidRPr="002C6C8F">
        <w:rPr>
          <w:rFonts w:asciiTheme="minorHAnsi" w:hAnsiTheme="minorHAnsi" w:cs="Arial"/>
          <w:iCs/>
          <w:sz w:val="24"/>
          <w:szCs w:val="24"/>
        </w:rPr>
        <w:t xml:space="preserve"> of resources transferred compared to the average nursing facility rate.</w:t>
      </w:r>
      <w:r w:rsidR="00130CFB">
        <w:rPr>
          <w:rFonts w:asciiTheme="minorHAnsi" w:hAnsiTheme="minorHAnsi" w:cs="Arial"/>
          <w:iCs/>
          <w:sz w:val="24"/>
          <w:szCs w:val="24"/>
        </w:rPr>
        <w:t xml:space="preserve"> </w:t>
      </w:r>
      <w:r w:rsidRPr="002C6C8F">
        <w:rPr>
          <w:rFonts w:asciiTheme="minorHAnsi" w:hAnsiTheme="minorHAnsi"/>
          <w:sz w:val="24"/>
          <w:szCs w:val="24"/>
        </w:rPr>
        <w:t>Some asset transfers may not affect eligibility depending on the circumstances or if the M</w:t>
      </w:r>
      <w:r w:rsidR="00A76061">
        <w:rPr>
          <w:rFonts w:asciiTheme="minorHAnsi" w:hAnsiTheme="minorHAnsi"/>
          <w:sz w:val="24"/>
          <w:szCs w:val="24"/>
        </w:rPr>
        <w:t xml:space="preserve">edicaid program determines </w:t>
      </w:r>
      <w:r w:rsidR="00FA5BBD">
        <w:rPr>
          <w:rFonts w:asciiTheme="minorHAnsi" w:hAnsiTheme="minorHAnsi"/>
          <w:sz w:val="24"/>
          <w:szCs w:val="24"/>
        </w:rPr>
        <w:t>a</w:t>
      </w:r>
      <w:r w:rsidRPr="002C6C8F">
        <w:rPr>
          <w:rFonts w:asciiTheme="minorHAnsi" w:hAnsiTheme="minorHAnsi"/>
          <w:sz w:val="24"/>
          <w:szCs w:val="24"/>
        </w:rPr>
        <w:t xml:space="preserve"> denial of Medicaid eligibility would cause an undue hardship. Transfers occurring after enrollment in Medicaid may also result in a penalty for payment of your long-term care services. </w:t>
      </w:r>
      <w:bookmarkStart w:id="4" w:name="_Toc158388053"/>
      <w:bookmarkStart w:id="5" w:name="_Toc368400237"/>
    </w:p>
    <w:p w14:paraId="3838A73A" w14:textId="77777777" w:rsidR="00981ED9" w:rsidRPr="002C6C8F" w:rsidRDefault="00981ED9" w:rsidP="002C6C8F">
      <w:pPr>
        <w:jc w:val="both"/>
        <w:rPr>
          <w:rFonts w:asciiTheme="minorHAnsi" w:hAnsiTheme="minorHAnsi"/>
          <w:b/>
          <w:iCs/>
          <w:sz w:val="24"/>
          <w:szCs w:val="24"/>
        </w:rPr>
      </w:pPr>
    </w:p>
    <w:p w14:paraId="52DBDD13" w14:textId="29A211D9" w:rsidR="00067415" w:rsidRPr="002C6C8F" w:rsidRDefault="00067415" w:rsidP="002C6C8F">
      <w:pPr>
        <w:jc w:val="both"/>
        <w:rPr>
          <w:rFonts w:asciiTheme="minorHAnsi" w:hAnsiTheme="minorHAnsi"/>
          <w:b/>
          <w:iCs/>
          <w:sz w:val="24"/>
          <w:szCs w:val="24"/>
        </w:rPr>
      </w:pPr>
      <w:r w:rsidRPr="002C6C8F">
        <w:rPr>
          <w:rFonts w:asciiTheme="minorHAnsi" w:hAnsiTheme="minorHAnsi"/>
          <w:b/>
          <w:iCs/>
          <w:sz w:val="24"/>
          <w:szCs w:val="24"/>
        </w:rPr>
        <w:t xml:space="preserve">Special Rules for Married Individuals </w:t>
      </w:r>
      <w:bookmarkEnd w:id="4"/>
      <w:bookmarkEnd w:id="5"/>
    </w:p>
    <w:p w14:paraId="57BCF0F3" w14:textId="27052337" w:rsidR="00067415" w:rsidRPr="00BE2E80" w:rsidRDefault="00067415" w:rsidP="002C6C8F">
      <w:pPr>
        <w:jc w:val="both"/>
        <w:rPr>
          <w:rFonts w:asciiTheme="minorHAnsi" w:hAnsiTheme="minorHAnsi"/>
          <w:sz w:val="24"/>
          <w:szCs w:val="24"/>
        </w:rPr>
      </w:pPr>
      <w:r w:rsidRPr="002C6C8F">
        <w:rPr>
          <w:rFonts w:asciiTheme="minorHAnsi" w:hAnsiTheme="minorHAnsi"/>
          <w:sz w:val="24"/>
          <w:szCs w:val="24"/>
        </w:rPr>
        <w:t>Medicaid uses special rules to determine Medicaid eligibility when one member of a married couple receives long-term care and the other does not. These rules are referred to as “spousal</w:t>
      </w:r>
      <w:r w:rsidRPr="00A95706">
        <w:rPr>
          <w:rFonts w:asciiTheme="minorHAnsi" w:hAnsiTheme="minorHAnsi"/>
          <w:sz w:val="24"/>
          <w:szCs w:val="24"/>
        </w:rPr>
        <w:t xml:space="preserve"> impoverishment </w:t>
      </w:r>
      <w:r w:rsidRPr="00BE2E80">
        <w:rPr>
          <w:rFonts w:asciiTheme="minorHAnsi" w:hAnsiTheme="minorHAnsi"/>
          <w:sz w:val="24"/>
          <w:szCs w:val="24"/>
        </w:rPr>
        <w:t>protections</w:t>
      </w:r>
      <w:r w:rsidR="00C74491">
        <w:rPr>
          <w:rFonts w:asciiTheme="minorHAnsi" w:hAnsiTheme="minorHAnsi"/>
          <w:sz w:val="24"/>
          <w:szCs w:val="24"/>
        </w:rPr>
        <w:t>.</w:t>
      </w:r>
      <w:r w:rsidRPr="00BE2E80">
        <w:rPr>
          <w:rFonts w:asciiTheme="minorHAnsi" w:hAnsiTheme="minorHAnsi"/>
          <w:sz w:val="24"/>
          <w:szCs w:val="24"/>
        </w:rPr>
        <w:t>” Resources are evaluated to determine how much may be reserved for the spouse who does not need LT</w:t>
      </w:r>
      <w:r w:rsidR="009463FD" w:rsidRPr="00BE2E80">
        <w:rPr>
          <w:rFonts w:asciiTheme="minorHAnsi" w:hAnsiTheme="minorHAnsi"/>
          <w:sz w:val="24"/>
          <w:szCs w:val="24"/>
        </w:rPr>
        <w:t>SS</w:t>
      </w:r>
      <w:r w:rsidRPr="00BE2E80">
        <w:rPr>
          <w:rFonts w:asciiTheme="minorHAnsi" w:hAnsiTheme="minorHAnsi"/>
          <w:sz w:val="24"/>
          <w:szCs w:val="24"/>
        </w:rPr>
        <w:t xml:space="preserve"> without affecting the Medicaid eligibility of the other spouse.</w:t>
      </w:r>
      <w:r w:rsidR="00A2306C">
        <w:rPr>
          <w:rFonts w:asciiTheme="minorHAnsi" w:hAnsiTheme="minorHAnsi"/>
          <w:sz w:val="24"/>
          <w:szCs w:val="24"/>
        </w:rPr>
        <w:t xml:space="preserve"> These “special rules for married individuals” do not apply to </w:t>
      </w:r>
      <w:r w:rsidR="009E0D8A">
        <w:rPr>
          <w:rFonts w:asciiTheme="minorHAnsi" w:hAnsiTheme="minorHAnsi"/>
          <w:sz w:val="24"/>
          <w:szCs w:val="24"/>
        </w:rPr>
        <w:t>Modified Adjusted Gross Income (</w:t>
      </w:r>
      <w:r w:rsidR="00A2306C">
        <w:rPr>
          <w:rFonts w:asciiTheme="minorHAnsi" w:hAnsiTheme="minorHAnsi"/>
          <w:sz w:val="24"/>
          <w:szCs w:val="24"/>
        </w:rPr>
        <w:t>MAGI</w:t>
      </w:r>
      <w:r w:rsidR="009E0D8A">
        <w:rPr>
          <w:rFonts w:asciiTheme="minorHAnsi" w:hAnsiTheme="minorHAnsi"/>
          <w:sz w:val="24"/>
          <w:szCs w:val="24"/>
        </w:rPr>
        <w:t>)</w:t>
      </w:r>
      <w:r w:rsidR="00A2306C">
        <w:rPr>
          <w:rFonts w:asciiTheme="minorHAnsi" w:hAnsiTheme="minorHAnsi"/>
          <w:sz w:val="24"/>
          <w:szCs w:val="24"/>
        </w:rPr>
        <w:t xml:space="preserve"> Adults</w:t>
      </w:r>
      <w:r w:rsidR="00CF1795">
        <w:rPr>
          <w:rFonts w:asciiTheme="minorHAnsi" w:hAnsiTheme="minorHAnsi"/>
          <w:sz w:val="24"/>
          <w:szCs w:val="24"/>
        </w:rPr>
        <w:t xml:space="preserve"> who need or request LTSS</w:t>
      </w:r>
      <w:r w:rsidR="00A2306C">
        <w:rPr>
          <w:rFonts w:asciiTheme="minorHAnsi" w:hAnsiTheme="minorHAnsi"/>
          <w:sz w:val="24"/>
          <w:szCs w:val="24"/>
        </w:rPr>
        <w:t>.</w:t>
      </w:r>
    </w:p>
    <w:p w14:paraId="06748C52" w14:textId="77777777" w:rsidR="00067415" w:rsidRPr="00BE2E80" w:rsidRDefault="00067415" w:rsidP="002C6C8F">
      <w:pPr>
        <w:jc w:val="both"/>
        <w:rPr>
          <w:rFonts w:asciiTheme="minorHAnsi" w:hAnsiTheme="minorHAnsi"/>
          <w:sz w:val="16"/>
          <w:szCs w:val="16"/>
        </w:rPr>
      </w:pPr>
    </w:p>
    <w:p w14:paraId="4037EACC" w14:textId="542E6EA5" w:rsidR="00067415" w:rsidRPr="00BE2E80" w:rsidRDefault="00067415" w:rsidP="002C6C8F">
      <w:pPr>
        <w:jc w:val="both"/>
        <w:rPr>
          <w:rFonts w:asciiTheme="minorHAnsi" w:hAnsiTheme="minorHAnsi"/>
          <w:sz w:val="24"/>
          <w:szCs w:val="24"/>
        </w:rPr>
      </w:pPr>
      <w:r w:rsidRPr="00BE2E80">
        <w:rPr>
          <w:rFonts w:asciiTheme="minorHAnsi" w:hAnsiTheme="minorHAnsi"/>
          <w:sz w:val="24"/>
          <w:szCs w:val="24"/>
        </w:rPr>
        <w:t>A review of resources (resource assessment) may be requested</w:t>
      </w:r>
      <w:r w:rsidR="006E498E" w:rsidRPr="00BE2E80">
        <w:rPr>
          <w:rFonts w:asciiTheme="minorHAnsi" w:hAnsiTheme="minorHAnsi"/>
          <w:sz w:val="24"/>
          <w:szCs w:val="24"/>
        </w:rPr>
        <w:t xml:space="preserve"> without filing a Medicaid application </w:t>
      </w:r>
      <w:r w:rsidRPr="00BE2E80">
        <w:rPr>
          <w:rFonts w:asciiTheme="minorHAnsi" w:hAnsiTheme="minorHAnsi"/>
          <w:sz w:val="24"/>
          <w:szCs w:val="24"/>
        </w:rPr>
        <w:t xml:space="preserve">when a spouse is </w:t>
      </w:r>
      <w:r w:rsidR="006E498E" w:rsidRPr="00BE2E80">
        <w:rPr>
          <w:rFonts w:asciiTheme="minorHAnsi" w:hAnsiTheme="minorHAnsi"/>
          <w:sz w:val="24"/>
          <w:szCs w:val="24"/>
        </w:rPr>
        <w:t>a patient in</w:t>
      </w:r>
      <w:r w:rsidRPr="00BE2E80">
        <w:rPr>
          <w:rFonts w:asciiTheme="minorHAnsi" w:hAnsiTheme="minorHAnsi"/>
          <w:sz w:val="24"/>
          <w:szCs w:val="24"/>
        </w:rPr>
        <w:t xml:space="preserve"> a </w:t>
      </w:r>
      <w:r w:rsidRPr="00BE2E80">
        <w:rPr>
          <w:rFonts w:asciiTheme="minorHAnsi" w:hAnsiTheme="minorHAnsi"/>
          <w:bCs/>
          <w:sz w:val="24"/>
          <w:szCs w:val="24"/>
        </w:rPr>
        <w:t>nursing facility.</w:t>
      </w:r>
      <w:r w:rsidRPr="00BE2E80">
        <w:rPr>
          <w:rFonts w:asciiTheme="minorHAnsi" w:hAnsiTheme="minorHAnsi"/>
          <w:b/>
          <w:sz w:val="24"/>
          <w:szCs w:val="24"/>
        </w:rPr>
        <w:t xml:space="preserve">  </w:t>
      </w:r>
      <w:r w:rsidR="00053669" w:rsidRPr="00053669">
        <w:rPr>
          <w:rFonts w:asciiTheme="minorHAnsi" w:hAnsiTheme="minorHAnsi"/>
          <w:sz w:val="24"/>
          <w:szCs w:val="24"/>
        </w:rPr>
        <w:t xml:space="preserve">Unless the applicant is </w:t>
      </w:r>
      <w:r w:rsidR="00C3659B">
        <w:rPr>
          <w:rFonts w:asciiTheme="minorHAnsi" w:hAnsiTheme="minorHAnsi"/>
          <w:sz w:val="24"/>
          <w:szCs w:val="24"/>
        </w:rPr>
        <w:t>eligible as a MAGI Adult</w:t>
      </w:r>
      <w:r w:rsidR="00053669" w:rsidRPr="00053669">
        <w:rPr>
          <w:rFonts w:asciiTheme="minorHAnsi" w:hAnsiTheme="minorHAnsi"/>
          <w:sz w:val="24"/>
          <w:szCs w:val="24"/>
        </w:rPr>
        <w:t>, a</w:t>
      </w:r>
      <w:r w:rsidRPr="00BE2E80">
        <w:rPr>
          <w:rFonts w:asciiTheme="minorHAnsi" w:hAnsiTheme="minorHAnsi"/>
          <w:sz w:val="24"/>
          <w:szCs w:val="24"/>
        </w:rPr>
        <w:t xml:space="preserve"> resource assessment </w:t>
      </w:r>
      <w:r w:rsidRPr="00BE2E80">
        <w:rPr>
          <w:rFonts w:asciiTheme="minorHAnsi" w:hAnsiTheme="minorHAnsi"/>
          <w:b/>
          <w:sz w:val="24"/>
          <w:szCs w:val="24"/>
        </w:rPr>
        <w:t>must</w:t>
      </w:r>
      <w:r w:rsidRPr="00BE2E80">
        <w:rPr>
          <w:rFonts w:asciiTheme="minorHAnsi" w:hAnsiTheme="minorHAnsi"/>
          <w:sz w:val="24"/>
          <w:szCs w:val="24"/>
        </w:rPr>
        <w:t xml:space="preserve"> be completed when a married institutionalized individual with a spouse in the community applies for Medicaid, even when the couple is not living together.  </w:t>
      </w:r>
    </w:p>
    <w:p w14:paraId="3C37791D" w14:textId="77777777" w:rsidR="00067415" w:rsidRPr="00BE2E80" w:rsidRDefault="00067415" w:rsidP="002C6C8F">
      <w:pPr>
        <w:jc w:val="both"/>
        <w:rPr>
          <w:rFonts w:asciiTheme="minorHAnsi" w:hAnsiTheme="minorHAnsi"/>
          <w:sz w:val="24"/>
          <w:szCs w:val="24"/>
        </w:rPr>
      </w:pPr>
    </w:p>
    <w:p w14:paraId="372E21AE" w14:textId="1FED47A5" w:rsidR="00067415" w:rsidRDefault="009463FD" w:rsidP="002C6C8F">
      <w:pPr>
        <w:jc w:val="both"/>
        <w:rPr>
          <w:rFonts w:asciiTheme="minorHAnsi" w:hAnsiTheme="minorHAnsi"/>
          <w:sz w:val="24"/>
          <w:szCs w:val="24"/>
        </w:rPr>
      </w:pPr>
      <w:r w:rsidRPr="00BE2E80">
        <w:rPr>
          <w:rFonts w:asciiTheme="minorHAnsi" w:hAnsiTheme="minorHAnsi"/>
          <w:sz w:val="24"/>
          <w:szCs w:val="24"/>
        </w:rPr>
        <w:t>Because the LTSS</w:t>
      </w:r>
      <w:r w:rsidR="00067415" w:rsidRPr="00BE2E80">
        <w:rPr>
          <w:rFonts w:asciiTheme="minorHAnsi" w:hAnsiTheme="minorHAnsi"/>
          <w:sz w:val="24"/>
          <w:szCs w:val="24"/>
        </w:rPr>
        <w:t xml:space="preserve"> policy</w:t>
      </w:r>
      <w:r w:rsidR="00067415" w:rsidRPr="002C6C8F">
        <w:rPr>
          <w:rFonts w:asciiTheme="minorHAnsi" w:hAnsiTheme="minorHAnsi"/>
          <w:sz w:val="24"/>
          <w:szCs w:val="24"/>
        </w:rPr>
        <w:t xml:space="preserve"> is very complex, contact your local DSS if you have further questions.  Local DSS staff will not advise anyone on how to become eligible for Medicaid, but they can provide detailed policy information pertaining to your application. </w:t>
      </w:r>
    </w:p>
    <w:p w14:paraId="6CE2508B" w14:textId="553C063D" w:rsidR="005D0752" w:rsidRDefault="005D0752">
      <w:pPr>
        <w:spacing w:after="200" w:line="276" w:lineRule="auto"/>
        <w:rPr>
          <w:rFonts w:asciiTheme="minorHAnsi" w:hAnsiTheme="minorHAnsi"/>
          <w:b/>
          <w:iCs/>
          <w:sz w:val="24"/>
          <w:szCs w:val="24"/>
        </w:rPr>
      </w:pPr>
      <w:r>
        <w:rPr>
          <w:rFonts w:asciiTheme="minorHAnsi" w:hAnsiTheme="minorHAnsi"/>
          <w:b/>
          <w:iCs/>
          <w:sz w:val="24"/>
          <w:szCs w:val="24"/>
        </w:rPr>
        <w:br w:type="page"/>
      </w:r>
    </w:p>
    <w:p w14:paraId="1C45EBA8" w14:textId="1457A402" w:rsidR="009463FD" w:rsidRPr="00BE2E80" w:rsidRDefault="009463FD" w:rsidP="002C6C8F">
      <w:pPr>
        <w:jc w:val="both"/>
        <w:rPr>
          <w:rFonts w:asciiTheme="minorHAnsi" w:hAnsiTheme="minorHAnsi"/>
          <w:b/>
          <w:iCs/>
          <w:sz w:val="24"/>
          <w:szCs w:val="24"/>
        </w:rPr>
      </w:pPr>
      <w:r w:rsidRPr="00BE2E80">
        <w:rPr>
          <w:rFonts w:asciiTheme="minorHAnsi" w:hAnsiTheme="minorHAnsi"/>
          <w:b/>
          <w:iCs/>
          <w:sz w:val="24"/>
          <w:szCs w:val="24"/>
        </w:rPr>
        <w:lastRenderedPageBreak/>
        <w:t>Rules for MAGI Adults receiving L</w:t>
      </w:r>
      <w:r w:rsidR="00480DA8">
        <w:rPr>
          <w:rFonts w:asciiTheme="minorHAnsi" w:hAnsiTheme="minorHAnsi"/>
          <w:b/>
          <w:iCs/>
          <w:sz w:val="24"/>
          <w:szCs w:val="24"/>
        </w:rPr>
        <w:t>ong Term Services and Support (L</w:t>
      </w:r>
      <w:r w:rsidRPr="00BE2E80">
        <w:rPr>
          <w:rFonts w:asciiTheme="minorHAnsi" w:hAnsiTheme="minorHAnsi"/>
          <w:b/>
          <w:iCs/>
          <w:sz w:val="24"/>
          <w:szCs w:val="24"/>
        </w:rPr>
        <w:t>TSS</w:t>
      </w:r>
      <w:r w:rsidR="00480DA8">
        <w:rPr>
          <w:rFonts w:asciiTheme="minorHAnsi" w:hAnsiTheme="minorHAnsi"/>
          <w:b/>
          <w:iCs/>
          <w:sz w:val="24"/>
          <w:szCs w:val="24"/>
        </w:rPr>
        <w:t>)</w:t>
      </w:r>
      <w:r w:rsidRPr="00BE2E80">
        <w:rPr>
          <w:rFonts w:asciiTheme="minorHAnsi" w:hAnsiTheme="minorHAnsi"/>
          <w:b/>
          <w:iCs/>
          <w:sz w:val="24"/>
          <w:szCs w:val="24"/>
        </w:rPr>
        <w:t xml:space="preserve"> </w:t>
      </w:r>
    </w:p>
    <w:p w14:paraId="1883A765" w14:textId="26828C03" w:rsidR="009463FD" w:rsidRPr="009463FD" w:rsidRDefault="009463FD" w:rsidP="002C6C8F">
      <w:pPr>
        <w:jc w:val="both"/>
        <w:rPr>
          <w:rFonts w:asciiTheme="minorHAnsi" w:hAnsiTheme="minorHAnsi"/>
          <w:iCs/>
          <w:sz w:val="24"/>
          <w:szCs w:val="24"/>
        </w:rPr>
      </w:pPr>
      <w:r w:rsidRPr="00BE2E80">
        <w:rPr>
          <w:rFonts w:asciiTheme="minorHAnsi" w:hAnsiTheme="minorHAnsi"/>
          <w:iCs/>
          <w:sz w:val="24"/>
          <w:szCs w:val="24"/>
        </w:rPr>
        <w:t xml:space="preserve">A person in certain MAGI Adult categories may receive </w:t>
      </w:r>
      <w:r w:rsidR="00A76061" w:rsidRPr="00BE2E80">
        <w:rPr>
          <w:rFonts w:asciiTheme="minorHAnsi" w:hAnsiTheme="minorHAnsi"/>
          <w:iCs/>
          <w:sz w:val="24"/>
          <w:szCs w:val="24"/>
        </w:rPr>
        <w:t>LTSS</w:t>
      </w:r>
      <w:r w:rsidR="00480DA8">
        <w:rPr>
          <w:rFonts w:asciiTheme="minorHAnsi" w:hAnsiTheme="minorHAnsi"/>
          <w:iCs/>
          <w:sz w:val="24"/>
          <w:szCs w:val="24"/>
        </w:rPr>
        <w:t xml:space="preserve"> (also known as long-term care)</w:t>
      </w:r>
      <w:r w:rsidR="00A76061" w:rsidRPr="00BE2E80">
        <w:rPr>
          <w:rFonts w:asciiTheme="minorHAnsi" w:hAnsiTheme="minorHAnsi"/>
          <w:iCs/>
          <w:sz w:val="24"/>
          <w:szCs w:val="24"/>
        </w:rPr>
        <w:t>;</w:t>
      </w:r>
      <w:r w:rsidRPr="00BE2E80">
        <w:rPr>
          <w:rFonts w:asciiTheme="minorHAnsi" w:hAnsiTheme="minorHAnsi"/>
          <w:iCs/>
          <w:sz w:val="24"/>
          <w:szCs w:val="24"/>
        </w:rPr>
        <w:t xml:space="preserve"> </w:t>
      </w:r>
      <w:r w:rsidR="00A76061" w:rsidRPr="00BE2E80">
        <w:rPr>
          <w:rFonts w:asciiTheme="minorHAnsi" w:hAnsiTheme="minorHAnsi"/>
          <w:iCs/>
          <w:sz w:val="24"/>
          <w:szCs w:val="24"/>
        </w:rPr>
        <w:t>however,</w:t>
      </w:r>
      <w:r w:rsidRPr="00BE2E80">
        <w:rPr>
          <w:rFonts w:asciiTheme="minorHAnsi" w:hAnsiTheme="minorHAnsi"/>
          <w:iCs/>
          <w:sz w:val="24"/>
          <w:szCs w:val="24"/>
        </w:rPr>
        <w:t xml:space="preserve"> any asset transfers, trusts, annuities, and home equity must be reported and evaluated.</w:t>
      </w:r>
      <w:r w:rsidRPr="009463FD">
        <w:rPr>
          <w:rFonts w:asciiTheme="minorHAnsi" w:hAnsiTheme="minorHAnsi"/>
          <w:iCs/>
          <w:sz w:val="24"/>
          <w:szCs w:val="24"/>
        </w:rPr>
        <w:t xml:space="preserve">  </w:t>
      </w:r>
    </w:p>
    <w:p w14:paraId="033EF278" w14:textId="1BA638B3" w:rsidR="00E35E73" w:rsidRPr="002C6C8F" w:rsidRDefault="00E35E73" w:rsidP="002C6C8F">
      <w:pPr>
        <w:jc w:val="both"/>
        <w:rPr>
          <w:rFonts w:asciiTheme="minorHAnsi" w:hAnsiTheme="minorHAnsi"/>
          <w:b/>
          <w:iCs/>
          <w:sz w:val="24"/>
          <w:szCs w:val="24"/>
        </w:rPr>
      </w:pPr>
    </w:p>
    <w:p w14:paraId="3FDBE78F" w14:textId="013BA211" w:rsidR="000470C9" w:rsidRPr="002C6C8F" w:rsidRDefault="000470C9" w:rsidP="002C6C8F">
      <w:pPr>
        <w:pStyle w:val="Heading2"/>
        <w:spacing w:before="0"/>
        <w:jc w:val="both"/>
        <w:rPr>
          <w:rFonts w:asciiTheme="minorHAnsi" w:hAnsiTheme="minorHAnsi" w:cs="Arial"/>
          <w:iCs/>
          <w:sz w:val="24"/>
          <w:szCs w:val="24"/>
        </w:rPr>
      </w:pPr>
      <w:r w:rsidRPr="002C6C8F">
        <w:rPr>
          <w:rFonts w:asciiTheme="minorHAnsi" w:hAnsiTheme="minorHAnsi" w:cs="Arial"/>
          <w:iCs/>
          <w:sz w:val="24"/>
          <w:szCs w:val="24"/>
        </w:rPr>
        <w:t>Who Makes the Decision and How Long Does It Take?</w:t>
      </w:r>
      <w:bookmarkEnd w:id="0"/>
      <w:bookmarkEnd w:id="1"/>
      <w:bookmarkEnd w:id="2"/>
      <w:bookmarkEnd w:id="3"/>
    </w:p>
    <w:p w14:paraId="724F3123" w14:textId="7E9FAB7A" w:rsidR="000470C9" w:rsidRPr="002C6C8F" w:rsidRDefault="000470C9" w:rsidP="002C6C8F">
      <w:pPr>
        <w:jc w:val="both"/>
        <w:rPr>
          <w:rFonts w:asciiTheme="minorHAnsi" w:hAnsiTheme="minorHAnsi" w:cs="Arial"/>
          <w:sz w:val="24"/>
          <w:szCs w:val="24"/>
        </w:rPr>
      </w:pPr>
      <w:r w:rsidRPr="002C6C8F">
        <w:rPr>
          <w:rFonts w:asciiTheme="minorHAnsi" w:hAnsiTheme="minorHAnsi" w:cs="Arial"/>
          <w:sz w:val="24"/>
          <w:szCs w:val="24"/>
        </w:rPr>
        <w:t xml:space="preserve">Once a signed application is received, </w:t>
      </w:r>
      <w:r w:rsidR="000E377B" w:rsidRPr="002C6C8F">
        <w:rPr>
          <w:rFonts w:asciiTheme="minorHAnsi" w:hAnsiTheme="minorHAnsi" w:cs="Arial"/>
          <w:sz w:val="24"/>
          <w:szCs w:val="24"/>
        </w:rPr>
        <w:t>an eligibility worker</w:t>
      </w:r>
      <w:r w:rsidRPr="002C6C8F">
        <w:rPr>
          <w:rFonts w:asciiTheme="minorHAnsi" w:hAnsiTheme="minorHAnsi" w:cs="Arial"/>
          <w:sz w:val="24"/>
          <w:szCs w:val="24"/>
        </w:rPr>
        <w:t xml:space="preserve"> will determine whether you meet a Medicaid covered group (see section on Covered Groups</w:t>
      </w:r>
      <w:r w:rsidR="00307BF8" w:rsidRPr="002C6C8F">
        <w:rPr>
          <w:rFonts w:asciiTheme="minorHAnsi" w:hAnsiTheme="minorHAnsi" w:cs="Arial"/>
          <w:sz w:val="24"/>
          <w:szCs w:val="24"/>
        </w:rPr>
        <w:t xml:space="preserve"> page</w:t>
      </w:r>
      <w:r w:rsidR="004A6544">
        <w:rPr>
          <w:rFonts w:asciiTheme="minorHAnsi" w:hAnsiTheme="minorHAnsi" w:cs="Arial"/>
          <w:sz w:val="24"/>
          <w:szCs w:val="24"/>
        </w:rPr>
        <w:t>s 6,</w:t>
      </w:r>
      <w:r w:rsidR="004F13CC" w:rsidRPr="002C6C8F">
        <w:rPr>
          <w:rFonts w:asciiTheme="minorHAnsi" w:hAnsiTheme="minorHAnsi" w:cs="Arial"/>
          <w:sz w:val="24"/>
          <w:szCs w:val="24"/>
        </w:rPr>
        <w:t xml:space="preserve"> 7</w:t>
      </w:r>
      <w:r w:rsidRPr="002C6C8F">
        <w:rPr>
          <w:rFonts w:asciiTheme="minorHAnsi" w:hAnsiTheme="minorHAnsi" w:cs="Arial"/>
          <w:sz w:val="24"/>
          <w:szCs w:val="24"/>
        </w:rPr>
        <w:t xml:space="preserve">) and if your </w:t>
      </w:r>
      <w:r w:rsidR="000E12A2" w:rsidRPr="002C6C8F">
        <w:rPr>
          <w:rFonts w:asciiTheme="minorHAnsi" w:hAnsiTheme="minorHAnsi" w:cs="Arial"/>
          <w:sz w:val="24"/>
          <w:szCs w:val="24"/>
        </w:rPr>
        <w:t>resources (</w:t>
      </w:r>
      <w:r w:rsidR="007836E7" w:rsidRPr="002C6C8F">
        <w:rPr>
          <w:rFonts w:asciiTheme="minorHAnsi" w:hAnsiTheme="minorHAnsi" w:cs="Arial"/>
          <w:sz w:val="24"/>
          <w:szCs w:val="24"/>
        </w:rPr>
        <w:t xml:space="preserve">if required) </w:t>
      </w:r>
      <w:r w:rsidRPr="002C6C8F">
        <w:rPr>
          <w:rFonts w:asciiTheme="minorHAnsi" w:hAnsiTheme="minorHAnsi" w:cs="Arial"/>
          <w:sz w:val="24"/>
          <w:szCs w:val="24"/>
        </w:rPr>
        <w:t xml:space="preserve">and income are within required limits. The amount of income and resources you can have and still be eligible for Medicaid depends on how many family members are living together and the limits established for your covered group. </w:t>
      </w:r>
    </w:p>
    <w:p w14:paraId="631D03E6" w14:textId="77777777" w:rsidR="000470C9" w:rsidRPr="002C6C8F" w:rsidRDefault="000470C9" w:rsidP="002C6C8F">
      <w:pPr>
        <w:pStyle w:val="NormalWeb"/>
        <w:spacing w:before="0" w:beforeAutospacing="0" w:after="0" w:afterAutospacing="0"/>
        <w:jc w:val="both"/>
        <w:rPr>
          <w:rFonts w:asciiTheme="minorHAnsi" w:hAnsiTheme="minorHAnsi" w:cs="Arial"/>
          <w:sz w:val="24"/>
          <w:szCs w:val="24"/>
        </w:rPr>
      </w:pPr>
    </w:p>
    <w:p w14:paraId="33ADEA76" w14:textId="38BD582A" w:rsidR="00CB20C0" w:rsidRPr="002C6C8F" w:rsidRDefault="00CB20C0" w:rsidP="00956B4F">
      <w:pPr>
        <w:jc w:val="both"/>
        <w:rPr>
          <w:rFonts w:asciiTheme="minorHAnsi" w:hAnsiTheme="minorHAnsi" w:cs="Arial"/>
          <w:sz w:val="24"/>
          <w:szCs w:val="24"/>
        </w:rPr>
      </w:pPr>
      <w:r w:rsidRPr="002C6C8F">
        <w:rPr>
          <w:rFonts w:asciiTheme="minorHAnsi" w:hAnsiTheme="minorHAnsi" w:cs="Arial"/>
          <w:b/>
          <w:sz w:val="24"/>
          <w:szCs w:val="24"/>
        </w:rPr>
        <w:t>AFTER</w:t>
      </w:r>
      <w:r w:rsidRPr="002C6C8F">
        <w:rPr>
          <w:rFonts w:asciiTheme="minorHAnsi" w:hAnsiTheme="minorHAnsi" w:cs="Arial"/>
          <w:sz w:val="24"/>
          <w:szCs w:val="24"/>
        </w:rPr>
        <w:t xml:space="preserve"> the signed application is received </w:t>
      </w:r>
      <w:r>
        <w:rPr>
          <w:rFonts w:asciiTheme="minorHAnsi" w:hAnsiTheme="minorHAnsi" w:cs="Arial"/>
          <w:sz w:val="24"/>
          <w:szCs w:val="24"/>
        </w:rPr>
        <w:t>at</w:t>
      </w:r>
      <w:r w:rsidRPr="002C6C8F">
        <w:rPr>
          <w:rFonts w:asciiTheme="minorHAnsi" w:hAnsiTheme="minorHAnsi" w:cs="Arial"/>
          <w:sz w:val="24"/>
          <w:szCs w:val="24"/>
        </w:rPr>
        <w:t xml:space="preserve"> the agency and any required information has been provided</w:t>
      </w:r>
      <w:r>
        <w:rPr>
          <w:rFonts w:asciiTheme="minorHAnsi" w:hAnsiTheme="minorHAnsi" w:cs="Arial"/>
          <w:sz w:val="24"/>
          <w:szCs w:val="24"/>
        </w:rPr>
        <w:t xml:space="preserve">, </w:t>
      </w:r>
      <w:r w:rsidR="00CD14DA">
        <w:rPr>
          <w:rFonts w:asciiTheme="minorHAnsi" w:hAnsiTheme="minorHAnsi" w:cs="Arial"/>
          <w:sz w:val="24"/>
          <w:szCs w:val="24"/>
        </w:rPr>
        <w:t>an</w:t>
      </w:r>
      <w:r w:rsidR="000470C9" w:rsidRPr="002C6C8F">
        <w:rPr>
          <w:rFonts w:asciiTheme="minorHAnsi" w:hAnsiTheme="minorHAnsi" w:cs="Arial"/>
          <w:sz w:val="24"/>
          <w:szCs w:val="24"/>
        </w:rPr>
        <w:t xml:space="preserve"> eligibility decision will be made on your Medicaid application</w:t>
      </w:r>
      <w:r w:rsidR="007D66D6">
        <w:rPr>
          <w:rFonts w:asciiTheme="minorHAnsi" w:hAnsiTheme="minorHAnsi" w:cs="Arial"/>
          <w:sz w:val="24"/>
          <w:szCs w:val="24"/>
        </w:rPr>
        <w:t>:</w:t>
      </w:r>
      <w:r w:rsidR="000470C9" w:rsidRPr="002C6C8F">
        <w:rPr>
          <w:rFonts w:asciiTheme="minorHAnsi" w:hAnsiTheme="minorHAnsi" w:cs="Arial"/>
          <w:sz w:val="24"/>
          <w:szCs w:val="24"/>
        </w:rPr>
        <w:t xml:space="preserve"> </w:t>
      </w:r>
    </w:p>
    <w:p w14:paraId="7D562515" w14:textId="77777777" w:rsidR="000470C9" w:rsidRPr="002C6C8F" w:rsidRDefault="000470C9" w:rsidP="00CB20C0">
      <w:pPr>
        <w:ind w:firstLine="180"/>
        <w:jc w:val="both"/>
        <w:rPr>
          <w:rFonts w:asciiTheme="minorHAnsi" w:hAnsiTheme="minorHAnsi" w:cs="Arial"/>
          <w:sz w:val="24"/>
          <w:szCs w:val="24"/>
        </w:rPr>
      </w:pPr>
      <w:r w:rsidRPr="002C6C8F">
        <w:rPr>
          <w:rFonts w:asciiTheme="minorHAnsi" w:hAnsiTheme="minorHAnsi" w:cs="Arial"/>
          <w:sz w:val="24"/>
          <w:szCs w:val="24"/>
        </w:rPr>
        <w:t xml:space="preserve">(1) Within 45 calendar days </w:t>
      </w:r>
      <w:r w:rsidRPr="002C6C8F">
        <w:rPr>
          <w:rFonts w:asciiTheme="minorHAnsi" w:hAnsiTheme="minorHAnsi" w:cs="Arial"/>
          <w:b/>
          <w:sz w:val="24"/>
          <w:szCs w:val="24"/>
        </w:rPr>
        <w:t>OR</w:t>
      </w:r>
      <w:r w:rsidRPr="002C6C8F">
        <w:rPr>
          <w:rFonts w:asciiTheme="minorHAnsi" w:hAnsiTheme="minorHAnsi" w:cs="Arial"/>
          <w:sz w:val="24"/>
          <w:szCs w:val="24"/>
        </w:rPr>
        <w:t xml:space="preserve"> </w:t>
      </w:r>
    </w:p>
    <w:p w14:paraId="6CD989A4" w14:textId="77777777" w:rsidR="00067415" w:rsidRPr="002C6C8F" w:rsidRDefault="00067415" w:rsidP="00CB20C0">
      <w:pPr>
        <w:ind w:firstLine="180"/>
        <w:jc w:val="both"/>
        <w:rPr>
          <w:rFonts w:asciiTheme="minorHAnsi" w:hAnsiTheme="minorHAnsi" w:cs="Arial"/>
          <w:sz w:val="24"/>
          <w:szCs w:val="24"/>
        </w:rPr>
      </w:pPr>
      <w:r w:rsidRPr="002C6C8F">
        <w:rPr>
          <w:rFonts w:asciiTheme="minorHAnsi" w:hAnsiTheme="minorHAnsi" w:cs="Arial"/>
          <w:sz w:val="24"/>
          <w:szCs w:val="24"/>
        </w:rPr>
        <w:t xml:space="preserve">(2) Within 90 calendar days if a disability determination is needed </w:t>
      </w:r>
      <w:r w:rsidRPr="002C6C8F">
        <w:rPr>
          <w:rFonts w:asciiTheme="minorHAnsi" w:hAnsiTheme="minorHAnsi" w:cs="Arial"/>
          <w:b/>
          <w:sz w:val="24"/>
          <w:szCs w:val="24"/>
        </w:rPr>
        <w:t>OR</w:t>
      </w:r>
    </w:p>
    <w:p w14:paraId="19DA4900" w14:textId="476CF685" w:rsidR="00BF0718" w:rsidRDefault="000470C9" w:rsidP="00CB20C0">
      <w:pPr>
        <w:ind w:left="540" w:hanging="360"/>
        <w:jc w:val="both"/>
        <w:rPr>
          <w:rFonts w:asciiTheme="minorHAnsi" w:hAnsiTheme="minorHAnsi" w:cstheme="minorHAnsi"/>
          <w:sz w:val="24"/>
          <w:szCs w:val="24"/>
        </w:rPr>
      </w:pPr>
      <w:r w:rsidRPr="002C6C8F">
        <w:rPr>
          <w:rFonts w:asciiTheme="minorHAnsi" w:hAnsiTheme="minorHAnsi" w:cs="Arial"/>
          <w:sz w:val="24"/>
          <w:szCs w:val="24"/>
        </w:rPr>
        <w:t>(3</w:t>
      </w:r>
      <w:r w:rsidRPr="00BE2E80">
        <w:rPr>
          <w:rFonts w:asciiTheme="minorHAnsi" w:hAnsiTheme="minorHAnsi" w:cs="Arial"/>
          <w:sz w:val="24"/>
          <w:szCs w:val="24"/>
        </w:rPr>
        <w:t xml:space="preserve">) Within 10 working days for participants in </w:t>
      </w:r>
      <w:r w:rsidR="00184DFB" w:rsidRPr="00BE2E80">
        <w:rPr>
          <w:rFonts w:asciiTheme="minorHAnsi" w:hAnsiTheme="minorHAnsi" w:cs="Arial"/>
          <w:sz w:val="24"/>
          <w:szCs w:val="24"/>
        </w:rPr>
        <w:t xml:space="preserve">the BCCPTA program -Breast and Cervical Cancer Prevention and Treatment </w:t>
      </w:r>
      <w:r w:rsidR="00C74491" w:rsidRPr="00BE2E80">
        <w:rPr>
          <w:rFonts w:asciiTheme="minorHAnsi" w:hAnsiTheme="minorHAnsi" w:cs="Arial"/>
          <w:sz w:val="24"/>
          <w:szCs w:val="24"/>
        </w:rPr>
        <w:t>Act</w:t>
      </w:r>
      <w:r w:rsidR="00C74491">
        <w:rPr>
          <w:rFonts w:asciiTheme="minorHAnsi" w:hAnsiTheme="minorHAnsi" w:cs="Arial"/>
          <w:sz w:val="24"/>
          <w:szCs w:val="24"/>
        </w:rPr>
        <w:t xml:space="preserve"> program </w:t>
      </w:r>
      <w:r w:rsidR="00184DFB" w:rsidRPr="00BE2E80">
        <w:rPr>
          <w:rFonts w:asciiTheme="minorHAnsi" w:hAnsiTheme="minorHAnsi" w:cs="Arial"/>
          <w:sz w:val="24"/>
          <w:szCs w:val="24"/>
        </w:rPr>
        <w:t xml:space="preserve">– provided through </w:t>
      </w:r>
      <w:r w:rsidRPr="00BE2E80">
        <w:rPr>
          <w:rFonts w:asciiTheme="minorHAnsi" w:hAnsiTheme="minorHAnsi" w:cs="Arial"/>
          <w:sz w:val="24"/>
          <w:szCs w:val="24"/>
        </w:rPr>
        <w:t>the Virginia Department of Health’s Every Woman’s Life Program</w:t>
      </w:r>
      <w:r w:rsidR="00A2306C">
        <w:rPr>
          <w:rFonts w:asciiTheme="minorHAnsi" w:hAnsiTheme="minorHAnsi" w:cs="Arial"/>
          <w:sz w:val="24"/>
          <w:szCs w:val="24"/>
        </w:rPr>
        <w:t xml:space="preserve"> </w:t>
      </w:r>
      <w:r w:rsidR="00A2306C" w:rsidRPr="00D9789E">
        <w:rPr>
          <w:rFonts w:asciiTheme="minorHAnsi" w:hAnsiTheme="minorHAnsi" w:cs="Arial"/>
          <w:sz w:val="24"/>
          <w:szCs w:val="24"/>
        </w:rPr>
        <w:t xml:space="preserve">(see page </w:t>
      </w:r>
      <w:r w:rsidR="004A6544" w:rsidRPr="00C87D36">
        <w:rPr>
          <w:rFonts w:asciiTheme="minorHAnsi" w:hAnsiTheme="minorHAnsi" w:cs="Arial"/>
          <w:sz w:val="24"/>
          <w:szCs w:val="24"/>
        </w:rPr>
        <w:t>7</w:t>
      </w:r>
      <w:r w:rsidR="00A2306C" w:rsidRPr="00C87D36">
        <w:rPr>
          <w:rFonts w:asciiTheme="minorHAnsi" w:hAnsiTheme="minorHAnsi" w:cs="Arial"/>
          <w:sz w:val="24"/>
          <w:szCs w:val="24"/>
        </w:rPr>
        <w:t>)</w:t>
      </w:r>
      <w:r w:rsidR="007D66D6" w:rsidRPr="00C87D36">
        <w:rPr>
          <w:rFonts w:asciiTheme="minorHAnsi" w:hAnsiTheme="minorHAnsi" w:cstheme="minorHAnsi"/>
          <w:sz w:val="24"/>
          <w:szCs w:val="24"/>
        </w:rPr>
        <w:t>.</w:t>
      </w:r>
      <w:r w:rsidR="00A76061" w:rsidRPr="00BE2E80">
        <w:rPr>
          <w:rFonts w:asciiTheme="minorHAnsi" w:hAnsiTheme="minorHAnsi" w:cstheme="minorHAnsi"/>
          <w:sz w:val="24"/>
          <w:szCs w:val="24"/>
        </w:rPr>
        <w:t xml:space="preserve">  </w:t>
      </w:r>
    </w:p>
    <w:p w14:paraId="634695E3" w14:textId="60984AC3" w:rsidR="007D66D6" w:rsidRDefault="00BF0718" w:rsidP="00CB20C0">
      <w:pPr>
        <w:ind w:left="540" w:hanging="360"/>
        <w:jc w:val="both"/>
        <w:rPr>
          <w:rFonts w:asciiTheme="minorHAnsi" w:hAnsiTheme="minorHAnsi" w:cs="Arial"/>
          <w:sz w:val="24"/>
          <w:szCs w:val="24"/>
        </w:rPr>
      </w:pPr>
      <w:r>
        <w:rPr>
          <w:rFonts w:asciiTheme="minorHAnsi" w:hAnsiTheme="minorHAnsi" w:cstheme="minorHAnsi"/>
          <w:sz w:val="24"/>
          <w:szCs w:val="24"/>
        </w:rPr>
        <w:t>(4) Within 7 calendar days for pregnant women</w:t>
      </w:r>
      <w:r w:rsidR="00D23855" w:rsidRPr="00BE2E80">
        <w:rPr>
          <w:rFonts w:asciiTheme="minorHAnsi" w:hAnsiTheme="minorHAnsi" w:cstheme="minorHAnsi"/>
          <w:sz w:val="24"/>
          <w:szCs w:val="24"/>
        </w:rPr>
        <w:t xml:space="preserve"> </w:t>
      </w:r>
    </w:p>
    <w:p w14:paraId="708251E2" w14:textId="4F3C9C57" w:rsidR="00067415" w:rsidRPr="002C6C8F" w:rsidRDefault="000470C9" w:rsidP="002C6C8F">
      <w:pPr>
        <w:ind w:left="864"/>
        <w:jc w:val="both"/>
        <w:rPr>
          <w:rFonts w:asciiTheme="minorHAnsi" w:hAnsiTheme="minorHAnsi" w:cs="Arial"/>
          <w:sz w:val="24"/>
          <w:szCs w:val="24"/>
        </w:rPr>
      </w:pPr>
      <w:r w:rsidRPr="002C6C8F">
        <w:rPr>
          <w:rFonts w:asciiTheme="minorHAnsi" w:hAnsiTheme="minorHAnsi" w:cs="Arial"/>
          <w:sz w:val="24"/>
          <w:szCs w:val="24"/>
        </w:rPr>
        <w:t xml:space="preserve"> </w:t>
      </w:r>
    </w:p>
    <w:p w14:paraId="393C9647" w14:textId="3A3A31C5" w:rsidR="000470C9" w:rsidRPr="002C6C8F" w:rsidRDefault="000470C9" w:rsidP="002C6C8F">
      <w:pPr>
        <w:jc w:val="both"/>
        <w:rPr>
          <w:rFonts w:asciiTheme="minorHAnsi" w:hAnsiTheme="minorHAnsi" w:cs="Arial"/>
          <w:sz w:val="24"/>
          <w:szCs w:val="24"/>
        </w:rPr>
      </w:pPr>
      <w:r w:rsidRPr="002C6C8F">
        <w:rPr>
          <w:rFonts w:asciiTheme="minorHAnsi" w:hAnsiTheme="minorHAnsi" w:cs="Arial"/>
          <w:sz w:val="24"/>
          <w:szCs w:val="24"/>
        </w:rPr>
        <w:t xml:space="preserve">A written notice that your application has either been approved or denied will be mailed or given to you. If you disagree with the decision, you may file an appeal </w:t>
      </w:r>
      <w:r w:rsidRPr="00D9789E">
        <w:rPr>
          <w:rFonts w:asciiTheme="minorHAnsi" w:hAnsiTheme="minorHAnsi" w:cs="Arial"/>
          <w:sz w:val="24"/>
          <w:szCs w:val="24"/>
        </w:rPr>
        <w:t xml:space="preserve">(see </w:t>
      </w:r>
      <w:r w:rsidR="006E498E" w:rsidRPr="00C87D36">
        <w:rPr>
          <w:rFonts w:asciiTheme="minorHAnsi" w:hAnsiTheme="minorHAnsi" w:cs="Arial"/>
          <w:sz w:val="24"/>
          <w:szCs w:val="24"/>
        </w:rPr>
        <w:t xml:space="preserve">the </w:t>
      </w:r>
      <w:r w:rsidRPr="00C87D36">
        <w:rPr>
          <w:rFonts w:asciiTheme="minorHAnsi" w:hAnsiTheme="minorHAnsi" w:cs="Arial"/>
          <w:sz w:val="24"/>
          <w:szCs w:val="24"/>
        </w:rPr>
        <w:t xml:space="preserve">section on </w:t>
      </w:r>
      <w:r w:rsidRPr="00C87D36">
        <w:rPr>
          <w:rFonts w:asciiTheme="minorHAnsi" w:hAnsiTheme="minorHAnsi" w:cs="Arial"/>
          <w:b/>
          <w:sz w:val="24"/>
          <w:szCs w:val="24"/>
        </w:rPr>
        <w:t>When and How to File an Appeal</w:t>
      </w:r>
      <w:r w:rsidR="00E578B4">
        <w:rPr>
          <w:rFonts w:asciiTheme="minorHAnsi" w:hAnsiTheme="minorHAnsi" w:cs="Arial"/>
          <w:b/>
          <w:sz w:val="24"/>
          <w:szCs w:val="24"/>
        </w:rPr>
        <w:t>,</w:t>
      </w:r>
      <w:r w:rsidR="00307BF8" w:rsidRPr="00C87D36">
        <w:rPr>
          <w:rFonts w:asciiTheme="minorHAnsi" w:hAnsiTheme="minorHAnsi" w:cs="Arial"/>
          <w:b/>
          <w:sz w:val="24"/>
          <w:szCs w:val="24"/>
        </w:rPr>
        <w:t xml:space="preserve"> </w:t>
      </w:r>
      <w:r w:rsidR="00307BF8" w:rsidRPr="00C87D36">
        <w:rPr>
          <w:rFonts w:asciiTheme="minorHAnsi" w:hAnsiTheme="minorHAnsi" w:cs="Arial"/>
          <w:sz w:val="24"/>
          <w:szCs w:val="24"/>
        </w:rPr>
        <w:t>page</w:t>
      </w:r>
      <w:r w:rsidR="004F13CC" w:rsidRPr="00C87D36">
        <w:rPr>
          <w:rFonts w:asciiTheme="minorHAnsi" w:hAnsiTheme="minorHAnsi" w:cs="Arial"/>
          <w:sz w:val="24"/>
          <w:szCs w:val="24"/>
        </w:rPr>
        <w:t xml:space="preserve"> </w:t>
      </w:r>
      <w:r w:rsidR="00E578B4">
        <w:rPr>
          <w:rFonts w:asciiTheme="minorHAnsi" w:hAnsiTheme="minorHAnsi" w:cs="Arial"/>
          <w:sz w:val="24"/>
          <w:szCs w:val="24"/>
        </w:rPr>
        <w:t>34</w:t>
      </w:r>
      <w:r w:rsidRPr="00C87D36">
        <w:rPr>
          <w:rFonts w:asciiTheme="minorHAnsi" w:hAnsiTheme="minorHAnsi" w:cs="Arial"/>
          <w:sz w:val="24"/>
          <w:szCs w:val="24"/>
        </w:rPr>
        <w:t>).</w:t>
      </w:r>
    </w:p>
    <w:p w14:paraId="662D3FB6" w14:textId="4135A1C6" w:rsidR="00E35E73" w:rsidRDefault="00E35E73" w:rsidP="002C6C8F">
      <w:pPr>
        <w:jc w:val="both"/>
        <w:rPr>
          <w:rFonts w:asciiTheme="minorHAnsi" w:hAnsiTheme="minorHAnsi" w:cs="Arial"/>
          <w:b/>
          <w:bCs/>
          <w:iCs/>
          <w:sz w:val="24"/>
          <w:szCs w:val="24"/>
        </w:rPr>
      </w:pPr>
    </w:p>
    <w:p w14:paraId="645DE214" w14:textId="7DEECC5A" w:rsidR="000470C9" w:rsidRPr="002C6C8F" w:rsidRDefault="000470C9" w:rsidP="002C6C8F">
      <w:pPr>
        <w:jc w:val="both"/>
        <w:rPr>
          <w:rFonts w:asciiTheme="minorHAnsi" w:hAnsiTheme="minorHAnsi" w:cs="Arial"/>
          <w:b/>
          <w:bCs/>
          <w:iCs/>
          <w:sz w:val="24"/>
          <w:szCs w:val="24"/>
        </w:rPr>
      </w:pPr>
      <w:r w:rsidRPr="002C6C8F">
        <w:rPr>
          <w:rFonts w:asciiTheme="minorHAnsi" w:hAnsiTheme="minorHAnsi" w:cs="Arial"/>
          <w:b/>
          <w:bCs/>
          <w:iCs/>
          <w:sz w:val="24"/>
          <w:szCs w:val="24"/>
        </w:rPr>
        <w:t xml:space="preserve">When Does </w:t>
      </w:r>
      <w:r w:rsidR="00307BF8" w:rsidRPr="002C6C8F">
        <w:rPr>
          <w:rFonts w:asciiTheme="minorHAnsi" w:hAnsiTheme="minorHAnsi" w:cs="Arial"/>
          <w:b/>
          <w:bCs/>
          <w:iCs/>
          <w:sz w:val="24"/>
          <w:szCs w:val="24"/>
        </w:rPr>
        <w:t xml:space="preserve">Medical Assistance </w:t>
      </w:r>
      <w:r w:rsidRPr="002C6C8F">
        <w:rPr>
          <w:rFonts w:asciiTheme="minorHAnsi" w:hAnsiTheme="minorHAnsi" w:cs="Arial"/>
          <w:b/>
          <w:bCs/>
          <w:iCs/>
          <w:sz w:val="24"/>
          <w:szCs w:val="24"/>
        </w:rPr>
        <w:t xml:space="preserve">Start?    </w:t>
      </w:r>
    </w:p>
    <w:p w14:paraId="2027B869" w14:textId="4657366D" w:rsidR="00E83647" w:rsidRDefault="009A711D" w:rsidP="00647EF5">
      <w:pPr>
        <w:jc w:val="both"/>
        <w:rPr>
          <w:rFonts w:asciiTheme="minorHAnsi" w:hAnsiTheme="minorHAnsi" w:cs="Arial"/>
          <w:sz w:val="24"/>
          <w:szCs w:val="24"/>
        </w:rPr>
      </w:pPr>
      <w:r w:rsidRPr="002C6C8F">
        <w:rPr>
          <w:rFonts w:asciiTheme="minorHAnsi" w:hAnsiTheme="minorHAnsi" w:cs="Arial"/>
          <w:sz w:val="24"/>
          <w:szCs w:val="24"/>
        </w:rPr>
        <w:t>Medicaid</w:t>
      </w:r>
      <w:r w:rsidR="000470C9" w:rsidRPr="002C6C8F">
        <w:rPr>
          <w:rFonts w:asciiTheme="minorHAnsi" w:hAnsiTheme="minorHAnsi" w:cs="Arial"/>
          <w:sz w:val="24"/>
          <w:szCs w:val="24"/>
        </w:rPr>
        <w:t xml:space="preserve"> coverage usually starts on the first day of the month in which you apply and are found to be eligible. </w:t>
      </w:r>
      <w:r w:rsidR="00FA5BBD">
        <w:rPr>
          <w:rFonts w:asciiTheme="minorHAnsi" w:hAnsiTheme="minorHAnsi" w:cs="Arial"/>
          <w:sz w:val="24"/>
          <w:szCs w:val="24"/>
        </w:rPr>
        <w:t xml:space="preserve"> </w:t>
      </w:r>
      <w:r w:rsidR="000470C9" w:rsidRPr="002C6C8F">
        <w:rPr>
          <w:rFonts w:asciiTheme="minorHAnsi" w:hAnsiTheme="minorHAnsi" w:cs="Arial"/>
          <w:sz w:val="24"/>
          <w:szCs w:val="24"/>
        </w:rPr>
        <w:t xml:space="preserve">Coverage can start as early as three months before the month in which you applied if you received a medical service during that time and met all eligibility requirements. </w:t>
      </w:r>
      <w:r w:rsidR="004B4037">
        <w:rPr>
          <w:rFonts w:asciiTheme="minorHAnsi" w:hAnsiTheme="minorHAnsi" w:cs="Arial"/>
          <w:sz w:val="24"/>
          <w:szCs w:val="24"/>
        </w:rPr>
        <w:t xml:space="preserve">This is known as retroactive coverage.   </w:t>
      </w:r>
      <w:r w:rsidR="00067415" w:rsidRPr="002C6C8F">
        <w:rPr>
          <w:rFonts w:asciiTheme="minorHAnsi" w:hAnsiTheme="minorHAnsi" w:cs="Arial"/>
          <w:sz w:val="24"/>
          <w:szCs w:val="24"/>
        </w:rPr>
        <w:t xml:space="preserve">Coverage under the Qualified Medicare Beneficiary (QMB) group </w:t>
      </w:r>
      <w:r w:rsidR="00067415" w:rsidRPr="002C6C8F">
        <w:rPr>
          <w:rFonts w:asciiTheme="minorHAnsi" w:hAnsiTheme="minorHAnsi" w:cs="Arial"/>
          <w:b/>
          <w:sz w:val="24"/>
          <w:szCs w:val="24"/>
        </w:rPr>
        <w:t>always</w:t>
      </w:r>
      <w:r w:rsidR="00067415" w:rsidRPr="002C6C8F">
        <w:rPr>
          <w:rFonts w:asciiTheme="minorHAnsi" w:hAnsiTheme="minorHAnsi" w:cs="Arial"/>
          <w:sz w:val="24"/>
          <w:szCs w:val="24"/>
        </w:rPr>
        <w:t xml:space="preserve"> starts the month </w:t>
      </w:r>
      <w:r w:rsidR="00067415" w:rsidRPr="002C6C8F">
        <w:rPr>
          <w:rFonts w:asciiTheme="minorHAnsi" w:hAnsiTheme="minorHAnsi" w:cs="Arial"/>
          <w:b/>
          <w:sz w:val="24"/>
          <w:szCs w:val="24"/>
        </w:rPr>
        <w:t>after</w:t>
      </w:r>
      <w:r w:rsidR="00067415" w:rsidRPr="002C6C8F">
        <w:rPr>
          <w:rFonts w:asciiTheme="minorHAnsi" w:hAnsiTheme="minorHAnsi" w:cs="Arial"/>
          <w:sz w:val="24"/>
          <w:szCs w:val="24"/>
        </w:rPr>
        <w:t xml:space="preserve"> the approval action. </w:t>
      </w:r>
      <w:r w:rsidR="004F282F">
        <w:rPr>
          <w:rFonts w:asciiTheme="minorHAnsi" w:hAnsiTheme="minorHAnsi" w:cs="Arial"/>
          <w:sz w:val="24"/>
          <w:szCs w:val="24"/>
        </w:rPr>
        <w:t xml:space="preserve"> </w:t>
      </w:r>
      <w:r w:rsidR="000470C9" w:rsidRPr="002C6C8F">
        <w:rPr>
          <w:rFonts w:asciiTheme="minorHAnsi" w:hAnsiTheme="minorHAnsi" w:cs="Arial"/>
          <w:sz w:val="24"/>
          <w:szCs w:val="24"/>
        </w:rPr>
        <w:t xml:space="preserve">Spenddown coverage begins once the spenddown is met and continues until the end of the spenddown period.  </w:t>
      </w:r>
      <w:r w:rsidR="003C490D">
        <w:rPr>
          <w:rFonts w:asciiTheme="minorHAnsi" w:hAnsiTheme="minorHAnsi" w:cs="Arial"/>
          <w:sz w:val="24"/>
          <w:szCs w:val="24"/>
        </w:rPr>
        <w:t xml:space="preserve">Emergency Services Medicaid </w:t>
      </w:r>
      <w:r w:rsidR="00B00913">
        <w:rPr>
          <w:rFonts w:asciiTheme="minorHAnsi" w:hAnsiTheme="minorHAnsi" w:cs="Arial"/>
          <w:sz w:val="24"/>
          <w:szCs w:val="24"/>
        </w:rPr>
        <w:t xml:space="preserve">starts on the </w:t>
      </w:r>
      <w:r w:rsidR="00E578B4">
        <w:rPr>
          <w:rFonts w:asciiTheme="minorHAnsi" w:hAnsiTheme="minorHAnsi" w:cs="Arial"/>
          <w:sz w:val="24"/>
          <w:szCs w:val="24"/>
        </w:rPr>
        <w:t xml:space="preserve">first </w:t>
      </w:r>
      <w:r w:rsidR="00023F15">
        <w:rPr>
          <w:rFonts w:asciiTheme="minorHAnsi" w:hAnsiTheme="minorHAnsi" w:cs="Arial"/>
          <w:sz w:val="24"/>
          <w:szCs w:val="24"/>
        </w:rPr>
        <w:t xml:space="preserve">day </w:t>
      </w:r>
      <w:r w:rsidR="00E578B4">
        <w:rPr>
          <w:rFonts w:asciiTheme="minorHAnsi" w:hAnsiTheme="minorHAnsi" w:cs="Arial"/>
          <w:sz w:val="24"/>
          <w:szCs w:val="24"/>
        </w:rPr>
        <w:t xml:space="preserve">of the </w:t>
      </w:r>
      <w:r w:rsidR="00B00913">
        <w:rPr>
          <w:rFonts w:asciiTheme="minorHAnsi" w:hAnsiTheme="minorHAnsi" w:cs="Arial"/>
          <w:sz w:val="24"/>
          <w:szCs w:val="24"/>
        </w:rPr>
        <w:t>month</w:t>
      </w:r>
      <w:r w:rsidR="00E578B4">
        <w:rPr>
          <w:rFonts w:asciiTheme="minorHAnsi" w:hAnsiTheme="minorHAnsi" w:cs="Arial"/>
          <w:sz w:val="24"/>
          <w:szCs w:val="24"/>
        </w:rPr>
        <w:t xml:space="preserve"> </w:t>
      </w:r>
      <w:r w:rsidR="00023F15">
        <w:rPr>
          <w:rFonts w:asciiTheme="minorHAnsi" w:hAnsiTheme="minorHAnsi" w:cs="Arial"/>
          <w:sz w:val="24"/>
          <w:szCs w:val="24"/>
        </w:rPr>
        <w:t xml:space="preserve">in which you apply </w:t>
      </w:r>
      <w:r w:rsidR="00E578B4">
        <w:rPr>
          <w:rFonts w:asciiTheme="minorHAnsi" w:hAnsiTheme="minorHAnsi" w:cs="Arial"/>
          <w:sz w:val="24"/>
          <w:szCs w:val="24"/>
        </w:rPr>
        <w:t>but will only cover specific emergency procedures</w:t>
      </w:r>
      <w:r w:rsidR="003C490D">
        <w:rPr>
          <w:rFonts w:asciiTheme="minorHAnsi" w:hAnsiTheme="minorHAnsi" w:cs="Arial"/>
          <w:sz w:val="24"/>
          <w:szCs w:val="24"/>
        </w:rPr>
        <w:t xml:space="preserve">. </w:t>
      </w:r>
      <w:r w:rsidR="00053669">
        <w:rPr>
          <w:rFonts w:asciiTheme="minorHAnsi" w:hAnsiTheme="minorHAnsi" w:cs="Arial"/>
          <w:sz w:val="24"/>
          <w:szCs w:val="24"/>
        </w:rPr>
        <w:t xml:space="preserve">Your notice will say when your eligibility starts. </w:t>
      </w:r>
    </w:p>
    <w:p w14:paraId="1DDF85AE" w14:textId="77777777" w:rsidR="00E83647" w:rsidRDefault="00E83647" w:rsidP="00647EF5">
      <w:pPr>
        <w:jc w:val="both"/>
        <w:rPr>
          <w:rFonts w:asciiTheme="minorHAnsi" w:hAnsiTheme="minorHAnsi" w:cs="Arial"/>
          <w:sz w:val="24"/>
          <w:szCs w:val="24"/>
        </w:rPr>
      </w:pPr>
    </w:p>
    <w:p w14:paraId="3B78F5EE" w14:textId="37C01A56" w:rsidR="00E83647" w:rsidRDefault="00E83647" w:rsidP="00647EF5">
      <w:pPr>
        <w:jc w:val="both"/>
        <w:rPr>
          <w:rFonts w:asciiTheme="minorHAnsi" w:hAnsiTheme="minorHAnsi" w:cs="Arial"/>
          <w:sz w:val="24"/>
          <w:szCs w:val="24"/>
        </w:rPr>
      </w:pPr>
      <w:r>
        <w:rPr>
          <w:rFonts w:asciiTheme="minorHAnsi" w:hAnsiTheme="minorHAnsi" w:cs="Arial"/>
          <w:sz w:val="24"/>
          <w:szCs w:val="24"/>
        </w:rPr>
        <w:t>Children under 19 get 12 months of continuous coverage regardless of changes</w:t>
      </w:r>
      <w:r w:rsidR="00023F15">
        <w:rPr>
          <w:rFonts w:asciiTheme="minorHAnsi" w:hAnsiTheme="minorHAnsi" w:cs="Arial"/>
          <w:sz w:val="24"/>
          <w:szCs w:val="24"/>
        </w:rPr>
        <w:t xml:space="preserve"> </w:t>
      </w:r>
      <w:r w:rsidR="00A362DC">
        <w:rPr>
          <w:rFonts w:asciiTheme="minorHAnsi" w:hAnsiTheme="minorHAnsi" w:cs="Arial"/>
          <w:sz w:val="24"/>
          <w:szCs w:val="24"/>
        </w:rPr>
        <w:t xml:space="preserve">they or their households experience, with limited exceptions. This </w:t>
      </w:r>
      <w:r>
        <w:rPr>
          <w:rFonts w:asciiTheme="minorHAnsi" w:hAnsiTheme="minorHAnsi" w:cs="Arial"/>
          <w:sz w:val="24"/>
          <w:szCs w:val="24"/>
        </w:rPr>
        <w:t>mean</w:t>
      </w:r>
      <w:r w:rsidR="00A362DC">
        <w:rPr>
          <w:rFonts w:asciiTheme="minorHAnsi" w:hAnsiTheme="minorHAnsi" w:cs="Arial"/>
          <w:sz w:val="24"/>
          <w:szCs w:val="24"/>
        </w:rPr>
        <w:t>s</w:t>
      </w:r>
      <w:r>
        <w:rPr>
          <w:rFonts w:asciiTheme="minorHAnsi" w:hAnsiTheme="minorHAnsi" w:cs="Arial"/>
          <w:sz w:val="24"/>
          <w:szCs w:val="24"/>
        </w:rPr>
        <w:t xml:space="preserve"> the coverage is protected and cannot be reduced or ended until the end of the 12-month period, with limited exceptions</w:t>
      </w:r>
      <w:r w:rsidR="008B3E72">
        <w:rPr>
          <w:rFonts w:asciiTheme="minorHAnsi" w:hAnsiTheme="minorHAnsi" w:cs="Arial"/>
          <w:sz w:val="24"/>
          <w:szCs w:val="24"/>
        </w:rPr>
        <w:t xml:space="preserve">. Newborns born to Medicaid and FAMIS MOMS enrolled individuals get 12 months of continuous coverage from birth. </w:t>
      </w:r>
      <w:r>
        <w:rPr>
          <w:rFonts w:asciiTheme="minorHAnsi" w:hAnsiTheme="minorHAnsi" w:cs="Arial"/>
          <w:sz w:val="24"/>
          <w:szCs w:val="24"/>
        </w:rPr>
        <w:t>Most pregnant individuals get 12 months of continuous postpartum coverage</w:t>
      </w:r>
      <w:r w:rsidR="00A362DC">
        <w:rPr>
          <w:rFonts w:asciiTheme="minorHAnsi" w:hAnsiTheme="minorHAnsi" w:cs="Arial"/>
          <w:sz w:val="24"/>
          <w:szCs w:val="24"/>
        </w:rPr>
        <w:t xml:space="preserve"> (those </w:t>
      </w:r>
      <w:r>
        <w:rPr>
          <w:rFonts w:asciiTheme="minorHAnsi" w:hAnsiTheme="minorHAnsi" w:cs="Arial"/>
          <w:sz w:val="24"/>
          <w:szCs w:val="24"/>
        </w:rPr>
        <w:t>enrolled in FAMIS Prenatal get 60 days of postpartum coverage</w:t>
      </w:r>
      <w:r w:rsidR="00A362DC">
        <w:rPr>
          <w:rFonts w:asciiTheme="minorHAnsi" w:hAnsiTheme="minorHAnsi" w:cs="Arial"/>
          <w:sz w:val="24"/>
          <w:szCs w:val="24"/>
        </w:rPr>
        <w:t>)</w:t>
      </w:r>
      <w:r>
        <w:rPr>
          <w:rFonts w:asciiTheme="minorHAnsi" w:hAnsiTheme="minorHAnsi" w:cs="Arial"/>
          <w:sz w:val="24"/>
          <w:szCs w:val="24"/>
        </w:rPr>
        <w:t xml:space="preserve">. </w:t>
      </w:r>
    </w:p>
    <w:p w14:paraId="7D330FD4" w14:textId="77777777" w:rsidR="00E83647" w:rsidRDefault="00E83647" w:rsidP="00647EF5">
      <w:pPr>
        <w:jc w:val="both"/>
        <w:rPr>
          <w:rFonts w:asciiTheme="minorHAnsi" w:hAnsiTheme="minorHAnsi" w:cs="Arial"/>
          <w:sz w:val="24"/>
          <w:szCs w:val="24"/>
        </w:rPr>
      </w:pPr>
    </w:p>
    <w:p w14:paraId="58A3628F" w14:textId="081087B6" w:rsidR="005C6394" w:rsidRDefault="000470C9" w:rsidP="00647EF5">
      <w:pPr>
        <w:jc w:val="both"/>
        <w:rPr>
          <w:rFonts w:asciiTheme="minorHAnsi" w:hAnsiTheme="minorHAnsi" w:cs="Arial"/>
          <w:b/>
          <w:bCs/>
          <w:iCs/>
          <w:sz w:val="24"/>
          <w:szCs w:val="24"/>
        </w:rPr>
      </w:pPr>
      <w:r w:rsidRPr="002C6C8F">
        <w:rPr>
          <w:rFonts w:asciiTheme="minorHAnsi" w:hAnsiTheme="minorHAnsi" w:cs="Arial"/>
          <w:sz w:val="24"/>
          <w:szCs w:val="24"/>
        </w:rPr>
        <w:t xml:space="preserve">Contact your local DSS office </w:t>
      </w:r>
      <w:r w:rsidR="004B4037">
        <w:rPr>
          <w:rFonts w:asciiTheme="minorHAnsi" w:hAnsiTheme="minorHAnsi" w:cs="Arial"/>
          <w:sz w:val="24"/>
          <w:szCs w:val="24"/>
        </w:rPr>
        <w:t xml:space="preserve">or Cover Virginia </w:t>
      </w:r>
      <w:r w:rsidRPr="002C6C8F">
        <w:rPr>
          <w:rFonts w:asciiTheme="minorHAnsi" w:hAnsiTheme="minorHAnsi" w:cs="Arial"/>
          <w:sz w:val="24"/>
          <w:szCs w:val="24"/>
        </w:rPr>
        <w:t>if you have questions about your Medicaid coverage.</w:t>
      </w:r>
    </w:p>
    <w:p w14:paraId="156B9F28" w14:textId="2332635C" w:rsidR="005C6394" w:rsidRDefault="00E578B4" w:rsidP="00647EF5">
      <w:pPr>
        <w:jc w:val="both"/>
        <w:rPr>
          <w:rFonts w:asciiTheme="minorHAnsi" w:hAnsiTheme="minorHAnsi" w:cs="Arial"/>
          <w:b/>
          <w:bCs/>
          <w:iCs/>
          <w:sz w:val="24"/>
          <w:szCs w:val="24"/>
        </w:rPr>
      </w:pPr>
      <w:r>
        <w:rPr>
          <w:rFonts w:asciiTheme="minorHAnsi" w:hAnsiTheme="minorHAnsi" w:cs="Arial"/>
          <w:b/>
          <w:bCs/>
          <w:iCs/>
          <w:sz w:val="24"/>
          <w:szCs w:val="24"/>
        </w:rPr>
        <w:t xml:space="preserve"> </w:t>
      </w:r>
    </w:p>
    <w:p w14:paraId="73A88DBC" w14:textId="6B542064" w:rsidR="00647EF5" w:rsidRPr="002C6C8F" w:rsidRDefault="00647EF5" w:rsidP="00647EF5">
      <w:pPr>
        <w:jc w:val="both"/>
        <w:rPr>
          <w:rFonts w:asciiTheme="minorHAnsi" w:hAnsiTheme="minorHAnsi" w:cs="Arial"/>
          <w:b/>
          <w:bCs/>
          <w:iCs/>
          <w:sz w:val="24"/>
          <w:szCs w:val="24"/>
        </w:rPr>
      </w:pPr>
      <w:r w:rsidRPr="002C6C8F">
        <w:rPr>
          <w:rFonts w:asciiTheme="minorHAnsi" w:hAnsiTheme="minorHAnsi" w:cs="Arial"/>
          <w:b/>
          <w:bCs/>
          <w:iCs/>
          <w:sz w:val="24"/>
          <w:szCs w:val="24"/>
        </w:rPr>
        <w:t>How Do I Keep My Coverage?</w:t>
      </w:r>
    </w:p>
    <w:p w14:paraId="018C8C21" w14:textId="7AB26490" w:rsidR="00EF735D" w:rsidRDefault="00647EF5">
      <w:pPr>
        <w:jc w:val="both"/>
        <w:rPr>
          <w:rFonts w:asciiTheme="minorHAnsi" w:hAnsiTheme="minorHAnsi" w:cs="Arial"/>
          <w:sz w:val="24"/>
          <w:szCs w:val="24"/>
        </w:rPr>
      </w:pPr>
      <w:r w:rsidRPr="002C6C8F">
        <w:rPr>
          <w:rFonts w:asciiTheme="minorHAnsi" w:hAnsiTheme="minorHAnsi" w:cs="Arial"/>
          <w:sz w:val="24"/>
          <w:szCs w:val="24"/>
        </w:rPr>
        <w:lastRenderedPageBreak/>
        <w:t>Once approved for Medicaid, coverage will continue for as long as the eligibility requirements</w:t>
      </w:r>
      <w:r w:rsidR="00BE74E7">
        <w:rPr>
          <w:rFonts w:asciiTheme="minorHAnsi" w:hAnsiTheme="minorHAnsi" w:cs="Arial"/>
          <w:sz w:val="24"/>
          <w:szCs w:val="24"/>
        </w:rPr>
        <w:t xml:space="preserve"> </w:t>
      </w:r>
      <w:bookmarkStart w:id="6" w:name="_Toc74986738"/>
      <w:bookmarkStart w:id="7" w:name="_Toc74986974"/>
      <w:r w:rsidR="000470C9" w:rsidRPr="002C6C8F">
        <w:rPr>
          <w:rFonts w:asciiTheme="minorHAnsi" w:hAnsiTheme="minorHAnsi" w:cs="Arial"/>
          <w:sz w:val="24"/>
          <w:szCs w:val="24"/>
        </w:rPr>
        <w:t xml:space="preserve">continue to be met. </w:t>
      </w:r>
      <w:r w:rsidR="00BF457B" w:rsidRPr="002C6C8F">
        <w:rPr>
          <w:rFonts w:asciiTheme="minorHAnsi" w:hAnsiTheme="minorHAnsi" w:cs="Arial"/>
          <w:sz w:val="24"/>
          <w:szCs w:val="24"/>
        </w:rPr>
        <w:t>Medical Assistance</w:t>
      </w:r>
      <w:r w:rsidR="000470C9" w:rsidRPr="002C6C8F">
        <w:rPr>
          <w:rFonts w:asciiTheme="minorHAnsi" w:hAnsiTheme="minorHAnsi" w:cs="Arial"/>
          <w:sz w:val="24"/>
          <w:szCs w:val="24"/>
        </w:rPr>
        <w:t xml:space="preserve"> coverage </w:t>
      </w:r>
      <w:r w:rsidR="000470C9" w:rsidRPr="002C6C8F">
        <w:rPr>
          <w:rFonts w:asciiTheme="minorHAnsi" w:hAnsiTheme="minorHAnsi" w:cs="Arial"/>
          <w:b/>
          <w:sz w:val="24"/>
          <w:szCs w:val="24"/>
        </w:rPr>
        <w:t>must</w:t>
      </w:r>
      <w:r w:rsidR="000470C9" w:rsidRPr="002C6C8F">
        <w:rPr>
          <w:rFonts w:asciiTheme="minorHAnsi" w:hAnsiTheme="minorHAnsi" w:cs="Arial"/>
          <w:sz w:val="24"/>
          <w:szCs w:val="24"/>
        </w:rPr>
        <w:t xml:space="preserve"> be reviewed at least once every 12 months to determine continued eligibility for coverage</w:t>
      </w:r>
      <w:r w:rsidR="00983742">
        <w:rPr>
          <w:rFonts w:asciiTheme="minorHAnsi" w:hAnsiTheme="minorHAnsi" w:cs="Arial"/>
          <w:sz w:val="24"/>
          <w:szCs w:val="24"/>
        </w:rPr>
        <w:t xml:space="preserve"> (or at the end of your postpartum eligibility period</w:t>
      </w:r>
    </w:p>
    <w:p w14:paraId="08504D34" w14:textId="5B287F2C" w:rsidR="005C6394" w:rsidRDefault="005C6394">
      <w:pPr>
        <w:spacing w:after="200" w:line="276" w:lineRule="auto"/>
        <w:rPr>
          <w:rFonts w:asciiTheme="minorHAnsi" w:hAnsiTheme="minorHAnsi" w:cs="Arial"/>
          <w:b/>
          <w:sz w:val="24"/>
          <w:szCs w:val="24"/>
        </w:rPr>
      </w:pPr>
    </w:p>
    <w:p w14:paraId="7668F217" w14:textId="28C8EEE3" w:rsidR="006B2BC7" w:rsidRDefault="00A2306C" w:rsidP="00956B4F">
      <w:pPr>
        <w:jc w:val="both"/>
        <w:rPr>
          <w:rFonts w:asciiTheme="minorHAnsi" w:hAnsiTheme="minorHAnsi" w:cs="Arial"/>
          <w:sz w:val="24"/>
          <w:szCs w:val="24"/>
        </w:rPr>
      </w:pPr>
      <w:r w:rsidRPr="007F48E9">
        <w:rPr>
          <w:rFonts w:asciiTheme="minorHAnsi" w:hAnsiTheme="minorHAnsi" w:cs="Arial"/>
          <w:b/>
          <w:sz w:val="24"/>
          <w:szCs w:val="24"/>
        </w:rPr>
        <w:t>EXCEPTION:</w:t>
      </w:r>
      <w:r w:rsidRPr="00A2306C">
        <w:rPr>
          <w:rFonts w:asciiTheme="minorHAnsi" w:hAnsiTheme="minorHAnsi" w:cs="Arial"/>
          <w:sz w:val="24"/>
          <w:szCs w:val="24"/>
        </w:rPr>
        <w:t xml:space="preserve"> </w:t>
      </w:r>
    </w:p>
    <w:p w14:paraId="024E16A2" w14:textId="3F8136A2" w:rsidR="000470C9" w:rsidRDefault="00BE74E7" w:rsidP="00956B4F">
      <w:pPr>
        <w:pStyle w:val="ListParagraph"/>
        <w:numPr>
          <w:ilvl w:val="0"/>
          <w:numId w:val="87"/>
        </w:numPr>
        <w:jc w:val="both"/>
        <w:rPr>
          <w:rFonts w:cs="Arial"/>
          <w:sz w:val="24"/>
          <w:szCs w:val="24"/>
        </w:rPr>
      </w:pPr>
      <w:r>
        <w:rPr>
          <w:rFonts w:cs="Arial"/>
          <w:sz w:val="24"/>
          <w:szCs w:val="24"/>
        </w:rPr>
        <w:t>Adults</w:t>
      </w:r>
      <w:r w:rsidRPr="00956B4F">
        <w:rPr>
          <w:rFonts w:cs="Arial"/>
          <w:sz w:val="24"/>
          <w:szCs w:val="24"/>
        </w:rPr>
        <w:t xml:space="preserve"> </w:t>
      </w:r>
      <w:r w:rsidR="00A2306C" w:rsidRPr="00956B4F">
        <w:rPr>
          <w:rFonts w:cs="Arial"/>
          <w:sz w:val="24"/>
          <w:szCs w:val="24"/>
        </w:rPr>
        <w:t>who meet a spenddown are enrolled in a closed period of coverage for no more than six (6) months and must meet another spenddown for coverage to resume</w:t>
      </w:r>
      <w:r w:rsidR="00983742">
        <w:rPr>
          <w:rFonts w:cs="Arial"/>
          <w:sz w:val="24"/>
          <w:szCs w:val="24"/>
        </w:rPr>
        <w:t xml:space="preserve"> (unless eligible for limited coverage)</w:t>
      </w:r>
      <w:r w:rsidR="00A2306C" w:rsidRPr="00956B4F">
        <w:rPr>
          <w:rFonts w:cs="Arial"/>
          <w:sz w:val="24"/>
          <w:szCs w:val="24"/>
        </w:rPr>
        <w:t xml:space="preserve">. </w:t>
      </w:r>
      <w:r w:rsidR="000470C9" w:rsidRPr="00956B4F">
        <w:rPr>
          <w:rFonts w:cs="Arial"/>
          <w:sz w:val="24"/>
          <w:szCs w:val="24"/>
        </w:rPr>
        <w:t xml:space="preserve"> </w:t>
      </w:r>
      <w:r>
        <w:rPr>
          <w:rFonts w:cs="Arial"/>
          <w:sz w:val="24"/>
          <w:szCs w:val="24"/>
        </w:rPr>
        <w:t xml:space="preserve">Children under 19 are enrolled for a </w:t>
      </w:r>
      <w:r w:rsidR="00CE28D2">
        <w:rPr>
          <w:rFonts w:cs="Arial"/>
          <w:sz w:val="24"/>
          <w:szCs w:val="24"/>
        </w:rPr>
        <w:t>12-month</w:t>
      </w:r>
      <w:r>
        <w:rPr>
          <w:rFonts w:cs="Arial"/>
          <w:sz w:val="24"/>
          <w:szCs w:val="24"/>
        </w:rPr>
        <w:t xml:space="preserve"> period of coverage and must meet another spenddown for coverage to resume. </w:t>
      </w:r>
    </w:p>
    <w:p w14:paraId="121CE51A" w14:textId="589745E6" w:rsidR="00023F15" w:rsidRDefault="00E83647" w:rsidP="00E83647">
      <w:pPr>
        <w:jc w:val="both"/>
        <w:rPr>
          <w:rFonts w:cs="Arial"/>
          <w:sz w:val="24"/>
          <w:szCs w:val="24"/>
        </w:rPr>
      </w:pPr>
      <w:r>
        <w:rPr>
          <w:rFonts w:asciiTheme="minorHAnsi" w:hAnsiTheme="minorHAnsi" w:cstheme="minorHAnsi"/>
          <w:sz w:val="24"/>
          <w:szCs w:val="24"/>
        </w:rPr>
        <w:t xml:space="preserve">When it is time for your annual </w:t>
      </w:r>
      <w:r w:rsidR="00023F15">
        <w:rPr>
          <w:rFonts w:asciiTheme="minorHAnsi" w:hAnsiTheme="minorHAnsi" w:cstheme="minorHAnsi"/>
          <w:sz w:val="24"/>
          <w:szCs w:val="24"/>
        </w:rPr>
        <w:t>review, the state will try to confirm your eligibility and renewal</w:t>
      </w:r>
      <w:r w:rsidRPr="00C0470B">
        <w:rPr>
          <w:rFonts w:asciiTheme="minorHAnsi" w:hAnsiTheme="minorHAnsi" w:cstheme="minorHAnsi"/>
          <w:sz w:val="24"/>
          <w:szCs w:val="24"/>
        </w:rPr>
        <w:t xml:space="preserve"> your </w:t>
      </w:r>
      <w:r w:rsidR="00023F15">
        <w:rPr>
          <w:rFonts w:asciiTheme="minorHAnsi" w:hAnsiTheme="minorHAnsi" w:cstheme="minorHAnsi"/>
          <w:sz w:val="24"/>
          <w:szCs w:val="24"/>
        </w:rPr>
        <w:t>coverage</w:t>
      </w:r>
      <w:r w:rsidRPr="00C0470B">
        <w:rPr>
          <w:rFonts w:asciiTheme="minorHAnsi" w:hAnsiTheme="minorHAnsi" w:cstheme="minorHAnsi"/>
          <w:sz w:val="24"/>
          <w:szCs w:val="24"/>
        </w:rPr>
        <w:t xml:space="preserve"> without contacting you.  If the local DSS </w:t>
      </w:r>
      <w:proofErr w:type="gramStart"/>
      <w:r w:rsidRPr="00C0470B">
        <w:rPr>
          <w:rFonts w:asciiTheme="minorHAnsi" w:hAnsiTheme="minorHAnsi" w:cstheme="minorHAnsi"/>
          <w:sz w:val="24"/>
          <w:szCs w:val="24"/>
        </w:rPr>
        <w:t>is able to</w:t>
      </w:r>
      <w:proofErr w:type="gramEnd"/>
      <w:r w:rsidRPr="00C0470B">
        <w:rPr>
          <w:rFonts w:asciiTheme="minorHAnsi" w:hAnsiTheme="minorHAnsi" w:cstheme="minorHAnsi"/>
          <w:sz w:val="24"/>
          <w:szCs w:val="24"/>
        </w:rPr>
        <w:t xml:space="preserve"> renew </w:t>
      </w:r>
      <w:r w:rsidR="00A362DC">
        <w:rPr>
          <w:rFonts w:asciiTheme="minorHAnsi" w:hAnsiTheme="minorHAnsi" w:cstheme="minorHAnsi"/>
          <w:sz w:val="24"/>
          <w:szCs w:val="24"/>
        </w:rPr>
        <w:t>your</w:t>
      </w:r>
      <w:r w:rsidRPr="00C0470B">
        <w:rPr>
          <w:rFonts w:asciiTheme="minorHAnsi" w:hAnsiTheme="minorHAnsi" w:cstheme="minorHAnsi"/>
          <w:sz w:val="24"/>
          <w:szCs w:val="24"/>
        </w:rPr>
        <w:t xml:space="preserve"> coverage with information known to the agency or available from electronic sources, you will receive a notice telling you the coverage has been renewed and the date of your next annual renewal</w:t>
      </w:r>
      <w:r w:rsidRPr="00C0470B">
        <w:rPr>
          <w:rFonts w:cs="Arial"/>
          <w:sz w:val="24"/>
          <w:szCs w:val="24"/>
        </w:rPr>
        <w:t xml:space="preserve">. </w:t>
      </w:r>
    </w:p>
    <w:p w14:paraId="090B768F" w14:textId="1F7272F6" w:rsidR="00023F15" w:rsidRPr="00C0470B" w:rsidRDefault="00023F15" w:rsidP="00C0470B">
      <w:pPr>
        <w:jc w:val="both"/>
        <w:rPr>
          <w:rFonts w:cs="Arial"/>
          <w:sz w:val="24"/>
          <w:szCs w:val="24"/>
        </w:rPr>
      </w:pPr>
    </w:p>
    <w:p w14:paraId="24E4F47E" w14:textId="66D59A56" w:rsidR="00E83647" w:rsidRDefault="00023F15" w:rsidP="00E83647">
      <w:pPr>
        <w:jc w:val="both"/>
        <w:rPr>
          <w:rFonts w:asciiTheme="minorHAnsi" w:hAnsiTheme="minorHAnsi" w:cs="Arial"/>
          <w:sz w:val="24"/>
          <w:szCs w:val="24"/>
        </w:rPr>
      </w:pPr>
      <w:r>
        <w:rPr>
          <w:rFonts w:asciiTheme="minorHAnsi" w:hAnsiTheme="minorHAnsi" w:cs="Arial"/>
          <w:sz w:val="24"/>
          <w:szCs w:val="24"/>
        </w:rPr>
        <w:t xml:space="preserve">If your coverage cannot be renewed with information available to the local DSS, you will be sent a renewal </w:t>
      </w:r>
      <w:r w:rsidR="00A362DC">
        <w:rPr>
          <w:rFonts w:asciiTheme="minorHAnsi" w:hAnsiTheme="minorHAnsi" w:cs="Arial"/>
          <w:sz w:val="24"/>
          <w:szCs w:val="24"/>
        </w:rPr>
        <w:t>form</w:t>
      </w:r>
      <w:r>
        <w:rPr>
          <w:rFonts w:asciiTheme="minorHAnsi" w:hAnsiTheme="minorHAnsi" w:cs="Arial"/>
          <w:sz w:val="24"/>
          <w:szCs w:val="24"/>
        </w:rPr>
        <w:t xml:space="preserve"> to complete. You </w:t>
      </w:r>
      <w:r w:rsidR="00E83647" w:rsidRPr="002C6C8F">
        <w:rPr>
          <w:rFonts w:asciiTheme="minorHAnsi" w:hAnsiTheme="minorHAnsi" w:cs="Arial"/>
          <w:sz w:val="24"/>
          <w:szCs w:val="24"/>
        </w:rPr>
        <w:t>may</w:t>
      </w:r>
      <w:r>
        <w:rPr>
          <w:rFonts w:asciiTheme="minorHAnsi" w:hAnsiTheme="minorHAnsi" w:cs="Arial"/>
          <w:sz w:val="24"/>
          <w:szCs w:val="24"/>
        </w:rPr>
        <w:t xml:space="preserve"> also</w:t>
      </w:r>
      <w:r w:rsidR="00E83647" w:rsidRPr="002C6C8F">
        <w:rPr>
          <w:rFonts w:asciiTheme="minorHAnsi" w:hAnsiTheme="minorHAnsi" w:cs="Arial"/>
          <w:sz w:val="24"/>
          <w:szCs w:val="24"/>
        </w:rPr>
        <w:t xml:space="preserve"> be asked to </w:t>
      </w:r>
      <w:r>
        <w:rPr>
          <w:rFonts w:asciiTheme="minorHAnsi" w:hAnsiTheme="minorHAnsi" w:cs="Arial"/>
          <w:sz w:val="24"/>
          <w:szCs w:val="24"/>
        </w:rPr>
        <w:t>provide</w:t>
      </w:r>
      <w:r w:rsidR="00E83647" w:rsidRPr="002C6C8F">
        <w:rPr>
          <w:rFonts w:asciiTheme="minorHAnsi" w:hAnsiTheme="minorHAnsi" w:cs="Arial"/>
          <w:sz w:val="24"/>
          <w:szCs w:val="24"/>
        </w:rPr>
        <w:t xml:space="preserve"> proof of your current income</w:t>
      </w:r>
      <w:r>
        <w:rPr>
          <w:rFonts w:asciiTheme="minorHAnsi" w:hAnsiTheme="minorHAnsi" w:cs="Arial"/>
          <w:sz w:val="24"/>
          <w:szCs w:val="24"/>
        </w:rPr>
        <w:t xml:space="preserve">, resources, or other changes that occurred since your last eligibility review. </w:t>
      </w:r>
      <w:r w:rsidR="00E83647" w:rsidRPr="002C6C8F">
        <w:rPr>
          <w:rFonts w:asciiTheme="minorHAnsi" w:hAnsiTheme="minorHAnsi" w:cs="Arial"/>
          <w:sz w:val="24"/>
          <w:szCs w:val="24"/>
        </w:rPr>
        <w:t xml:space="preserve"> </w:t>
      </w:r>
    </w:p>
    <w:p w14:paraId="626B100A" w14:textId="77777777" w:rsidR="00E83647" w:rsidRPr="00C0470B" w:rsidRDefault="00E83647" w:rsidP="00C0470B">
      <w:pPr>
        <w:jc w:val="both"/>
        <w:rPr>
          <w:rFonts w:cs="Arial"/>
          <w:sz w:val="24"/>
          <w:szCs w:val="24"/>
        </w:rPr>
      </w:pPr>
    </w:p>
    <w:p w14:paraId="75EF8354" w14:textId="38C6C799" w:rsidR="00E83647" w:rsidRDefault="000470C9" w:rsidP="002C6C8F">
      <w:pPr>
        <w:jc w:val="both"/>
        <w:rPr>
          <w:rFonts w:asciiTheme="minorHAnsi" w:hAnsiTheme="minorHAnsi" w:cs="Arial"/>
          <w:sz w:val="24"/>
          <w:szCs w:val="24"/>
        </w:rPr>
      </w:pPr>
      <w:r w:rsidRPr="002C6C8F">
        <w:rPr>
          <w:rFonts w:asciiTheme="minorHAnsi" w:hAnsiTheme="minorHAnsi" w:cs="Arial"/>
          <w:sz w:val="24"/>
          <w:szCs w:val="24"/>
        </w:rPr>
        <w:t xml:space="preserve">If you are asked to complete a </w:t>
      </w:r>
      <w:r w:rsidR="00A362DC">
        <w:rPr>
          <w:rFonts w:asciiTheme="minorHAnsi" w:hAnsiTheme="minorHAnsi" w:cs="Arial"/>
          <w:sz w:val="24"/>
          <w:szCs w:val="24"/>
        </w:rPr>
        <w:t xml:space="preserve">renewal </w:t>
      </w:r>
      <w:r w:rsidRPr="002C6C8F">
        <w:rPr>
          <w:rFonts w:asciiTheme="minorHAnsi" w:hAnsiTheme="minorHAnsi" w:cs="Arial"/>
          <w:sz w:val="24"/>
          <w:szCs w:val="24"/>
        </w:rPr>
        <w:t xml:space="preserve">form or send in proof of income or resources, it is very important that you do so </w:t>
      </w:r>
      <w:r w:rsidR="005751BD" w:rsidRPr="002C6C8F">
        <w:rPr>
          <w:rFonts w:asciiTheme="minorHAnsi" w:hAnsiTheme="minorHAnsi" w:cs="Arial"/>
          <w:b/>
          <w:sz w:val="24"/>
          <w:szCs w:val="24"/>
        </w:rPr>
        <w:t>immediately</w:t>
      </w:r>
      <w:r w:rsidRPr="002C6C8F">
        <w:rPr>
          <w:rFonts w:asciiTheme="minorHAnsi" w:hAnsiTheme="minorHAnsi" w:cs="Arial"/>
          <w:sz w:val="24"/>
          <w:szCs w:val="24"/>
        </w:rPr>
        <w:t>. If you do not provide the information by the deadline given, the Medical Assistance coverage may be canceled.  If you need help completing the form, contact your eligibility worker</w:t>
      </w:r>
      <w:r w:rsidR="00407CAF" w:rsidRPr="002C6C8F">
        <w:rPr>
          <w:rFonts w:asciiTheme="minorHAnsi" w:hAnsiTheme="minorHAnsi" w:cs="Arial"/>
          <w:sz w:val="24"/>
          <w:szCs w:val="24"/>
        </w:rPr>
        <w:t xml:space="preserve"> at your local DSS</w:t>
      </w:r>
      <w:r w:rsidRPr="002C6C8F">
        <w:rPr>
          <w:rFonts w:asciiTheme="minorHAnsi" w:hAnsiTheme="minorHAnsi" w:cs="Arial"/>
          <w:sz w:val="24"/>
          <w:szCs w:val="24"/>
        </w:rPr>
        <w:t xml:space="preserve">. </w:t>
      </w:r>
      <w:r w:rsidR="00023F15" w:rsidRPr="002C6C8F">
        <w:rPr>
          <w:rFonts w:asciiTheme="minorHAnsi" w:hAnsiTheme="minorHAnsi" w:cs="Arial"/>
          <w:sz w:val="24"/>
          <w:szCs w:val="24"/>
        </w:rPr>
        <w:t xml:space="preserve">You can also </w:t>
      </w:r>
      <w:r w:rsidR="00023F15">
        <w:rPr>
          <w:rFonts w:asciiTheme="minorHAnsi" w:hAnsiTheme="minorHAnsi" w:cs="Arial"/>
          <w:sz w:val="24"/>
          <w:szCs w:val="24"/>
        </w:rPr>
        <w:t>complete the form</w:t>
      </w:r>
      <w:r w:rsidR="00023F15" w:rsidRPr="002C6C8F">
        <w:rPr>
          <w:rFonts w:asciiTheme="minorHAnsi" w:hAnsiTheme="minorHAnsi" w:cs="Arial"/>
          <w:sz w:val="24"/>
          <w:szCs w:val="24"/>
        </w:rPr>
        <w:t xml:space="preserve"> </w:t>
      </w:r>
      <w:r w:rsidR="00023F15">
        <w:rPr>
          <w:rFonts w:asciiTheme="minorHAnsi" w:hAnsiTheme="minorHAnsi" w:cs="Arial"/>
          <w:sz w:val="24"/>
          <w:szCs w:val="24"/>
        </w:rPr>
        <w:t xml:space="preserve">electronically </w:t>
      </w:r>
      <w:r w:rsidR="00023F15" w:rsidRPr="002C6C8F">
        <w:rPr>
          <w:rFonts w:asciiTheme="minorHAnsi" w:hAnsiTheme="minorHAnsi" w:cs="Arial"/>
          <w:sz w:val="24"/>
          <w:szCs w:val="24"/>
        </w:rPr>
        <w:t xml:space="preserve">by visiting the </w:t>
      </w:r>
      <w:proofErr w:type="spellStart"/>
      <w:r w:rsidR="00023F15" w:rsidRPr="002C6C8F">
        <w:rPr>
          <w:rFonts w:asciiTheme="minorHAnsi" w:hAnsiTheme="minorHAnsi" w:cs="Arial"/>
          <w:sz w:val="24"/>
          <w:szCs w:val="24"/>
        </w:rPr>
        <w:t>CommonHelp</w:t>
      </w:r>
      <w:proofErr w:type="spellEnd"/>
      <w:r w:rsidR="00023F15" w:rsidRPr="002C6C8F">
        <w:rPr>
          <w:rFonts w:asciiTheme="minorHAnsi" w:hAnsiTheme="minorHAnsi" w:cs="Arial"/>
          <w:sz w:val="24"/>
          <w:szCs w:val="24"/>
        </w:rPr>
        <w:t xml:space="preserve"> website or over the phone by calling Cover Virginia at </w:t>
      </w:r>
      <w:r w:rsidR="00023F15" w:rsidRPr="002C6C8F">
        <w:rPr>
          <w:rFonts w:asciiTheme="minorHAnsi" w:hAnsiTheme="minorHAnsi" w:cs="Arial"/>
          <w:b/>
          <w:sz w:val="24"/>
          <w:szCs w:val="24"/>
        </w:rPr>
        <w:t>1-855-242-8282</w:t>
      </w:r>
      <w:r w:rsidR="00023F15" w:rsidRPr="002C6C8F">
        <w:rPr>
          <w:rFonts w:asciiTheme="minorHAnsi" w:hAnsiTheme="minorHAnsi" w:cs="Arial"/>
          <w:sz w:val="24"/>
          <w:szCs w:val="24"/>
        </w:rPr>
        <w:t xml:space="preserve">. </w:t>
      </w:r>
    </w:p>
    <w:p w14:paraId="3A47B393" w14:textId="77777777" w:rsidR="00CC205E" w:rsidRPr="002C6C8F" w:rsidRDefault="00CC205E" w:rsidP="002C6C8F">
      <w:pPr>
        <w:jc w:val="both"/>
        <w:rPr>
          <w:rFonts w:asciiTheme="minorHAnsi" w:hAnsiTheme="minorHAnsi" w:cs="Arial"/>
          <w:b/>
          <w:bCs/>
          <w:sz w:val="24"/>
          <w:szCs w:val="24"/>
        </w:rPr>
      </w:pPr>
    </w:p>
    <w:p w14:paraId="234661AB" w14:textId="592C3C93" w:rsidR="000E1A9E" w:rsidRDefault="003762D9" w:rsidP="002C6C8F">
      <w:pPr>
        <w:jc w:val="both"/>
        <w:rPr>
          <w:rFonts w:asciiTheme="minorHAnsi" w:hAnsiTheme="minorHAnsi" w:cs="Arial"/>
          <w:sz w:val="24"/>
          <w:szCs w:val="24"/>
        </w:rPr>
      </w:pPr>
      <w:r>
        <w:rPr>
          <w:rFonts w:asciiTheme="minorHAnsi" w:hAnsiTheme="minorHAnsi" w:cs="Arial"/>
          <w:b/>
          <w:bCs/>
          <w:sz w:val="24"/>
          <w:szCs w:val="24"/>
        </w:rPr>
        <w:t>REMEMBER:</w:t>
      </w:r>
      <w:r w:rsidR="000470C9" w:rsidRPr="002C6C8F">
        <w:rPr>
          <w:rFonts w:asciiTheme="minorHAnsi" w:hAnsiTheme="minorHAnsi" w:cs="Arial"/>
          <w:b/>
          <w:sz w:val="24"/>
          <w:szCs w:val="24"/>
        </w:rPr>
        <w:t xml:space="preserve"> You must report any change in circumstances </w:t>
      </w:r>
      <w:r w:rsidR="000470C9" w:rsidRPr="002C6C8F">
        <w:rPr>
          <w:rFonts w:asciiTheme="minorHAnsi" w:hAnsiTheme="minorHAnsi" w:cs="Arial"/>
          <w:sz w:val="24"/>
          <w:szCs w:val="24"/>
        </w:rPr>
        <w:t xml:space="preserve">(such as </w:t>
      </w:r>
      <w:r w:rsidR="008C3A53" w:rsidRPr="002C6C8F">
        <w:rPr>
          <w:rFonts w:asciiTheme="minorHAnsi" w:hAnsiTheme="minorHAnsi" w:cs="Arial"/>
          <w:sz w:val="24"/>
          <w:szCs w:val="24"/>
        </w:rPr>
        <w:t>a</w:t>
      </w:r>
      <w:r w:rsidR="000470C9" w:rsidRPr="002C6C8F">
        <w:rPr>
          <w:rFonts w:asciiTheme="minorHAnsi" w:hAnsiTheme="minorHAnsi" w:cs="Arial"/>
          <w:sz w:val="24"/>
          <w:szCs w:val="24"/>
        </w:rPr>
        <w:t xml:space="preserve"> </w:t>
      </w:r>
      <w:r w:rsidR="000D52D0">
        <w:rPr>
          <w:rFonts w:asciiTheme="minorHAnsi" w:hAnsiTheme="minorHAnsi" w:cs="Arial"/>
          <w:sz w:val="24"/>
          <w:szCs w:val="24"/>
        </w:rPr>
        <w:t>moving to a different county or city</w:t>
      </w:r>
      <w:r w:rsidR="000470C9" w:rsidRPr="002C6C8F">
        <w:rPr>
          <w:rFonts w:asciiTheme="minorHAnsi" w:hAnsiTheme="minorHAnsi" w:cs="Arial"/>
          <w:sz w:val="24"/>
          <w:szCs w:val="24"/>
        </w:rPr>
        <w:t>, income, or health insurance coverage)</w:t>
      </w:r>
      <w:r w:rsidR="000470C9" w:rsidRPr="002C6C8F">
        <w:rPr>
          <w:rFonts w:asciiTheme="minorHAnsi" w:hAnsiTheme="minorHAnsi" w:cs="Arial"/>
          <w:b/>
          <w:sz w:val="24"/>
          <w:szCs w:val="24"/>
        </w:rPr>
        <w:t xml:space="preserve"> within 10 calendar days of the change</w:t>
      </w:r>
      <w:r w:rsidR="000D52D0">
        <w:rPr>
          <w:rFonts w:asciiTheme="minorHAnsi" w:hAnsiTheme="minorHAnsi" w:cs="Arial"/>
          <w:b/>
          <w:sz w:val="24"/>
          <w:szCs w:val="24"/>
        </w:rPr>
        <w:t xml:space="preserve">.  </w:t>
      </w:r>
      <w:r w:rsidR="000D52D0" w:rsidRPr="000D52D0">
        <w:rPr>
          <w:rFonts w:asciiTheme="minorHAnsi" w:hAnsiTheme="minorHAnsi" w:cs="Arial"/>
          <w:sz w:val="24"/>
          <w:szCs w:val="24"/>
        </w:rPr>
        <w:t xml:space="preserve">You </w:t>
      </w:r>
      <w:r w:rsidR="000E1A9E" w:rsidRPr="000D52D0">
        <w:rPr>
          <w:rFonts w:asciiTheme="minorHAnsi" w:hAnsiTheme="minorHAnsi" w:cs="Arial"/>
          <w:sz w:val="24"/>
          <w:szCs w:val="24"/>
        </w:rPr>
        <w:t>can</w:t>
      </w:r>
      <w:r w:rsidR="000E1A9E" w:rsidRPr="000E1A9E">
        <w:rPr>
          <w:rFonts w:asciiTheme="minorHAnsi" w:hAnsiTheme="minorHAnsi" w:cs="Arial"/>
          <w:sz w:val="24"/>
          <w:szCs w:val="24"/>
        </w:rPr>
        <w:t xml:space="preserve"> </w:t>
      </w:r>
      <w:r w:rsidR="000D52D0">
        <w:rPr>
          <w:rFonts w:asciiTheme="minorHAnsi" w:hAnsiTheme="minorHAnsi" w:cs="Arial"/>
          <w:sz w:val="24"/>
          <w:szCs w:val="24"/>
        </w:rPr>
        <w:t xml:space="preserve">report such changes </w:t>
      </w:r>
      <w:r w:rsidR="000470C9" w:rsidRPr="000E1A9E">
        <w:rPr>
          <w:rFonts w:asciiTheme="minorHAnsi" w:hAnsiTheme="minorHAnsi" w:cs="Arial"/>
          <w:sz w:val="24"/>
          <w:szCs w:val="24"/>
        </w:rPr>
        <w:t xml:space="preserve">on the </w:t>
      </w:r>
      <w:proofErr w:type="spellStart"/>
      <w:r w:rsidR="000470C9" w:rsidRPr="000E1A9E">
        <w:rPr>
          <w:rFonts w:asciiTheme="minorHAnsi" w:hAnsiTheme="minorHAnsi" w:cs="Arial"/>
          <w:sz w:val="24"/>
          <w:szCs w:val="24"/>
        </w:rPr>
        <w:t>CommonHelp</w:t>
      </w:r>
      <w:proofErr w:type="spellEnd"/>
      <w:r w:rsidR="000470C9" w:rsidRPr="000E1A9E">
        <w:rPr>
          <w:rFonts w:asciiTheme="minorHAnsi" w:hAnsiTheme="minorHAnsi" w:cs="Arial"/>
          <w:sz w:val="24"/>
          <w:szCs w:val="24"/>
        </w:rPr>
        <w:t xml:space="preserve"> website</w:t>
      </w:r>
      <w:r w:rsidR="005076FB" w:rsidRPr="000E1A9E">
        <w:rPr>
          <w:rFonts w:asciiTheme="minorHAnsi" w:hAnsiTheme="minorHAnsi" w:cs="Arial"/>
          <w:sz w:val="24"/>
          <w:szCs w:val="24"/>
        </w:rPr>
        <w:t xml:space="preserve">, calling Cover </w:t>
      </w:r>
      <w:r w:rsidR="0058209D" w:rsidRPr="000E1A9E">
        <w:rPr>
          <w:rFonts w:asciiTheme="minorHAnsi" w:hAnsiTheme="minorHAnsi" w:cs="Arial"/>
          <w:sz w:val="24"/>
          <w:szCs w:val="24"/>
        </w:rPr>
        <w:t>Virginia</w:t>
      </w:r>
      <w:r w:rsidR="000E1A9E" w:rsidRPr="000E1A9E">
        <w:rPr>
          <w:rFonts w:asciiTheme="minorHAnsi" w:hAnsiTheme="minorHAnsi" w:cs="Arial"/>
          <w:sz w:val="24"/>
          <w:szCs w:val="24"/>
        </w:rPr>
        <w:t>,</w:t>
      </w:r>
      <w:r w:rsidR="000470C9" w:rsidRPr="000E1A9E">
        <w:rPr>
          <w:rFonts w:asciiTheme="minorHAnsi" w:hAnsiTheme="minorHAnsi" w:cs="Arial"/>
          <w:sz w:val="24"/>
          <w:szCs w:val="24"/>
        </w:rPr>
        <w:t xml:space="preserve"> or contacting your </w:t>
      </w:r>
      <w:r w:rsidR="00184DFB" w:rsidRPr="000E1A9E">
        <w:rPr>
          <w:rFonts w:asciiTheme="minorHAnsi" w:hAnsiTheme="minorHAnsi" w:cs="Arial"/>
          <w:sz w:val="24"/>
          <w:szCs w:val="24"/>
        </w:rPr>
        <w:t>local DSS office</w:t>
      </w:r>
      <w:r w:rsidR="000470C9" w:rsidRPr="000E1A9E">
        <w:rPr>
          <w:rFonts w:asciiTheme="minorHAnsi" w:hAnsiTheme="minorHAnsi" w:cs="Arial"/>
          <w:sz w:val="24"/>
          <w:szCs w:val="24"/>
        </w:rPr>
        <w:t>.</w:t>
      </w:r>
      <w:r w:rsidR="000470C9" w:rsidRPr="002C6C8F">
        <w:rPr>
          <w:rFonts w:asciiTheme="minorHAnsi" w:hAnsiTheme="minorHAnsi" w:cs="Arial"/>
          <w:sz w:val="24"/>
          <w:szCs w:val="24"/>
        </w:rPr>
        <w:t xml:space="preserve"> </w:t>
      </w:r>
      <w:r w:rsidR="003C490D">
        <w:rPr>
          <w:rFonts w:asciiTheme="minorHAnsi" w:hAnsiTheme="minorHAnsi" w:cs="Arial"/>
          <w:sz w:val="24"/>
          <w:szCs w:val="24"/>
        </w:rPr>
        <w:t>You cannot receive Medical Assistance in more than one state at a time.</w:t>
      </w:r>
    </w:p>
    <w:p w14:paraId="67755AB1" w14:textId="77777777" w:rsidR="000E1A9E" w:rsidRDefault="000E1A9E" w:rsidP="002C6C8F">
      <w:pPr>
        <w:jc w:val="both"/>
        <w:rPr>
          <w:rFonts w:asciiTheme="minorHAnsi" w:hAnsiTheme="minorHAnsi" w:cs="Arial"/>
          <w:sz w:val="24"/>
          <w:szCs w:val="24"/>
        </w:rPr>
      </w:pPr>
    </w:p>
    <w:p w14:paraId="3E30A187" w14:textId="2F8CC1AE" w:rsidR="000E1A9E" w:rsidRPr="002C6C8F" w:rsidRDefault="000E1A9E" w:rsidP="000E1A9E">
      <w:pPr>
        <w:jc w:val="both"/>
        <w:rPr>
          <w:rFonts w:asciiTheme="minorHAnsi" w:hAnsiTheme="minorHAnsi" w:cs="Arial"/>
          <w:i/>
          <w:iCs/>
          <w:sz w:val="24"/>
          <w:szCs w:val="24"/>
        </w:rPr>
      </w:pPr>
      <w:r w:rsidRPr="002C6C8F">
        <w:rPr>
          <w:rFonts w:asciiTheme="minorHAnsi" w:hAnsiTheme="minorHAnsi" w:cs="Arial"/>
          <w:b/>
          <w:bCs/>
          <w:i/>
          <w:sz w:val="24"/>
          <w:szCs w:val="24"/>
        </w:rPr>
        <w:t>IT IS VERY IMPORTANT</w:t>
      </w:r>
      <w:r w:rsidRPr="002C6C8F">
        <w:rPr>
          <w:rFonts w:asciiTheme="minorHAnsi" w:hAnsiTheme="minorHAnsi" w:cs="Arial"/>
          <w:sz w:val="24"/>
          <w:szCs w:val="24"/>
        </w:rPr>
        <w:t xml:space="preserve"> </w:t>
      </w:r>
      <w:r w:rsidRPr="002C6C8F">
        <w:rPr>
          <w:rFonts w:asciiTheme="minorHAnsi" w:hAnsiTheme="minorHAnsi" w:cs="Arial"/>
          <w:b/>
          <w:sz w:val="24"/>
          <w:szCs w:val="24"/>
        </w:rPr>
        <w:t xml:space="preserve">to tell </w:t>
      </w:r>
      <w:r>
        <w:rPr>
          <w:rFonts w:asciiTheme="minorHAnsi" w:hAnsiTheme="minorHAnsi" w:cs="Arial"/>
          <w:b/>
          <w:sz w:val="24"/>
          <w:szCs w:val="24"/>
        </w:rPr>
        <w:t>us ri</w:t>
      </w:r>
      <w:r w:rsidRPr="002C6C8F">
        <w:rPr>
          <w:rFonts w:asciiTheme="minorHAnsi" w:hAnsiTheme="minorHAnsi" w:cs="Arial"/>
          <w:b/>
          <w:sz w:val="24"/>
          <w:szCs w:val="24"/>
        </w:rPr>
        <w:t xml:space="preserve">ght away if you move or change your address. </w:t>
      </w:r>
      <w:r w:rsidRPr="002C6C8F">
        <w:rPr>
          <w:rFonts w:asciiTheme="minorHAnsi" w:hAnsiTheme="minorHAnsi" w:cs="Arial"/>
          <w:sz w:val="24"/>
          <w:szCs w:val="24"/>
        </w:rPr>
        <w:t xml:space="preserve"> If the</w:t>
      </w:r>
      <w:r>
        <w:rPr>
          <w:rFonts w:asciiTheme="minorHAnsi" w:hAnsiTheme="minorHAnsi" w:cs="Arial"/>
          <w:sz w:val="24"/>
          <w:szCs w:val="24"/>
        </w:rPr>
        <w:t>re</w:t>
      </w:r>
      <w:r w:rsidRPr="002C6C8F">
        <w:rPr>
          <w:rFonts w:asciiTheme="minorHAnsi" w:hAnsiTheme="minorHAnsi" w:cs="Arial"/>
          <w:sz w:val="24"/>
          <w:szCs w:val="24"/>
        </w:rPr>
        <w:t xml:space="preserve"> </w:t>
      </w:r>
      <w:r w:rsidR="000D52D0">
        <w:rPr>
          <w:rFonts w:asciiTheme="minorHAnsi" w:hAnsiTheme="minorHAnsi" w:cs="Arial"/>
          <w:sz w:val="24"/>
          <w:szCs w:val="24"/>
        </w:rPr>
        <w:t>is n</w:t>
      </w:r>
      <w:r w:rsidRPr="002C6C8F">
        <w:rPr>
          <w:rFonts w:asciiTheme="minorHAnsi" w:hAnsiTheme="minorHAnsi" w:cs="Arial"/>
          <w:sz w:val="24"/>
          <w:szCs w:val="24"/>
        </w:rPr>
        <w:t>ot a correct address</w:t>
      </w:r>
      <w:r w:rsidR="000D52D0">
        <w:rPr>
          <w:rFonts w:asciiTheme="minorHAnsi" w:hAnsiTheme="minorHAnsi" w:cs="Arial"/>
          <w:sz w:val="24"/>
          <w:szCs w:val="24"/>
        </w:rPr>
        <w:t xml:space="preserve"> on file</w:t>
      </w:r>
      <w:r w:rsidRPr="002C6C8F">
        <w:rPr>
          <w:rFonts w:asciiTheme="minorHAnsi" w:hAnsiTheme="minorHAnsi" w:cs="Arial"/>
          <w:sz w:val="24"/>
          <w:szCs w:val="24"/>
        </w:rPr>
        <w:t xml:space="preserve">, you </w:t>
      </w:r>
      <w:r w:rsidR="000D52D0">
        <w:rPr>
          <w:rFonts w:asciiTheme="minorHAnsi" w:hAnsiTheme="minorHAnsi" w:cs="Arial"/>
          <w:sz w:val="24"/>
          <w:szCs w:val="24"/>
        </w:rPr>
        <w:t xml:space="preserve">may not </w:t>
      </w:r>
      <w:r w:rsidRPr="002C6C8F">
        <w:rPr>
          <w:rFonts w:asciiTheme="minorHAnsi" w:hAnsiTheme="minorHAnsi" w:cs="Arial"/>
          <w:sz w:val="24"/>
          <w:szCs w:val="24"/>
        </w:rPr>
        <w:t xml:space="preserve">receive a notice when it is time to renew Medical Assistance coverage and </w:t>
      </w:r>
      <w:r w:rsidRPr="002C6C8F">
        <w:rPr>
          <w:rFonts w:asciiTheme="minorHAnsi" w:hAnsiTheme="minorHAnsi" w:cs="Arial"/>
          <w:b/>
          <w:sz w:val="24"/>
          <w:szCs w:val="24"/>
        </w:rPr>
        <w:t>your coverage may be canceled</w:t>
      </w:r>
      <w:r w:rsidRPr="002C6C8F">
        <w:rPr>
          <w:rFonts w:asciiTheme="minorHAnsi" w:hAnsiTheme="minorHAnsi" w:cs="Arial"/>
          <w:sz w:val="24"/>
          <w:szCs w:val="24"/>
        </w:rPr>
        <w:t xml:space="preserve">. </w:t>
      </w:r>
      <w:r>
        <w:rPr>
          <w:rFonts w:asciiTheme="minorHAnsi" w:hAnsiTheme="minorHAnsi" w:cs="Arial"/>
          <w:sz w:val="24"/>
          <w:szCs w:val="24"/>
        </w:rPr>
        <w:t xml:space="preserve"> </w:t>
      </w:r>
      <w:r w:rsidR="00FD7F63">
        <w:rPr>
          <w:rFonts w:asciiTheme="minorHAnsi" w:hAnsiTheme="minorHAnsi" w:cs="Arial"/>
          <w:sz w:val="24"/>
          <w:szCs w:val="24"/>
        </w:rPr>
        <w:t>Report your change</w:t>
      </w:r>
      <w:r w:rsidRPr="002C6C8F">
        <w:rPr>
          <w:rFonts w:asciiTheme="minorHAnsi" w:hAnsiTheme="minorHAnsi" w:cs="Arial"/>
          <w:sz w:val="24"/>
          <w:szCs w:val="24"/>
        </w:rPr>
        <w:t xml:space="preserve"> right away to protect your coverage. </w:t>
      </w:r>
    </w:p>
    <w:p w14:paraId="3BA8C79D" w14:textId="77777777" w:rsidR="000E1A9E" w:rsidRDefault="000E1A9E" w:rsidP="002C6C8F">
      <w:pPr>
        <w:jc w:val="both"/>
        <w:rPr>
          <w:rFonts w:asciiTheme="minorHAnsi" w:hAnsiTheme="minorHAnsi" w:cs="Arial"/>
          <w:sz w:val="24"/>
          <w:szCs w:val="24"/>
        </w:rPr>
      </w:pPr>
    </w:p>
    <w:p w14:paraId="6BC0D25C" w14:textId="48E2CC0F" w:rsidR="00E34A64" w:rsidRPr="002C6C8F" w:rsidRDefault="000470C9" w:rsidP="002C6C8F">
      <w:pPr>
        <w:jc w:val="both"/>
        <w:rPr>
          <w:rFonts w:asciiTheme="minorHAnsi" w:hAnsiTheme="minorHAnsi" w:cs="Arial"/>
          <w:sz w:val="24"/>
          <w:szCs w:val="24"/>
        </w:rPr>
      </w:pPr>
      <w:r w:rsidRPr="002C6C8F">
        <w:rPr>
          <w:rFonts w:asciiTheme="minorHAnsi" w:hAnsiTheme="minorHAnsi" w:cs="Arial"/>
          <w:sz w:val="24"/>
          <w:szCs w:val="24"/>
        </w:rPr>
        <w:t xml:space="preserve">If the reported change affects your eligibility for </w:t>
      </w:r>
      <w:r w:rsidR="00CC205E" w:rsidRPr="002C6C8F">
        <w:rPr>
          <w:rFonts w:asciiTheme="minorHAnsi" w:hAnsiTheme="minorHAnsi" w:cs="Arial"/>
          <w:sz w:val="24"/>
          <w:szCs w:val="24"/>
        </w:rPr>
        <w:t>Medical Assistance</w:t>
      </w:r>
      <w:r w:rsidRPr="002C6C8F">
        <w:rPr>
          <w:rFonts w:asciiTheme="minorHAnsi" w:hAnsiTheme="minorHAnsi" w:cs="Arial"/>
          <w:sz w:val="24"/>
          <w:szCs w:val="24"/>
        </w:rPr>
        <w:t xml:space="preserve">, your case will be </w:t>
      </w:r>
      <w:proofErr w:type="gramStart"/>
      <w:r w:rsidRPr="002C6C8F">
        <w:rPr>
          <w:rFonts w:asciiTheme="minorHAnsi" w:hAnsiTheme="minorHAnsi" w:cs="Arial"/>
          <w:sz w:val="24"/>
          <w:szCs w:val="24"/>
        </w:rPr>
        <w:t>reviewed</w:t>
      </w:r>
      <w:proofErr w:type="gramEnd"/>
      <w:r w:rsidRPr="002C6C8F">
        <w:rPr>
          <w:rFonts w:asciiTheme="minorHAnsi" w:hAnsiTheme="minorHAnsi" w:cs="Arial"/>
          <w:sz w:val="24"/>
          <w:szCs w:val="24"/>
        </w:rPr>
        <w:t xml:space="preserve"> and you will be notified of the outcome.  If you apply or are reviewed for another program provided by social services [such as SNAP (</w:t>
      </w:r>
      <w:r w:rsidR="009E0D8A">
        <w:rPr>
          <w:rFonts w:asciiTheme="minorHAnsi" w:hAnsiTheme="minorHAnsi" w:cs="Arial"/>
          <w:sz w:val="24"/>
          <w:szCs w:val="24"/>
        </w:rPr>
        <w:t xml:space="preserve">Supplemental Nutrition Food Program, </w:t>
      </w:r>
      <w:r w:rsidR="00891DB0">
        <w:rPr>
          <w:rFonts w:asciiTheme="minorHAnsi" w:hAnsiTheme="minorHAnsi" w:cs="Arial"/>
          <w:sz w:val="24"/>
          <w:szCs w:val="24"/>
        </w:rPr>
        <w:t xml:space="preserve">formerly known </w:t>
      </w:r>
      <w:r w:rsidR="009E0D8A">
        <w:rPr>
          <w:rFonts w:asciiTheme="minorHAnsi" w:hAnsiTheme="minorHAnsi" w:cs="Arial"/>
          <w:sz w:val="24"/>
          <w:szCs w:val="24"/>
        </w:rPr>
        <w:t xml:space="preserve">as </w:t>
      </w:r>
      <w:r w:rsidRPr="002C6C8F">
        <w:rPr>
          <w:rFonts w:asciiTheme="minorHAnsi" w:hAnsiTheme="minorHAnsi" w:cs="Arial"/>
          <w:sz w:val="24"/>
          <w:szCs w:val="24"/>
        </w:rPr>
        <w:t>Food Stamps) or TANF</w:t>
      </w:r>
      <w:r w:rsidR="00005161">
        <w:rPr>
          <w:rFonts w:asciiTheme="minorHAnsi" w:hAnsiTheme="minorHAnsi" w:cs="Arial"/>
          <w:sz w:val="24"/>
          <w:szCs w:val="24"/>
        </w:rPr>
        <w:t xml:space="preserve"> (Temporary </w:t>
      </w:r>
      <w:r w:rsidR="00891DB0">
        <w:rPr>
          <w:rFonts w:asciiTheme="minorHAnsi" w:hAnsiTheme="minorHAnsi" w:cs="Arial"/>
          <w:sz w:val="24"/>
          <w:szCs w:val="24"/>
        </w:rPr>
        <w:t xml:space="preserve">Assistance </w:t>
      </w:r>
      <w:r w:rsidR="00005161">
        <w:rPr>
          <w:rFonts w:asciiTheme="minorHAnsi" w:hAnsiTheme="minorHAnsi" w:cs="Arial"/>
          <w:sz w:val="24"/>
          <w:szCs w:val="24"/>
        </w:rPr>
        <w:t>to Needy Families)]</w:t>
      </w:r>
      <w:r w:rsidR="006259FD" w:rsidRPr="002C6C8F">
        <w:rPr>
          <w:rFonts w:asciiTheme="minorHAnsi" w:hAnsiTheme="minorHAnsi" w:cs="Arial"/>
          <w:sz w:val="24"/>
          <w:szCs w:val="24"/>
        </w:rPr>
        <w:t>,</w:t>
      </w:r>
      <w:r w:rsidRPr="002C6C8F">
        <w:rPr>
          <w:rFonts w:asciiTheme="minorHAnsi" w:hAnsiTheme="minorHAnsi" w:cs="Arial"/>
          <w:sz w:val="24"/>
          <w:szCs w:val="24"/>
        </w:rPr>
        <w:t xml:space="preserve"> the eligibility worker </w:t>
      </w:r>
      <w:r w:rsidR="00005161">
        <w:rPr>
          <w:rFonts w:asciiTheme="minorHAnsi" w:hAnsiTheme="minorHAnsi" w:cs="Arial"/>
          <w:sz w:val="24"/>
          <w:szCs w:val="24"/>
        </w:rPr>
        <w:t>may be able to</w:t>
      </w:r>
      <w:r w:rsidR="00005161" w:rsidRPr="002C6C8F">
        <w:rPr>
          <w:rFonts w:asciiTheme="minorHAnsi" w:hAnsiTheme="minorHAnsi" w:cs="Arial"/>
          <w:sz w:val="24"/>
          <w:szCs w:val="24"/>
        </w:rPr>
        <w:t xml:space="preserve"> </w:t>
      </w:r>
      <w:r w:rsidRPr="002C6C8F">
        <w:rPr>
          <w:rFonts w:asciiTheme="minorHAnsi" w:hAnsiTheme="minorHAnsi" w:cs="Arial"/>
          <w:sz w:val="24"/>
          <w:szCs w:val="24"/>
        </w:rPr>
        <w:t xml:space="preserve">renew your </w:t>
      </w:r>
      <w:r w:rsidR="00CC205E" w:rsidRPr="002C6C8F">
        <w:rPr>
          <w:rFonts w:asciiTheme="minorHAnsi" w:hAnsiTheme="minorHAnsi" w:cs="Arial"/>
          <w:sz w:val="24"/>
          <w:szCs w:val="24"/>
        </w:rPr>
        <w:t xml:space="preserve">Medical Assistance </w:t>
      </w:r>
      <w:r w:rsidRPr="002C6C8F">
        <w:rPr>
          <w:rFonts w:asciiTheme="minorHAnsi" w:hAnsiTheme="minorHAnsi" w:cs="Arial"/>
          <w:sz w:val="24"/>
          <w:szCs w:val="24"/>
        </w:rPr>
        <w:t>at the same time</w:t>
      </w:r>
      <w:r w:rsidR="00005161">
        <w:rPr>
          <w:rFonts w:asciiTheme="minorHAnsi" w:hAnsiTheme="minorHAnsi" w:cs="Arial"/>
          <w:sz w:val="24"/>
          <w:szCs w:val="24"/>
        </w:rPr>
        <w:t xml:space="preserve"> </w:t>
      </w:r>
      <w:r w:rsidRPr="002C6C8F">
        <w:rPr>
          <w:rFonts w:asciiTheme="minorHAnsi" w:hAnsiTheme="minorHAnsi" w:cs="Arial"/>
          <w:sz w:val="24"/>
          <w:szCs w:val="24"/>
        </w:rPr>
        <w:t xml:space="preserve">and extend your coverage for another 12 months from that date. </w:t>
      </w:r>
    </w:p>
    <w:p w14:paraId="5F5309F5" w14:textId="77777777" w:rsidR="00E34A64" w:rsidRPr="002C6C8F" w:rsidRDefault="00E34A64" w:rsidP="002C6C8F">
      <w:pPr>
        <w:jc w:val="both"/>
        <w:rPr>
          <w:rFonts w:asciiTheme="minorHAnsi" w:hAnsiTheme="minorHAnsi" w:cs="Arial"/>
          <w:sz w:val="24"/>
          <w:szCs w:val="24"/>
        </w:rPr>
      </w:pPr>
    </w:p>
    <w:p w14:paraId="090DE3EF" w14:textId="3CDDB1EA" w:rsidR="003C3E70" w:rsidRPr="002C6C8F" w:rsidRDefault="009C338E" w:rsidP="00956B4F">
      <w:pPr>
        <w:spacing w:after="200" w:line="276" w:lineRule="auto"/>
        <w:rPr>
          <w:rFonts w:asciiTheme="minorHAnsi" w:hAnsiTheme="minorHAnsi" w:cs="Arial"/>
          <w:sz w:val="24"/>
          <w:szCs w:val="24"/>
        </w:rPr>
      </w:pPr>
      <w:r w:rsidRPr="002C6C8F">
        <w:rPr>
          <w:rFonts w:asciiTheme="minorHAnsi" w:hAnsiTheme="minorHAnsi" w:cs="Arial"/>
          <w:sz w:val="24"/>
          <w:szCs w:val="24"/>
        </w:rPr>
        <w:lastRenderedPageBreak/>
        <w:t>I</w:t>
      </w:r>
      <w:r w:rsidR="000470C9" w:rsidRPr="002C6C8F">
        <w:rPr>
          <w:rFonts w:asciiTheme="minorHAnsi" w:hAnsiTheme="minorHAnsi" w:cs="Arial"/>
          <w:sz w:val="24"/>
          <w:szCs w:val="24"/>
        </w:rPr>
        <w:t xml:space="preserve">f you continue to receive coverage because you failed to report changes on time, your case may be referred to the </w:t>
      </w:r>
      <w:r w:rsidR="009A711D" w:rsidRPr="002C6C8F">
        <w:rPr>
          <w:rFonts w:asciiTheme="minorHAnsi" w:hAnsiTheme="minorHAnsi" w:cs="Arial"/>
          <w:sz w:val="24"/>
          <w:szCs w:val="24"/>
        </w:rPr>
        <w:t xml:space="preserve">DMAS </w:t>
      </w:r>
      <w:r w:rsidR="000470C9" w:rsidRPr="002C6C8F">
        <w:rPr>
          <w:rFonts w:asciiTheme="minorHAnsi" w:hAnsiTheme="minorHAnsi" w:cs="Arial"/>
          <w:sz w:val="24"/>
          <w:szCs w:val="24"/>
        </w:rPr>
        <w:t xml:space="preserve">Recipient Audit Unit (RAU) for an evaluation of possible </w:t>
      </w:r>
      <w:r w:rsidR="00BF457B" w:rsidRPr="002C6C8F">
        <w:rPr>
          <w:rFonts w:asciiTheme="minorHAnsi" w:hAnsiTheme="minorHAnsi" w:cs="Arial"/>
          <w:sz w:val="24"/>
          <w:szCs w:val="24"/>
        </w:rPr>
        <w:t>Medical Assistance</w:t>
      </w:r>
      <w:r w:rsidR="000470C9" w:rsidRPr="002C6C8F">
        <w:rPr>
          <w:rFonts w:asciiTheme="minorHAnsi" w:hAnsiTheme="minorHAnsi" w:cs="Arial"/>
          <w:sz w:val="24"/>
          <w:szCs w:val="24"/>
        </w:rPr>
        <w:t xml:space="preserve"> fraud. That evaluation could result in </w:t>
      </w:r>
      <w:r w:rsidR="004B4037">
        <w:rPr>
          <w:rFonts w:asciiTheme="minorHAnsi" w:hAnsiTheme="minorHAnsi" w:cs="Arial"/>
          <w:sz w:val="24"/>
          <w:szCs w:val="24"/>
        </w:rPr>
        <w:t>a</w:t>
      </w:r>
      <w:r w:rsidR="000470C9" w:rsidRPr="002C6C8F">
        <w:rPr>
          <w:rFonts w:asciiTheme="minorHAnsi" w:hAnsiTheme="minorHAnsi" w:cs="Arial"/>
          <w:sz w:val="24"/>
          <w:szCs w:val="24"/>
        </w:rPr>
        <w:t xml:space="preserve"> request</w:t>
      </w:r>
      <w:r w:rsidR="004B4037">
        <w:rPr>
          <w:rFonts w:asciiTheme="minorHAnsi" w:hAnsiTheme="minorHAnsi" w:cs="Arial"/>
          <w:sz w:val="24"/>
          <w:szCs w:val="24"/>
        </w:rPr>
        <w:t xml:space="preserve"> for repayment of </w:t>
      </w:r>
      <w:r w:rsidR="00E43E50">
        <w:rPr>
          <w:rFonts w:asciiTheme="minorHAnsi" w:hAnsiTheme="minorHAnsi" w:cs="Arial"/>
          <w:sz w:val="24"/>
          <w:szCs w:val="24"/>
        </w:rPr>
        <w:t xml:space="preserve">charges </w:t>
      </w:r>
      <w:r w:rsidR="00005161">
        <w:rPr>
          <w:rFonts w:asciiTheme="minorHAnsi" w:hAnsiTheme="minorHAnsi" w:cs="Arial"/>
          <w:sz w:val="24"/>
          <w:szCs w:val="24"/>
        </w:rPr>
        <w:t>on your behalf</w:t>
      </w:r>
      <w:r w:rsidR="003B489F" w:rsidRPr="002C6C8F">
        <w:rPr>
          <w:rFonts w:asciiTheme="minorHAnsi" w:hAnsiTheme="minorHAnsi" w:cs="Arial"/>
          <w:sz w:val="24"/>
          <w:szCs w:val="24"/>
        </w:rPr>
        <w:t xml:space="preserve"> </w:t>
      </w:r>
      <w:r w:rsidR="00E43E50">
        <w:rPr>
          <w:rFonts w:asciiTheme="minorHAnsi" w:hAnsiTheme="minorHAnsi" w:cs="Arial"/>
          <w:sz w:val="24"/>
          <w:szCs w:val="24"/>
        </w:rPr>
        <w:t xml:space="preserve">for medical services </w:t>
      </w:r>
      <w:r w:rsidR="003B489F" w:rsidRPr="002C6C8F">
        <w:rPr>
          <w:rFonts w:asciiTheme="minorHAnsi" w:hAnsiTheme="minorHAnsi" w:cs="Arial"/>
          <w:sz w:val="24"/>
          <w:szCs w:val="24"/>
        </w:rPr>
        <w:t xml:space="preserve">or for premiums paid to </w:t>
      </w:r>
      <w:r w:rsidR="004B4037">
        <w:rPr>
          <w:rFonts w:asciiTheme="minorHAnsi" w:hAnsiTheme="minorHAnsi" w:cs="Arial"/>
          <w:sz w:val="24"/>
          <w:szCs w:val="24"/>
        </w:rPr>
        <w:t xml:space="preserve">a </w:t>
      </w:r>
      <w:r w:rsidR="003B489F" w:rsidRPr="002C6C8F">
        <w:rPr>
          <w:rFonts w:asciiTheme="minorHAnsi" w:hAnsiTheme="minorHAnsi" w:cs="Arial"/>
          <w:sz w:val="24"/>
          <w:szCs w:val="24"/>
        </w:rPr>
        <w:t>Managed Care Organization</w:t>
      </w:r>
      <w:r w:rsidR="004B4037">
        <w:rPr>
          <w:rFonts w:asciiTheme="minorHAnsi" w:hAnsiTheme="minorHAnsi" w:cs="Arial"/>
          <w:sz w:val="24"/>
          <w:szCs w:val="24"/>
        </w:rPr>
        <w:t xml:space="preserve"> </w:t>
      </w:r>
      <w:r w:rsidR="003B489F" w:rsidRPr="002C6C8F">
        <w:rPr>
          <w:rFonts w:asciiTheme="minorHAnsi" w:hAnsiTheme="minorHAnsi" w:cs="Arial"/>
          <w:sz w:val="24"/>
          <w:szCs w:val="24"/>
        </w:rPr>
        <w:t>to cover your medical services.</w:t>
      </w:r>
    </w:p>
    <w:p w14:paraId="3093E281" w14:textId="77777777" w:rsidR="005C6394" w:rsidRDefault="005C6394">
      <w:pPr>
        <w:spacing w:after="200" w:line="276" w:lineRule="auto"/>
        <w:rPr>
          <w:rFonts w:asciiTheme="minorHAnsi" w:hAnsiTheme="minorHAnsi"/>
          <w:b/>
          <w:sz w:val="32"/>
          <w:szCs w:val="32"/>
        </w:rPr>
      </w:pPr>
      <w:r>
        <w:rPr>
          <w:rFonts w:asciiTheme="minorHAnsi" w:hAnsiTheme="minorHAnsi"/>
          <w:b/>
          <w:sz w:val="32"/>
          <w:szCs w:val="32"/>
        </w:rPr>
        <w:br w:type="page"/>
      </w:r>
    </w:p>
    <w:p w14:paraId="282897F0" w14:textId="0482FF96" w:rsidR="002C6C8F" w:rsidRDefault="002C6C8F" w:rsidP="00956B4F">
      <w:pPr>
        <w:spacing w:after="200" w:line="276" w:lineRule="auto"/>
        <w:rPr>
          <w:rFonts w:asciiTheme="minorHAnsi" w:hAnsiTheme="minorHAnsi"/>
          <w:b/>
          <w:sz w:val="32"/>
          <w:szCs w:val="32"/>
        </w:rPr>
      </w:pPr>
      <w:r>
        <w:rPr>
          <w:rFonts w:asciiTheme="minorHAnsi" w:hAnsiTheme="minorHAnsi"/>
          <w:b/>
          <w:sz w:val="32"/>
          <w:szCs w:val="32"/>
        </w:rPr>
        <w:lastRenderedPageBreak/>
        <w:t>Covered Groups</w:t>
      </w:r>
    </w:p>
    <w:p w14:paraId="70B24D88" w14:textId="0FB1F920" w:rsidR="005B3828" w:rsidRPr="003C7644" w:rsidRDefault="00A570D0" w:rsidP="003C7644">
      <w:pPr>
        <w:jc w:val="both"/>
        <w:rPr>
          <w:rFonts w:asciiTheme="minorHAnsi" w:hAnsiTheme="minorHAnsi"/>
          <w:b/>
          <w:sz w:val="16"/>
          <w:szCs w:val="16"/>
        </w:rPr>
      </w:pPr>
      <w:r>
        <w:rPr>
          <w:noProof/>
        </w:rPr>
        <mc:AlternateContent>
          <mc:Choice Requires="wps">
            <w:drawing>
              <wp:anchor distT="4294967295" distB="4294967295" distL="114300" distR="114300" simplePos="0" relativeHeight="251660288" behindDoc="0" locked="0" layoutInCell="1" allowOverlap="1" wp14:anchorId="63D2AD80" wp14:editId="6C72EB18">
                <wp:simplePos x="0" y="0"/>
                <wp:positionH relativeFrom="column">
                  <wp:posOffset>0</wp:posOffset>
                </wp:positionH>
                <wp:positionV relativeFrom="paragraph">
                  <wp:posOffset>43814</wp:posOffset>
                </wp:positionV>
                <wp:extent cx="5924550" cy="0"/>
                <wp:effectExtent l="0" t="0" r="0" b="0"/>
                <wp:wrapNone/>
                <wp:docPr id="98097767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016C44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3.45pt" to="46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" strokecolor="black [3040]" strokeweight="1.5pt">
                <o:lock v:ext="edit" shapetype="f"/>
              </v:line>
            </w:pict>
          </mc:Fallback>
        </mc:AlternateContent>
      </w:r>
    </w:p>
    <w:bookmarkEnd w:id="6"/>
    <w:bookmarkEnd w:id="7"/>
    <w:p w14:paraId="3859A4C2" w14:textId="4F6121A8" w:rsidR="000470C9" w:rsidRDefault="000470C9" w:rsidP="00FF3BC1">
      <w:pPr>
        <w:spacing w:before="120"/>
        <w:jc w:val="both"/>
        <w:rPr>
          <w:rFonts w:asciiTheme="minorHAnsi" w:hAnsiTheme="minorHAnsi" w:cs="Arial"/>
          <w:sz w:val="24"/>
          <w:szCs w:val="24"/>
        </w:rPr>
      </w:pPr>
      <w:r w:rsidRPr="002C6C8F">
        <w:rPr>
          <w:rFonts w:asciiTheme="minorHAnsi" w:hAnsiTheme="minorHAnsi" w:cs="Arial"/>
          <w:sz w:val="24"/>
          <w:szCs w:val="24"/>
        </w:rPr>
        <w:t xml:space="preserve">Federal and state laws describe the groups of individuals who may be eligible for </w:t>
      </w:r>
      <w:r w:rsidR="00BF457B" w:rsidRPr="002C6C8F">
        <w:rPr>
          <w:rFonts w:asciiTheme="minorHAnsi" w:hAnsiTheme="minorHAnsi" w:cs="Arial"/>
          <w:sz w:val="24"/>
          <w:szCs w:val="24"/>
        </w:rPr>
        <w:t>Medical Assistance</w:t>
      </w:r>
      <w:r w:rsidRPr="002C6C8F">
        <w:rPr>
          <w:rFonts w:asciiTheme="minorHAnsi" w:hAnsiTheme="minorHAnsi" w:cs="Arial"/>
          <w:sz w:val="24"/>
          <w:szCs w:val="24"/>
        </w:rPr>
        <w:t>, referred to as “</w:t>
      </w:r>
      <w:r w:rsidR="00BF457B" w:rsidRPr="002C6C8F">
        <w:rPr>
          <w:rFonts w:asciiTheme="minorHAnsi" w:hAnsiTheme="minorHAnsi" w:cs="Arial"/>
          <w:sz w:val="24"/>
          <w:szCs w:val="24"/>
        </w:rPr>
        <w:t>Medical Assistance</w:t>
      </w:r>
      <w:r w:rsidRPr="002C6C8F">
        <w:rPr>
          <w:rFonts w:asciiTheme="minorHAnsi" w:hAnsiTheme="minorHAnsi" w:cs="Arial"/>
          <w:sz w:val="24"/>
          <w:szCs w:val="24"/>
        </w:rPr>
        <w:t xml:space="preserve"> covered groups</w:t>
      </w:r>
      <w:r w:rsidR="006259FD" w:rsidRPr="002C6C8F">
        <w:rPr>
          <w:rFonts w:asciiTheme="minorHAnsi" w:hAnsiTheme="minorHAnsi" w:cs="Arial"/>
          <w:sz w:val="24"/>
          <w:szCs w:val="24"/>
        </w:rPr>
        <w:t>.</w:t>
      </w:r>
      <w:r w:rsidRPr="002C6C8F">
        <w:rPr>
          <w:rFonts w:asciiTheme="minorHAnsi" w:hAnsiTheme="minorHAnsi" w:cs="Arial"/>
          <w:sz w:val="24"/>
          <w:szCs w:val="24"/>
        </w:rPr>
        <w:t xml:space="preserve">” </w:t>
      </w:r>
      <w:r w:rsidR="005D7631">
        <w:rPr>
          <w:rFonts w:asciiTheme="minorHAnsi" w:hAnsiTheme="minorHAnsi" w:cs="Arial"/>
          <w:sz w:val="24"/>
          <w:szCs w:val="24"/>
        </w:rPr>
        <w:t xml:space="preserve"> </w:t>
      </w:r>
      <w:r w:rsidRPr="002C6C8F">
        <w:rPr>
          <w:rFonts w:asciiTheme="minorHAnsi" w:hAnsiTheme="minorHAnsi" w:cs="Arial"/>
          <w:sz w:val="24"/>
          <w:szCs w:val="24"/>
        </w:rPr>
        <w:t xml:space="preserve">Individuals who meet </w:t>
      </w:r>
      <w:r w:rsidR="004F282F">
        <w:rPr>
          <w:rFonts w:asciiTheme="minorHAnsi" w:hAnsiTheme="minorHAnsi" w:cs="Arial"/>
          <w:sz w:val="24"/>
          <w:szCs w:val="24"/>
        </w:rPr>
        <w:t xml:space="preserve">a </w:t>
      </w:r>
      <w:r w:rsidRPr="002C6C8F">
        <w:rPr>
          <w:rFonts w:asciiTheme="minorHAnsi" w:hAnsiTheme="minorHAnsi" w:cs="Arial"/>
          <w:sz w:val="24"/>
          <w:szCs w:val="24"/>
        </w:rPr>
        <w:t xml:space="preserve">covered group may be eligible for </w:t>
      </w:r>
      <w:r w:rsidR="00BF457B" w:rsidRPr="002C6C8F">
        <w:rPr>
          <w:rFonts w:asciiTheme="minorHAnsi" w:hAnsiTheme="minorHAnsi" w:cs="Arial"/>
          <w:sz w:val="24"/>
          <w:szCs w:val="24"/>
        </w:rPr>
        <w:t>Medical Assistance</w:t>
      </w:r>
      <w:r w:rsidRPr="002C6C8F">
        <w:rPr>
          <w:rFonts w:asciiTheme="minorHAnsi" w:hAnsiTheme="minorHAnsi" w:cs="Arial"/>
          <w:sz w:val="24"/>
          <w:szCs w:val="24"/>
        </w:rPr>
        <w:t xml:space="preserve"> if income and resources </w:t>
      </w:r>
      <w:r w:rsidR="00BE2E80">
        <w:rPr>
          <w:rFonts w:asciiTheme="minorHAnsi" w:hAnsiTheme="minorHAnsi" w:cs="Arial"/>
          <w:sz w:val="24"/>
          <w:szCs w:val="24"/>
        </w:rPr>
        <w:t xml:space="preserve">(if </w:t>
      </w:r>
      <w:r w:rsidR="002B608C">
        <w:rPr>
          <w:rFonts w:asciiTheme="minorHAnsi" w:hAnsiTheme="minorHAnsi" w:cs="Arial"/>
          <w:sz w:val="24"/>
          <w:szCs w:val="24"/>
        </w:rPr>
        <w:t xml:space="preserve">required </w:t>
      </w:r>
      <w:r w:rsidR="00BE2E80">
        <w:rPr>
          <w:rFonts w:asciiTheme="minorHAnsi" w:hAnsiTheme="minorHAnsi" w:cs="Arial"/>
          <w:sz w:val="24"/>
          <w:szCs w:val="24"/>
        </w:rPr>
        <w:t xml:space="preserve">to be </w:t>
      </w:r>
      <w:r w:rsidR="00181EC5">
        <w:rPr>
          <w:rFonts w:asciiTheme="minorHAnsi" w:hAnsiTheme="minorHAnsi" w:cs="Arial"/>
          <w:sz w:val="24"/>
          <w:szCs w:val="24"/>
        </w:rPr>
        <w:t xml:space="preserve">evaluated) </w:t>
      </w:r>
      <w:r w:rsidRPr="002C6C8F">
        <w:rPr>
          <w:rFonts w:asciiTheme="minorHAnsi" w:hAnsiTheme="minorHAnsi" w:cs="Arial"/>
          <w:sz w:val="24"/>
          <w:szCs w:val="24"/>
        </w:rPr>
        <w:t xml:space="preserve">are within the required limits of </w:t>
      </w:r>
      <w:r w:rsidR="004F282F">
        <w:rPr>
          <w:rFonts w:asciiTheme="minorHAnsi" w:hAnsiTheme="minorHAnsi" w:cs="Arial"/>
          <w:sz w:val="24"/>
          <w:szCs w:val="24"/>
        </w:rPr>
        <w:t>a</w:t>
      </w:r>
      <w:r w:rsidRPr="002C6C8F">
        <w:rPr>
          <w:rFonts w:asciiTheme="minorHAnsi" w:hAnsiTheme="minorHAnsi" w:cs="Arial"/>
          <w:sz w:val="24"/>
          <w:szCs w:val="24"/>
        </w:rPr>
        <w:t xml:space="preserve"> covered group. </w:t>
      </w:r>
      <w:r w:rsidR="00BE2E80">
        <w:rPr>
          <w:rFonts w:asciiTheme="minorHAnsi" w:hAnsiTheme="minorHAnsi" w:cs="Arial"/>
          <w:sz w:val="24"/>
          <w:szCs w:val="24"/>
        </w:rPr>
        <w:t xml:space="preserve">  </w:t>
      </w:r>
      <w:r w:rsidRPr="002C6C8F">
        <w:rPr>
          <w:rFonts w:asciiTheme="minorHAnsi" w:hAnsiTheme="minorHAnsi" w:cs="Arial"/>
          <w:sz w:val="24"/>
          <w:szCs w:val="24"/>
        </w:rPr>
        <w:t>Services may differ depending on the covered group.</w:t>
      </w:r>
      <w:r w:rsidR="002B608C">
        <w:rPr>
          <w:rFonts w:asciiTheme="minorHAnsi" w:hAnsiTheme="minorHAnsi" w:cs="Arial"/>
          <w:sz w:val="24"/>
          <w:szCs w:val="24"/>
        </w:rPr>
        <w:t xml:space="preserve"> Resources are not evaluated for MAGI groups unless Long-Term Services and Supports (LTSS) are being requested.</w:t>
      </w:r>
      <w:r w:rsidR="002E0F0C">
        <w:rPr>
          <w:rFonts w:asciiTheme="minorHAnsi" w:hAnsiTheme="minorHAnsi" w:cs="Arial"/>
          <w:sz w:val="24"/>
          <w:szCs w:val="24"/>
        </w:rPr>
        <w:t xml:space="preserve"> Income limits vary depending on how many people are in the household.</w:t>
      </w:r>
    </w:p>
    <w:p w14:paraId="43E5EEC8" w14:textId="77777777" w:rsidR="00787DD2" w:rsidRDefault="00787DD2" w:rsidP="0021417C">
      <w:pPr>
        <w:jc w:val="both"/>
        <w:rPr>
          <w:rFonts w:asciiTheme="minorHAnsi" w:hAnsiTheme="minorHAnsi"/>
          <w:b/>
          <w:iCs/>
          <w:sz w:val="24"/>
          <w:szCs w:val="24"/>
          <w:highlight w:val="yellow"/>
        </w:rPr>
      </w:pPr>
    </w:p>
    <w:p w14:paraId="7FC24D96" w14:textId="4893FC62" w:rsidR="00D74A80" w:rsidRDefault="006259FD" w:rsidP="002C6C8F">
      <w:pPr>
        <w:jc w:val="both"/>
        <w:rPr>
          <w:rFonts w:asciiTheme="minorHAnsi" w:hAnsiTheme="minorHAnsi" w:cs="Arial"/>
          <w:sz w:val="24"/>
          <w:szCs w:val="24"/>
        </w:rPr>
      </w:pPr>
      <w:r w:rsidRPr="002C6C8F">
        <w:rPr>
          <w:rFonts w:asciiTheme="minorHAnsi" w:hAnsiTheme="minorHAnsi" w:cs="Arial"/>
          <w:sz w:val="24"/>
          <w:szCs w:val="24"/>
        </w:rPr>
        <w:t xml:space="preserve">The </w:t>
      </w:r>
      <w:r w:rsidRPr="002C6C8F">
        <w:rPr>
          <w:rFonts w:asciiTheme="minorHAnsi" w:hAnsiTheme="minorHAnsi" w:cs="Arial"/>
          <w:b/>
          <w:sz w:val="24"/>
          <w:szCs w:val="24"/>
        </w:rPr>
        <w:t>Medical Assistance covered groups for Families and Children</w:t>
      </w:r>
      <w:r w:rsidRPr="002C6C8F">
        <w:rPr>
          <w:rFonts w:asciiTheme="minorHAnsi" w:hAnsiTheme="minorHAnsi" w:cs="Arial"/>
          <w:sz w:val="24"/>
          <w:szCs w:val="24"/>
        </w:rPr>
        <w:t xml:space="preserve"> are:</w:t>
      </w:r>
    </w:p>
    <w:p w14:paraId="70462912" w14:textId="77777777" w:rsidR="00AB7217" w:rsidRPr="00783005" w:rsidRDefault="00AB7217" w:rsidP="002C6C8F">
      <w:pPr>
        <w:jc w:val="both"/>
        <w:rPr>
          <w:rFonts w:asciiTheme="minorHAnsi" w:hAnsiTheme="minorHAnsi" w:cs="Arial"/>
          <w:sz w:val="16"/>
          <w:szCs w:val="16"/>
        </w:rPr>
      </w:pPr>
    </w:p>
    <w:p w14:paraId="00B19D42" w14:textId="7C8211AD" w:rsidR="00D74A80" w:rsidRPr="001419E2" w:rsidRDefault="00D74A80" w:rsidP="001419E2">
      <w:pPr>
        <w:numPr>
          <w:ilvl w:val="0"/>
          <w:numId w:val="42"/>
        </w:numPr>
        <w:tabs>
          <w:tab w:val="left" w:pos="1040"/>
        </w:tabs>
        <w:jc w:val="both"/>
        <w:rPr>
          <w:rFonts w:asciiTheme="minorHAnsi" w:hAnsiTheme="minorHAnsi" w:cs="Arial"/>
          <w:sz w:val="24"/>
          <w:szCs w:val="24"/>
        </w:rPr>
      </w:pPr>
      <w:r>
        <w:rPr>
          <w:rFonts w:asciiTheme="minorHAnsi" w:hAnsiTheme="minorHAnsi" w:cs="Arial"/>
          <w:b/>
          <w:sz w:val="24"/>
          <w:szCs w:val="24"/>
        </w:rPr>
        <w:t>P</w:t>
      </w:r>
      <w:r w:rsidR="006259FD" w:rsidRPr="002C6C8F">
        <w:rPr>
          <w:rFonts w:asciiTheme="minorHAnsi" w:hAnsiTheme="minorHAnsi" w:cs="Arial"/>
          <w:b/>
          <w:sz w:val="24"/>
          <w:szCs w:val="24"/>
        </w:rPr>
        <w:t>regnant women</w:t>
      </w:r>
      <w:r>
        <w:rPr>
          <w:rFonts w:asciiTheme="minorHAnsi" w:hAnsiTheme="minorHAnsi" w:cs="Arial"/>
          <w:b/>
          <w:sz w:val="24"/>
          <w:szCs w:val="24"/>
        </w:rPr>
        <w:t xml:space="preserve"> </w:t>
      </w:r>
      <w:r w:rsidR="00821EE2">
        <w:rPr>
          <w:rFonts w:asciiTheme="minorHAnsi" w:hAnsiTheme="minorHAnsi" w:cs="Arial"/>
          <w:sz w:val="24"/>
          <w:szCs w:val="24"/>
        </w:rPr>
        <w:t>with</w:t>
      </w:r>
      <w:r w:rsidR="00821EE2" w:rsidRPr="00483352">
        <w:rPr>
          <w:rFonts w:asciiTheme="minorHAnsi" w:hAnsiTheme="minorHAnsi" w:cs="Arial"/>
          <w:sz w:val="24"/>
          <w:szCs w:val="24"/>
        </w:rPr>
        <w:t xml:space="preserve"> </w:t>
      </w:r>
      <w:r w:rsidRPr="00483352">
        <w:rPr>
          <w:rFonts w:asciiTheme="minorHAnsi" w:hAnsiTheme="minorHAnsi" w:cs="Arial"/>
          <w:sz w:val="24"/>
          <w:szCs w:val="24"/>
        </w:rPr>
        <w:t>family income at or below 1</w:t>
      </w:r>
      <w:r w:rsidR="00AB7217">
        <w:rPr>
          <w:rFonts w:asciiTheme="minorHAnsi" w:hAnsiTheme="minorHAnsi" w:cs="Arial"/>
          <w:sz w:val="24"/>
          <w:szCs w:val="24"/>
        </w:rPr>
        <w:t xml:space="preserve">43% of FPL </w:t>
      </w:r>
      <w:r w:rsidR="002B608C">
        <w:rPr>
          <w:rFonts w:asciiTheme="minorHAnsi" w:hAnsiTheme="minorHAnsi" w:cs="Arial"/>
          <w:sz w:val="24"/>
          <w:szCs w:val="24"/>
        </w:rPr>
        <w:t>(Federal Poverty Level) limit</w:t>
      </w:r>
      <w:r w:rsidRPr="00483352">
        <w:rPr>
          <w:rFonts w:asciiTheme="minorHAnsi" w:hAnsiTheme="minorHAnsi" w:cs="Arial"/>
          <w:sz w:val="24"/>
          <w:szCs w:val="24"/>
        </w:rPr>
        <w:t xml:space="preserve"> </w:t>
      </w:r>
      <w:r w:rsidR="00783005">
        <w:rPr>
          <w:rFonts w:asciiTheme="minorHAnsi" w:hAnsiTheme="minorHAnsi" w:cs="Arial"/>
          <w:sz w:val="24"/>
          <w:szCs w:val="24"/>
        </w:rPr>
        <w:t xml:space="preserve">for </w:t>
      </w:r>
      <w:r w:rsidRPr="00483352">
        <w:rPr>
          <w:rFonts w:asciiTheme="minorHAnsi" w:hAnsiTheme="minorHAnsi" w:cs="Arial"/>
          <w:sz w:val="24"/>
          <w:szCs w:val="24"/>
        </w:rPr>
        <w:t xml:space="preserve">Medicaid </w:t>
      </w:r>
      <w:r w:rsidR="00821EE2">
        <w:rPr>
          <w:rFonts w:asciiTheme="minorHAnsi" w:hAnsiTheme="minorHAnsi" w:cs="Arial"/>
          <w:sz w:val="24"/>
          <w:szCs w:val="24"/>
        </w:rPr>
        <w:t xml:space="preserve">for </w:t>
      </w:r>
      <w:r w:rsidRPr="00483352">
        <w:rPr>
          <w:rFonts w:asciiTheme="minorHAnsi" w:hAnsiTheme="minorHAnsi" w:cs="Arial"/>
          <w:sz w:val="24"/>
          <w:szCs w:val="24"/>
        </w:rPr>
        <w:t xml:space="preserve">Pregnant Woman or family income between 143% - 200% </w:t>
      </w:r>
      <w:r w:rsidR="00AB7217">
        <w:rPr>
          <w:rFonts w:asciiTheme="minorHAnsi" w:hAnsiTheme="minorHAnsi" w:cs="Arial"/>
          <w:sz w:val="24"/>
          <w:szCs w:val="24"/>
        </w:rPr>
        <w:t xml:space="preserve">FPL </w:t>
      </w:r>
      <w:r w:rsidRPr="00483352">
        <w:rPr>
          <w:rFonts w:asciiTheme="minorHAnsi" w:hAnsiTheme="minorHAnsi" w:cs="Arial"/>
          <w:sz w:val="24"/>
          <w:szCs w:val="24"/>
        </w:rPr>
        <w:t>(+</w:t>
      </w:r>
      <w:r w:rsidR="00F228DC">
        <w:rPr>
          <w:rFonts w:asciiTheme="minorHAnsi" w:hAnsiTheme="minorHAnsi" w:cs="Arial"/>
          <w:sz w:val="24"/>
          <w:szCs w:val="24"/>
        </w:rPr>
        <w:t xml:space="preserve"> </w:t>
      </w:r>
      <w:r w:rsidRPr="00483352">
        <w:rPr>
          <w:rFonts w:asciiTheme="minorHAnsi" w:hAnsiTheme="minorHAnsi" w:cs="Arial"/>
          <w:sz w:val="24"/>
          <w:szCs w:val="24"/>
        </w:rPr>
        <w:t>5% income disregard)</w:t>
      </w:r>
      <w:r w:rsidR="00783005">
        <w:rPr>
          <w:rFonts w:asciiTheme="minorHAnsi" w:hAnsiTheme="minorHAnsi" w:cs="Arial"/>
          <w:sz w:val="24"/>
          <w:szCs w:val="24"/>
        </w:rPr>
        <w:t xml:space="preserve"> for </w:t>
      </w:r>
      <w:r w:rsidR="002B608C">
        <w:rPr>
          <w:rFonts w:asciiTheme="minorHAnsi" w:hAnsiTheme="minorHAnsi" w:cs="Arial"/>
          <w:sz w:val="24"/>
          <w:szCs w:val="24"/>
        </w:rPr>
        <w:t xml:space="preserve">eligibility in the </w:t>
      </w:r>
      <w:r w:rsidRPr="00483352">
        <w:rPr>
          <w:rFonts w:asciiTheme="minorHAnsi" w:hAnsiTheme="minorHAnsi" w:cs="Arial"/>
          <w:sz w:val="24"/>
          <w:szCs w:val="24"/>
        </w:rPr>
        <w:t>FAMIS MOMS</w:t>
      </w:r>
      <w:r w:rsidR="00783005">
        <w:rPr>
          <w:rFonts w:asciiTheme="minorHAnsi" w:hAnsiTheme="minorHAnsi" w:cs="Arial"/>
          <w:sz w:val="24"/>
          <w:szCs w:val="24"/>
        </w:rPr>
        <w:t xml:space="preserve"> </w:t>
      </w:r>
      <w:r w:rsidR="00783005" w:rsidRPr="001419E2">
        <w:rPr>
          <w:rFonts w:asciiTheme="minorHAnsi" w:hAnsiTheme="minorHAnsi" w:cstheme="minorHAnsi"/>
          <w:sz w:val="24"/>
          <w:szCs w:val="24"/>
        </w:rPr>
        <w:t xml:space="preserve">program. </w:t>
      </w:r>
      <w:r w:rsidR="001419E2" w:rsidRPr="00C0470B">
        <w:rPr>
          <w:rFonts w:asciiTheme="minorHAnsi" w:hAnsiTheme="minorHAnsi" w:cstheme="minorHAnsi"/>
          <w:sz w:val="24"/>
          <w:szCs w:val="24"/>
        </w:rPr>
        <w:t>Uninsured low-income pregnant women who are not eligible for Medicaid or FAMIS MOMS due to immigration status</w:t>
      </w:r>
      <w:r w:rsidR="001419E2" w:rsidRPr="001419E2">
        <w:rPr>
          <w:rFonts w:asciiTheme="minorHAnsi" w:hAnsiTheme="minorHAnsi" w:cstheme="minorHAnsi"/>
          <w:sz w:val="24"/>
          <w:szCs w:val="24"/>
        </w:rPr>
        <w:t xml:space="preserve"> with family income below 200% FPL (+5% income disregard).</w:t>
      </w:r>
      <w:r w:rsidR="001419E2">
        <w:rPr>
          <w:rFonts w:asciiTheme="minorHAnsi" w:hAnsiTheme="minorHAnsi" w:cs="Arial"/>
          <w:sz w:val="24"/>
          <w:szCs w:val="24"/>
        </w:rPr>
        <w:t xml:space="preserve"> </w:t>
      </w:r>
    </w:p>
    <w:p w14:paraId="160C272F" w14:textId="77777777" w:rsidR="004F282F" w:rsidRPr="00483352" w:rsidRDefault="004F282F" w:rsidP="004F282F">
      <w:pPr>
        <w:tabs>
          <w:tab w:val="left" w:pos="1040"/>
        </w:tabs>
        <w:ind w:left="360"/>
        <w:jc w:val="both"/>
        <w:rPr>
          <w:rFonts w:asciiTheme="minorHAnsi" w:hAnsiTheme="minorHAnsi" w:cs="Arial"/>
          <w:sz w:val="24"/>
          <w:szCs w:val="24"/>
        </w:rPr>
      </w:pPr>
    </w:p>
    <w:p w14:paraId="27BAE16F" w14:textId="3F19AAE0" w:rsidR="006259FD" w:rsidRPr="002C6C8F" w:rsidRDefault="006259FD" w:rsidP="00FF3BC1">
      <w:pPr>
        <w:numPr>
          <w:ilvl w:val="0"/>
          <w:numId w:val="42"/>
        </w:numPr>
        <w:tabs>
          <w:tab w:val="left" w:pos="390"/>
        </w:tabs>
        <w:jc w:val="both"/>
        <w:rPr>
          <w:rFonts w:asciiTheme="minorHAnsi" w:hAnsiTheme="minorHAnsi" w:cs="Arial"/>
          <w:sz w:val="24"/>
          <w:szCs w:val="24"/>
        </w:rPr>
      </w:pPr>
      <w:r w:rsidRPr="002C6C8F">
        <w:rPr>
          <w:rFonts w:asciiTheme="minorHAnsi" w:hAnsiTheme="minorHAnsi" w:cs="Arial"/>
          <w:b/>
          <w:sz w:val="24"/>
          <w:szCs w:val="24"/>
        </w:rPr>
        <w:t>Children</w:t>
      </w:r>
    </w:p>
    <w:p w14:paraId="1FC079D1" w14:textId="4CC3D6AC" w:rsidR="0021417C" w:rsidRDefault="006259FD" w:rsidP="00FF3BC1">
      <w:pPr>
        <w:numPr>
          <w:ilvl w:val="5"/>
          <w:numId w:val="43"/>
        </w:numPr>
        <w:tabs>
          <w:tab w:val="clear" w:pos="420"/>
          <w:tab w:val="left" w:pos="1040"/>
        </w:tabs>
        <w:ind w:left="1040" w:hanging="390"/>
        <w:jc w:val="both"/>
        <w:rPr>
          <w:rFonts w:asciiTheme="minorHAnsi" w:hAnsiTheme="minorHAnsi" w:cs="Arial"/>
          <w:sz w:val="24"/>
          <w:szCs w:val="24"/>
        </w:rPr>
      </w:pPr>
      <w:r w:rsidRPr="002C6C8F">
        <w:rPr>
          <w:rFonts w:asciiTheme="minorHAnsi" w:hAnsiTheme="minorHAnsi" w:cs="Arial"/>
          <w:sz w:val="24"/>
          <w:szCs w:val="24"/>
        </w:rPr>
        <w:t>from birth to age 19 whose family income is at or below 143% of the F</w:t>
      </w:r>
      <w:r w:rsidR="00AB7217">
        <w:rPr>
          <w:rFonts w:asciiTheme="minorHAnsi" w:hAnsiTheme="minorHAnsi" w:cs="Arial"/>
          <w:sz w:val="24"/>
          <w:szCs w:val="24"/>
        </w:rPr>
        <w:t xml:space="preserve">PL </w:t>
      </w:r>
      <w:r w:rsidR="002E0F0C">
        <w:rPr>
          <w:rFonts w:asciiTheme="minorHAnsi" w:hAnsiTheme="minorHAnsi" w:cs="Arial"/>
          <w:sz w:val="24"/>
          <w:szCs w:val="24"/>
        </w:rPr>
        <w:t>limit.</w:t>
      </w:r>
    </w:p>
    <w:p w14:paraId="47671FD6" w14:textId="0BE9F75F" w:rsidR="006259FD" w:rsidRPr="005D7631" w:rsidRDefault="0021417C" w:rsidP="0021417C">
      <w:pPr>
        <w:numPr>
          <w:ilvl w:val="5"/>
          <w:numId w:val="43"/>
        </w:numPr>
        <w:tabs>
          <w:tab w:val="clear" w:pos="420"/>
          <w:tab w:val="left" w:pos="1040"/>
        </w:tabs>
        <w:ind w:left="1040" w:hanging="390"/>
        <w:jc w:val="both"/>
        <w:rPr>
          <w:rFonts w:asciiTheme="minorHAnsi" w:hAnsiTheme="minorHAnsi" w:cs="Arial"/>
          <w:sz w:val="24"/>
          <w:szCs w:val="24"/>
        </w:rPr>
      </w:pPr>
      <w:r w:rsidRPr="005D7631">
        <w:rPr>
          <w:rFonts w:asciiTheme="minorHAnsi" w:hAnsiTheme="minorHAnsi" w:cs="Arial"/>
          <w:sz w:val="24"/>
          <w:szCs w:val="24"/>
        </w:rPr>
        <w:t>from birth to age 19 whose family income is between 143% - 200% (+</w:t>
      </w:r>
      <w:r w:rsidR="00F228DC">
        <w:rPr>
          <w:rFonts w:asciiTheme="minorHAnsi" w:hAnsiTheme="minorHAnsi" w:cs="Arial"/>
          <w:sz w:val="24"/>
          <w:szCs w:val="24"/>
        </w:rPr>
        <w:t xml:space="preserve"> </w:t>
      </w:r>
      <w:r w:rsidRPr="005D7631">
        <w:rPr>
          <w:rFonts w:asciiTheme="minorHAnsi" w:hAnsiTheme="minorHAnsi" w:cs="Arial"/>
          <w:sz w:val="24"/>
          <w:szCs w:val="24"/>
        </w:rPr>
        <w:t>5% income disregard) of the F</w:t>
      </w:r>
      <w:r w:rsidR="00AB7217">
        <w:rPr>
          <w:rFonts w:asciiTheme="minorHAnsi" w:hAnsiTheme="minorHAnsi" w:cs="Arial"/>
          <w:sz w:val="24"/>
          <w:szCs w:val="24"/>
        </w:rPr>
        <w:t xml:space="preserve">PL </w:t>
      </w:r>
      <w:r w:rsidR="002E0F0C">
        <w:rPr>
          <w:rFonts w:asciiTheme="minorHAnsi" w:hAnsiTheme="minorHAnsi" w:cs="Arial"/>
          <w:sz w:val="24"/>
          <w:szCs w:val="24"/>
        </w:rPr>
        <w:t>limit</w:t>
      </w:r>
      <w:r w:rsidRPr="005D7631">
        <w:rPr>
          <w:rFonts w:asciiTheme="minorHAnsi" w:hAnsiTheme="minorHAnsi" w:cs="Arial"/>
          <w:sz w:val="24"/>
          <w:szCs w:val="24"/>
        </w:rPr>
        <w:t xml:space="preserve"> may qualify for FAMIS.</w:t>
      </w:r>
    </w:p>
    <w:p w14:paraId="5A3D3DA4" w14:textId="0D856B7D" w:rsidR="00447401" w:rsidRPr="002C6C8F" w:rsidRDefault="006259FD" w:rsidP="00FF3BC1">
      <w:pPr>
        <w:numPr>
          <w:ilvl w:val="5"/>
          <w:numId w:val="43"/>
        </w:numPr>
        <w:tabs>
          <w:tab w:val="clear" w:pos="420"/>
          <w:tab w:val="left" w:pos="1040"/>
        </w:tabs>
        <w:ind w:left="1040" w:hanging="390"/>
        <w:jc w:val="both"/>
        <w:rPr>
          <w:rFonts w:asciiTheme="minorHAnsi" w:hAnsiTheme="minorHAnsi" w:cs="Arial"/>
          <w:sz w:val="24"/>
          <w:szCs w:val="24"/>
        </w:rPr>
      </w:pPr>
      <w:r w:rsidRPr="002C6C8F">
        <w:rPr>
          <w:rFonts w:asciiTheme="minorHAnsi" w:hAnsiTheme="minorHAnsi" w:cs="Arial"/>
          <w:sz w:val="24"/>
          <w:szCs w:val="24"/>
        </w:rPr>
        <w:t>Children under age 21 who are in foster care or subsidized adoptions</w:t>
      </w:r>
      <w:r w:rsidR="002E0F0C">
        <w:rPr>
          <w:rFonts w:asciiTheme="minorHAnsi" w:hAnsiTheme="minorHAnsi" w:cs="Arial"/>
          <w:sz w:val="24"/>
          <w:szCs w:val="24"/>
        </w:rPr>
        <w:t>.</w:t>
      </w:r>
    </w:p>
    <w:p w14:paraId="7A72A1CE" w14:textId="5BBFD265" w:rsidR="006259FD" w:rsidRDefault="006259FD" w:rsidP="00FF3BC1">
      <w:pPr>
        <w:numPr>
          <w:ilvl w:val="5"/>
          <w:numId w:val="43"/>
        </w:numPr>
        <w:tabs>
          <w:tab w:val="clear" w:pos="420"/>
          <w:tab w:val="left" w:pos="1040"/>
        </w:tabs>
        <w:ind w:left="1040" w:hanging="390"/>
        <w:jc w:val="both"/>
        <w:rPr>
          <w:rFonts w:asciiTheme="minorHAnsi" w:hAnsiTheme="minorHAnsi" w:cs="Arial"/>
          <w:sz w:val="24"/>
          <w:szCs w:val="24"/>
        </w:rPr>
      </w:pPr>
      <w:r w:rsidRPr="002C6C8F">
        <w:rPr>
          <w:rFonts w:asciiTheme="minorHAnsi" w:hAnsiTheme="minorHAnsi" w:cs="Arial"/>
          <w:sz w:val="24"/>
          <w:szCs w:val="24"/>
        </w:rPr>
        <w:t xml:space="preserve">Infants born to </w:t>
      </w:r>
      <w:r w:rsidR="00783005">
        <w:rPr>
          <w:rFonts w:asciiTheme="minorHAnsi" w:hAnsiTheme="minorHAnsi" w:cs="Arial"/>
          <w:sz w:val="24"/>
          <w:szCs w:val="24"/>
        </w:rPr>
        <w:t xml:space="preserve">a </w:t>
      </w:r>
      <w:r w:rsidR="00821EE2">
        <w:rPr>
          <w:rFonts w:asciiTheme="minorHAnsi" w:hAnsiTheme="minorHAnsi" w:cs="Arial"/>
          <w:sz w:val="24"/>
          <w:szCs w:val="24"/>
        </w:rPr>
        <w:t xml:space="preserve">woman enrolled in </w:t>
      </w:r>
      <w:r w:rsidRPr="002C6C8F">
        <w:rPr>
          <w:rFonts w:asciiTheme="minorHAnsi" w:hAnsiTheme="minorHAnsi" w:cs="Arial"/>
          <w:sz w:val="24"/>
          <w:szCs w:val="24"/>
        </w:rPr>
        <w:t>Medicaid</w:t>
      </w:r>
      <w:r w:rsidR="00821EE2">
        <w:rPr>
          <w:rFonts w:asciiTheme="minorHAnsi" w:hAnsiTheme="minorHAnsi" w:cs="Arial"/>
          <w:sz w:val="24"/>
          <w:szCs w:val="24"/>
        </w:rPr>
        <w:t xml:space="preserve"> or FAMIS </w:t>
      </w:r>
      <w:proofErr w:type="gramStart"/>
      <w:r w:rsidR="00821EE2">
        <w:rPr>
          <w:rFonts w:asciiTheme="minorHAnsi" w:hAnsiTheme="minorHAnsi" w:cs="Arial"/>
          <w:sz w:val="24"/>
          <w:szCs w:val="24"/>
        </w:rPr>
        <w:t>MOMS.</w:t>
      </w:r>
      <w:r w:rsidRPr="002C6C8F">
        <w:rPr>
          <w:rFonts w:asciiTheme="minorHAnsi" w:hAnsiTheme="minorHAnsi" w:cs="Arial"/>
          <w:sz w:val="24"/>
          <w:szCs w:val="24"/>
        </w:rPr>
        <w:t>-</w:t>
      </w:r>
      <w:proofErr w:type="gramEnd"/>
    </w:p>
    <w:p w14:paraId="640B7752" w14:textId="77777777" w:rsidR="004F282F" w:rsidRPr="002C6C8F" w:rsidRDefault="004F282F" w:rsidP="004F282F">
      <w:pPr>
        <w:tabs>
          <w:tab w:val="left" w:pos="1040"/>
        </w:tabs>
        <w:ind w:left="1040"/>
        <w:jc w:val="both"/>
        <w:rPr>
          <w:rFonts w:asciiTheme="minorHAnsi" w:hAnsiTheme="minorHAnsi" w:cs="Arial"/>
          <w:sz w:val="24"/>
          <w:szCs w:val="24"/>
        </w:rPr>
      </w:pPr>
    </w:p>
    <w:p w14:paraId="268D8F38" w14:textId="54AE449F" w:rsidR="009463FD" w:rsidRPr="009463FD" w:rsidRDefault="009463FD" w:rsidP="00FF3BC1">
      <w:pPr>
        <w:pStyle w:val="ListParagraph"/>
        <w:numPr>
          <w:ilvl w:val="0"/>
          <w:numId w:val="64"/>
        </w:numPr>
        <w:tabs>
          <w:tab w:val="left" w:pos="1040"/>
        </w:tabs>
        <w:spacing w:after="0"/>
        <w:jc w:val="both"/>
        <w:rPr>
          <w:rFonts w:cs="Arial"/>
          <w:b/>
          <w:sz w:val="24"/>
          <w:szCs w:val="24"/>
        </w:rPr>
      </w:pPr>
      <w:r w:rsidRPr="009463FD">
        <w:rPr>
          <w:rFonts w:cs="Arial"/>
          <w:b/>
          <w:sz w:val="24"/>
          <w:szCs w:val="24"/>
        </w:rPr>
        <w:t>Adults</w:t>
      </w:r>
    </w:p>
    <w:p w14:paraId="7164359B" w14:textId="12B61AF4" w:rsidR="0021417C" w:rsidRDefault="0021417C" w:rsidP="00826CEC">
      <w:pPr>
        <w:pStyle w:val="ListParagraph"/>
        <w:numPr>
          <w:ilvl w:val="1"/>
          <w:numId w:val="64"/>
        </w:numPr>
        <w:tabs>
          <w:tab w:val="left" w:pos="1040"/>
          <w:tab w:val="left" w:pos="1080"/>
        </w:tabs>
        <w:spacing w:after="0"/>
        <w:ind w:left="1080" w:hanging="450"/>
        <w:jc w:val="both"/>
        <w:rPr>
          <w:rFonts w:cs="Arial"/>
          <w:sz w:val="24"/>
          <w:szCs w:val="24"/>
        </w:rPr>
      </w:pPr>
      <w:r>
        <w:rPr>
          <w:rFonts w:cs="Arial"/>
          <w:sz w:val="24"/>
          <w:szCs w:val="24"/>
        </w:rPr>
        <w:t>U</w:t>
      </w:r>
      <w:r w:rsidRPr="00E26F34">
        <w:rPr>
          <w:rFonts w:cs="Arial"/>
          <w:sz w:val="24"/>
          <w:szCs w:val="24"/>
        </w:rPr>
        <w:t>nder age 26 who were in foster care and receiving Medicaid when they turned 18</w:t>
      </w:r>
      <w:r w:rsidR="002E0F0C">
        <w:rPr>
          <w:rFonts w:cs="Arial"/>
          <w:sz w:val="24"/>
          <w:szCs w:val="24"/>
        </w:rPr>
        <w:t xml:space="preserve"> (Former Foster Care)</w:t>
      </w:r>
    </w:p>
    <w:p w14:paraId="1A70F8A7" w14:textId="2CE87F53" w:rsidR="00C23C3D" w:rsidRDefault="006259FD" w:rsidP="00826CEC">
      <w:pPr>
        <w:pStyle w:val="ListParagraph"/>
        <w:numPr>
          <w:ilvl w:val="1"/>
          <w:numId w:val="64"/>
        </w:numPr>
        <w:tabs>
          <w:tab w:val="left" w:pos="1040"/>
          <w:tab w:val="left" w:pos="1080"/>
        </w:tabs>
        <w:spacing w:after="0"/>
        <w:ind w:left="1080" w:hanging="450"/>
        <w:jc w:val="both"/>
        <w:rPr>
          <w:rFonts w:cs="Arial"/>
          <w:sz w:val="24"/>
          <w:szCs w:val="24"/>
        </w:rPr>
      </w:pPr>
      <w:r w:rsidRPr="00E26F34">
        <w:rPr>
          <w:rFonts w:cs="Arial"/>
          <w:sz w:val="24"/>
          <w:szCs w:val="24"/>
        </w:rPr>
        <w:t>A</w:t>
      </w:r>
      <w:r w:rsidR="009463FD">
        <w:rPr>
          <w:rFonts w:cs="Arial"/>
          <w:sz w:val="24"/>
          <w:szCs w:val="24"/>
        </w:rPr>
        <w:t xml:space="preserve">ge 19 – 64 years old </w:t>
      </w:r>
      <w:r w:rsidR="00C23C3D">
        <w:rPr>
          <w:rFonts w:cs="Arial"/>
          <w:sz w:val="24"/>
          <w:szCs w:val="24"/>
        </w:rPr>
        <w:t>who are parent</w:t>
      </w:r>
      <w:r w:rsidR="002E0F0C">
        <w:rPr>
          <w:rFonts w:cs="Arial"/>
          <w:sz w:val="24"/>
          <w:szCs w:val="24"/>
        </w:rPr>
        <w:t>s</w:t>
      </w:r>
      <w:r w:rsidR="00C23C3D">
        <w:rPr>
          <w:rFonts w:cs="Arial"/>
          <w:sz w:val="24"/>
          <w:szCs w:val="24"/>
        </w:rPr>
        <w:t xml:space="preserve"> or caretaker adult relative</w:t>
      </w:r>
      <w:r w:rsidR="002E0F0C">
        <w:rPr>
          <w:rFonts w:cs="Arial"/>
          <w:sz w:val="24"/>
          <w:szCs w:val="24"/>
        </w:rPr>
        <w:t xml:space="preserve">s living with </w:t>
      </w:r>
      <w:r w:rsidR="00C23C3D">
        <w:rPr>
          <w:rFonts w:cs="Arial"/>
          <w:sz w:val="24"/>
          <w:szCs w:val="24"/>
        </w:rPr>
        <w:t xml:space="preserve">a child under age 19 </w:t>
      </w:r>
      <w:r w:rsidR="00E578B4" w:rsidRPr="00E578B4">
        <w:rPr>
          <w:rFonts w:cs="Arial"/>
          <w:sz w:val="24"/>
          <w:szCs w:val="24"/>
        </w:rPr>
        <w:t xml:space="preserve">who meet the financial eligibility requirements of the July 16, </w:t>
      </w:r>
      <w:proofErr w:type="gramStart"/>
      <w:r w:rsidR="00E578B4" w:rsidRPr="00E578B4">
        <w:rPr>
          <w:rFonts w:cs="Arial"/>
          <w:sz w:val="24"/>
          <w:szCs w:val="24"/>
        </w:rPr>
        <w:t>1996</w:t>
      </w:r>
      <w:proofErr w:type="gramEnd"/>
      <w:r w:rsidR="00E578B4" w:rsidRPr="00E578B4">
        <w:rPr>
          <w:rFonts w:cs="Arial"/>
          <w:sz w:val="24"/>
          <w:szCs w:val="24"/>
        </w:rPr>
        <w:t xml:space="preserve"> AFDC state plan</w:t>
      </w:r>
      <w:r w:rsidR="00D71887">
        <w:rPr>
          <w:rFonts w:cs="Arial"/>
          <w:sz w:val="24"/>
          <w:szCs w:val="24"/>
        </w:rPr>
        <w:t xml:space="preserve"> (LIFC)</w:t>
      </w:r>
    </w:p>
    <w:p w14:paraId="13E5DBCB" w14:textId="58D873DF" w:rsidR="00FD7F63" w:rsidRPr="00EF735D" w:rsidRDefault="00FD7F63" w:rsidP="00826CEC">
      <w:pPr>
        <w:pStyle w:val="ListParagraph"/>
        <w:numPr>
          <w:ilvl w:val="1"/>
          <w:numId w:val="64"/>
        </w:numPr>
        <w:tabs>
          <w:tab w:val="left" w:pos="1040"/>
          <w:tab w:val="left" w:pos="1080"/>
        </w:tabs>
        <w:spacing w:after="0"/>
        <w:ind w:left="1080" w:hanging="450"/>
        <w:jc w:val="both"/>
        <w:rPr>
          <w:rFonts w:cs="Arial"/>
          <w:sz w:val="24"/>
          <w:szCs w:val="24"/>
        </w:rPr>
      </w:pPr>
      <w:r w:rsidRPr="00DC76C5">
        <w:rPr>
          <w:rFonts w:cs="Arial"/>
          <w:sz w:val="24"/>
          <w:szCs w:val="24"/>
        </w:rPr>
        <w:t xml:space="preserve">Expansion coverage </w:t>
      </w:r>
    </w:p>
    <w:p w14:paraId="4A8AD754" w14:textId="59D1BBB2" w:rsidR="00CE7F4D" w:rsidRPr="0066249E" w:rsidRDefault="00C23C3D" w:rsidP="0066249E">
      <w:pPr>
        <w:pStyle w:val="ListParagraph"/>
        <w:tabs>
          <w:tab w:val="left" w:pos="1040"/>
          <w:tab w:val="left" w:pos="1080"/>
        </w:tabs>
        <w:spacing w:after="0"/>
        <w:ind w:left="1080"/>
        <w:jc w:val="both"/>
        <w:rPr>
          <w:rFonts w:cs="Arial"/>
          <w:sz w:val="24"/>
          <w:szCs w:val="24"/>
        </w:rPr>
      </w:pPr>
      <w:r w:rsidRPr="001669D8">
        <w:rPr>
          <w:rFonts w:cs="Arial"/>
          <w:sz w:val="24"/>
          <w:szCs w:val="24"/>
        </w:rPr>
        <w:t>Age 19 – 64 years old who are childless and whose family income is at or below 133% (+</w:t>
      </w:r>
      <w:r w:rsidR="00F228DC" w:rsidRPr="001669D8">
        <w:rPr>
          <w:rFonts w:cs="Arial"/>
          <w:sz w:val="24"/>
          <w:szCs w:val="24"/>
        </w:rPr>
        <w:t xml:space="preserve"> </w:t>
      </w:r>
      <w:r w:rsidRPr="001669D8">
        <w:rPr>
          <w:rFonts w:cs="Arial"/>
          <w:sz w:val="24"/>
          <w:szCs w:val="24"/>
        </w:rPr>
        <w:t xml:space="preserve">5% income disregard) of the </w:t>
      </w:r>
      <w:r w:rsidR="00AB7217" w:rsidRPr="001669D8">
        <w:rPr>
          <w:rFonts w:cs="Arial"/>
          <w:sz w:val="24"/>
          <w:szCs w:val="24"/>
        </w:rPr>
        <w:t xml:space="preserve">FPL guidelines </w:t>
      </w:r>
      <w:r w:rsidR="0021417C" w:rsidRPr="001669D8">
        <w:rPr>
          <w:rFonts w:cs="Arial"/>
          <w:sz w:val="24"/>
          <w:szCs w:val="24"/>
        </w:rPr>
        <w:t>(MAGI Adult</w:t>
      </w:r>
      <w:r w:rsidR="00D75B38" w:rsidRPr="001669D8">
        <w:rPr>
          <w:rFonts w:cs="Arial"/>
          <w:sz w:val="24"/>
          <w:szCs w:val="24"/>
        </w:rPr>
        <w:t>s</w:t>
      </w:r>
      <w:r w:rsidR="0021417C" w:rsidRPr="001669D8">
        <w:rPr>
          <w:rFonts w:cs="Arial"/>
          <w:sz w:val="24"/>
          <w:szCs w:val="24"/>
        </w:rPr>
        <w:t>)</w:t>
      </w:r>
    </w:p>
    <w:p w14:paraId="53D1C5B7" w14:textId="77777777" w:rsidR="002613FB" w:rsidRPr="0070028E" w:rsidRDefault="002613FB" w:rsidP="00956B4F">
      <w:pPr>
        <w:tabs>
          <w:tab w:val="left" w:pos="1040"/>
        </w:tabs>
        <w:jc w:val="both"/>
        <w:rPr>
          <w:rFonts w:asciiTheme="minorHAnsi" w:hAnsiTheme="minorHAnsi" w:cs="Arial"/>
          <w:sz w:val="24"/>
          <w:szCs w:val="24"/>
        </w:rPr>
      </w:pPr>
    </w:p>
    <w:p w14:paraId="620ED33E" w14:textId="484DB8E9" w:rsidR="00CE7F4D" w:rsidRPr="00C0470B" w:rsidRDefault="005C6394" w:rsidP="00C0470B">
      <w:pPr>
        <w:pStyle w:val="ListParagraph"/>
        <w:numPr>
          <w:ilvl w:val="0"/>
          <w:numId w:val="32"/>
        </w:numPr>
        <w:rPr>
          <w:rFonts w:cs="Arial"/>
          <w:b/>
          <w:sz w:val="24"/>
          <w:szCs w:val="24"/>
        </w:rPr>
      </w:pPr>
      <w:r w:rsidRPr="005C6394">
        <w:rPr>
          <w:rFonts w:cs="Arial"/>
          <w:b/>
          <w:sz w:val="24"/>
          <w:szCs w:val="24"/>
        </w:rPr>
        <w:t>Medically Needy</w:t>
      </w:r>
      <w:r w:rsidRPr="005C6394">
        <w:rPr>
          <w:rFonts w:cs="Arial"/>
          <w:sz w:val="24"/>
          <w:szCs w:val="24"/>
        </w:rPr>
        <w:t xml:space="preserve"> individuals who meet covered group requirements, have income over the Medically Needy limit, and meet a spenddown</w:t>
      </w:r>
      <w:r w:rsidR="00821EE2">
        <w:rPr>
          <w:rFonts w:cs="Arial"/>
          <w:sz w:val="24"/>
          <w:szCs w:val="24"/>
        </w:rPr>
        <w:t>.</w:t>
      </w:r>
      <w:r w:rsidR="00CE7F4D" w:rsidRPr="00C0470B">
        <w:rPr>
          <w:rFonts w:cs="Arial"/>
          <w:b/>
          <w:sz w:val="24"/>
          <w:szCs w:val="24"/>
        </w:rPr>
        <w:br w:type="page"/>
      </w:r>
    </w:p>
    <w:p w14:paraId="0952DCED" w14:textId="68BBA1BA" w:rsidR="006259FD" w:rsidRDefault="00315DF8" w:rsidP="003C7644">
      <w:pPr>
        <w:numPr>
          <w:ilvl w:val="0"/>
          <w:numId w:val="32"/>
        </w:numPr>
        <w:tabs>
          <w:tab w:val="left" w:pos="1040"/>
        </w:tabs>
        <w:jc w:val="both"/>
        <w:rPr>
          <w:rFonts w:asciiTheme="minorHAnsi" w:hAnsiTheme="minorHAnsi" w:cs="Arial"/>
          <w:sz w:val="24"/>
          <w:szCs w:val="24"/>
        </w:rPr>
      </w:pPr>
      <w:r w:rsidRPr="00C23C3D">
        <w:rPr>
          <w:rFonts w:asciiTheme="minorHAnsi" w:hAnsiTheme="minorHAnsi" w:cs="Arial"/>
          <w:b/>
          <w:sz w:val="24"/>
          <w:szCs w:val="24"/>
        </w:rPr>
        <w:lastRenderedPageBreak/>
        <w:t>Breast and Cervical Cancer Prevention and Treatment Act</w:t>
      </w:r>
      <w:r w:rsidR="00447401" w:rsidRPr="00E26F34">
        <w:rPr>
          <w:rFonts w:asciiTheme="minorHAnsi" w:hAnsiTheme="minorHAnsi" w:cs="Arial"/>
          <w:sz w:val="24"/>
          <w:szCs w:val="24"/>
        </w:rPr>
        <w:t xml:space="preserve"> </w:t>
      </w:r>
      <w:r w:rsidRPr="00E26F34">
        <w:rPr>
          <w:rFonts w:asciiTheme="minorHAnsi" w:hAnsiTheme="minorHAnsi" w:cs="Arial"/>
          <w:sz w:val="24"/>
          <w:szCs w:val="24"/>
        </w:rPr>
        <w:t>(</w:t>
      </w:r>
      <w:r w:rsidRPr="00C23C3D">
        <w:rPr>
          <w:rFonts w:asciiTheme="minorHAnsi" w:hAnsiTheme="minorHAnsi" w:cs="Arial"/>
          <w:sz w:val="24"/>
          <w:szCs w:val="24"/>
        </w:rPr>
        <w:t>BCCPTA</w:t>
      </w:r>
      <w:r w:rsidRPr="00E26F34">
        <w:rPr>
          <w:rFonts w:asciiTheme="minorHAnsi" w:hAnsiTheme="minorHAnsi" w:cs="Arial"/>
          <w:sz w:val="24"/>
          <w:szCs w:val="24"/>
        </w:rPr>
        <w:t xml:space="preserve">) </w:t>
      </w:r>
      <w:r w:rsidR="00224218">
        <w:rPr>
          <w:rFonts w:asciiTheme="minorHAnsi" w:hAnsiTheme="minorHAnsi" w:cs="Arial"/>
          <w:sz w:val="24"/>
          <w:szCs w:val="24"/>
        </w:rPr>
        <w:t>includes i</w:t>
      </w:r>
      <w:r w:rsidR="006259FD" w:rsidRPr="00E26F34">
        <w:rPr>
          <w:rFonts w:asciiTheme="minorHAnsi" w:hAnsiTheme="minorHAnsi" w:cs="Arial"/>
          <w:sz w:val="24"/>
          <w:szCs w:val="24"/>
        </w:rPr>
        <w:t xml:space="preserve">ndividuals screened by the Virginia Department of </w:t>
      </w:r>
      <w:r w:rsidR="00D23855" w:rsidRPr="00E26F34">
        <w:rPr>
          <w:rFonts w:asciiTheme="minorHAnsi" w:hAnsiTheme="minorHAnsi" w:cs="Arial"/>
          <w:sz w:val="24"/>
          <w:szCs w:val="24"/>
        </w:rPr>
        <w:t>Health</w:t>
      </w:r>
      <w:r w:rsidR="00D23855">
        <w:rPr>
          <w:rFonts w:asciiTheme="minorHAnsi" w:hAnsiTheme="minorHAnsi" w:cs="Arial"/>
          <w:sz w:val="24"/>
          <w:szCs w:val="24"/>
        </w:rPr>
        <w:t xml:space="preserve"> </w:t>
      </w:r>
      <w:r w:rsidR="00D23855" w:rsidRPr="005D7631">
        <w:rPr>
          <w:rFonts w:asciiTheme="minorHAnsi" w:hAnsiTheme="minorHAnsi" w:cs="Arial"/>
          <w:i/>
          <w:sz w:val="24"/>
          <w:szCs w:val="24"/>
        </w:rPr>
        <w:t>Every</w:t>
      </w:r>
      <w:r w:rsidR="006259FD" w:rsidRPr="005D7631">
        <w:rPr>
          <w:rFonts w:asciiTheme="minorHAnsi" w:hAnsiTheme="minorHAnsi" w:cs="Arial"/>
          <w:i/>
          <w:sz w:val="24"/>
          <w:szCs w:val="24"/>
        </w:rPr>
        <w:t xml:space="preserve"> Woman’s Life Program</w:t>
      </w:r>
      <w:r w:rsidR="00D23855">
        <w:rPr>
          <w:rFonts w:asciiTheme="minorHAnsi" w:hAnsiTheme="minorHAnsi" w:cs="Arial"/>
          <w:i/>
          <w:sz w:val="24"/>
          <w:szCs w:val="24"/>
        </w:rPr>
        <w:t xml:space="preserve"> (</w:t>
      </w:r>
      <w:r w:rsidR="00D23855" w:rsidRPr="00D23855">
        <w:rPr>
          <w:rFonts w:asciiTheme="minorHAnsi" w:hAnsiTheme="minorHAnsi" w:cs="Arial"/>
          <w:sz w:val="24"/>
          <w:szCs w:val="24"/>
        </w:rPr>
        <w:t xml:space="preserve">or those in Northern Virginia </w:t>
      </w:r>
      <w:r w:rsidR="00F12D25">
        <w:rPr>
          <w:rFonts w:asciiTheme="minorHAnsi" w:hAnsiTheme="minorHAnsi" w:cs="Arial"/>
          <w:sz w:val="24"/>
          <w:szCs w:val="24"/>
        </w:rPr>
        <w:t xml:space="preserve">through </w:t>
      </w:r>
      <w:r w:rsidR="00D23855" w:rsidRPr="00D23855">
        <w:rPr>
          <w:rFonts w:asciiTheme="minorHAnsi" w:hAnsiTheme="minorHAnsi" w:cs="Arial"/>
          <w:sz w:val="24"/>
          <w:szCs w:val="24"/>
        </w:rPr>
        <w:t>the</w:t>
      </w:r>
      <w:r w:rsidR="00D23855">
        <w:rPr>
          <w:rFonts w:asciiTheme="minorHAnsi" w:hAnsiTheme="minorHAnsi" w:cs="Arial"/>
          <w:i/>
          <w:sz w:val="24"/>
          <w:szCs w:val="24"/>
        </w:rPr>
        <w:t xml:space="preserve"> Project Wish program)</w:t>
      </w:r>
      <w:r w:rsidR="006259FD" w:rsidRPr="005D7631">
        <w:rPr>
          <w:rFonts w:asciiTheme="minorHAnsi" w:hAnsiTheme="minorHAnsi" w:cs="Arial"/>
          <w:i/>
          <w:sz w:val="24"/>
          <w:szCs w:val="24"/>
        </w:rPr>
        <w:t xml:space="preserve"> </w:t>
      </w:r>
      <w:r w:rsidR="006259FD" w:rsidRPr="00E26F34">
        <w:rPr>
          <w:rFonts w:asciiTheme="minorHAnsi" w:hAnsiTheme="minorHAnsi" w:cs="Arial"/>
          <w:sz w:val="24"/>
          <w:szCs w:val="24"/>
        </w:rPr>
        <w:t>who have been diagnosed and need treatment for breast or cervical cancer</w:t>
      </w:r>
      <w:r w:rsidR="00D71887">
        <w:rPr>
          <w:rFonts w:asciiTheme="minorHAnsi" w:hAnsiTheme="minorHAnsi" w:cs="Arial"/>
          <w:sz w:val="24"/>
          <w:szCs w:val="24"/>
        </w:rPr>
        <w:t>, or treatment for pre-cancerous conditions</w:t>
      </w:r>
      <w:r w:rsidR="00E26F34">
        <w:rPr>
          <w:rFonts w:asciiTheme="minorHAnsi" w:hAnsiTheme="minorHAnsi" w:cs="Arial"/>
          <w:sz w:val="24"/>
          <w:szCs w:val="24"/>
        </w:rPr>
        <w:t>.</w:t>
      </w:r>
      <w:r w:rsidR="00A2306C" w:rsidRPr="00A2306C">
        <w:rPr>
          <w:rFonts w:asciiTheme="minorHAnsi" w:hAnsiTheme="minorHAnsi" w:cstheme="minorHAnsi"/>
          <w:sz w:val="24"/>
          <w:szCs w:val="24"/>
        </w:rPr>
        <w:t xml:space="preserve"> </w:t>
      </w:r>
      <w:r w:rsidR="00A2306C" w:rsidRPr="00A2306C">
        <w:rPr>
          <w:rFonts w:asciiTheme="minorHAnsi" w:hAnsiTheme="minorHAnsi" w:cs="Arial"/>
          <w:sz w:val="24"/>
          <w:szCs w:val="24"/>
        </w:rPr>
        <w:t xml:space="preserve">Through an agreement between Virginia and the District of Columbia (DC), residents of northern Virginia (the cities of Alexandria, Fairfax, Falls Church, Manassas, Manassas Park and the counties of Arlington, Fairfax, </w:t>
      </w:r>
      <w:proofErr w:type="gramStart"/>
      <w:r w:rsidR="00A2306C" w:rsidRPr="00A2306C">
        <w:rPr>
          <w:rFonts w:asciiTheme="minorHAnsi" w:hAnsiTheme="minorHAnsi" w:cs="Arial"/>
          <w:sz w:val="24"/>
          <w:szCs w:val="24"/>
        </w:rPr>
        <w:t>Loudoun</w:t>
      </w:r>
      <w:proofErr w:type="gramEnd"/>
      <w:r w:rsidR="00A2306C" w:rsidRPr="00A2306C">
        <w:rPr>
          <w:rFonts w:asciiTheme="minorHAnsi" w:hAnsiTheme="minorHAnsi" w:cs="Arial"/>
          <w:sz w:val="24"/>
          <w:szCs w:val="24"/>
        </w:rPr>
        <w:t xml:space="preserve"> and Prince William) are allowed to be screened and diagnosed for breast or cervical cancer and pre-cancerous conditions through the DC Center for Disease Control and Prevention’s “Project Wish” program.  </w:t>
      </w:r>
    </w:p>
    <w:p w14:paraId="2A8738F5" w14:textId="77777777" w:rsidR="00B17301" w:rsidRDefault="00B17301" w:rsidP="00956B4F">
      <w:pPr>
        <w:pStyle w:val="ListParagraph"/>
        <w:ind w:left="360"/>
      </w:pPr>
    </w:p>
    <w:p w14:paraId="2D79B311" w14:textId="370DE141" w:rsidR="005076FB" w:rsidRPr="00E26F34" w:rsidRDefault="005076FB" w:rsidP="00E26F34">
      <w:pPr>
        <w:jc w:val="both"/>
        <w:rPr>
          <w:rFonts w:asciiTheme="minorHAnsi" w:hAnsiTheme="minorHAnsi" w:cs="Arial"/>
          <w:sz w:val="24"/>
          <w:szCs w:val="24"/>
        </w:rPr>
      </w:pPr>
      <w:r w:rsidRPr="00E26F34">
        <w:rPr>
          <w:rFonts w:asciiTheme="minorHAnsi" w:hAnsiTheme="minorHAnsi" w:cs="Arial"/>
          <w:sz w:val="24"/>
          <w:szCs w:val="24"/>
        </w:rPr>
        <w:t xml:space="preserve">The </w:t>
      </w:r>
      <w:r w:rsidRPr="00E26F34">
        <w:rPr>
          <w:rFonts w:asciiTheme="minorHAnsi" w:hAnsiTheme="minorHAnsi" w:cs="Arial"/>
          <w:b/>
          <w:sz w:val="24"/>
          <w:szCs w:val="24"/>
        </w:rPr>
        <w:t xml:space="preserve">Aged, Blind and Disabled </w:t>
      </w:r>
      <w:r w:rsidR="00BF457B" w:rsidRPr="00E26F34">
        <w:rPr>
          <w:rFonts w:asciiTheme="minorHAnsi" w:hAnsiTheme="minorHAnsi" w:cs="Arial"/>
          <w:b/>
          <w:sz w:val="24"/>
          <w:szCs w:val="24"/>
        </w:rPr>
        <w:t>Medical Assistance</w:t>
      </w:r>
      <w:r w:rsidRPr="00E26F34">
        <w:rPr>
          <w:rFonts w:asciiTheme="minorHAnsi" w:hAnsiTheme="minorHAnsi" w:cs="Arial"/>
          <w:b/>
          <w:sz w:val="24"/>
          <w:szCs w:val="24"/>
        </w:rPr>
        <w:t xml:space="preserve"> covered groups</w:t>
      </w:r>
      <w:r w:rsidRPr="00E26F34">
        <w:rPr>
          <w:rFonts w:asciiTheme="minorHAnsi" w:hAnsiTheme="minorHAnsi" w:cs="Arial"/>
          <w:sz w:val="24"/>
          <w:szCs w:val="24"/>
        </w:rPr>
        <w:t xml:space="preserve"> are: </w:t>
      </w:r>
    </w:p>
    <w:p w14:paraId="30D769A5" w14:textId="77777777" w:rsidR="005076FB" w:rsidRPr="00E26F34" w:rsidRDefault="005076FB" w:rsidP="00E26F34">
      <w:pPr>
        <w:jc w:val="both"/>
        <w:rPr>
          <w:rFonts w:asciiTheme="minorHAnsi" w:hAnsiTheme="minorHAnsi" w:cs="Arial"/>
          <w:sz w:val="24"/>
          <w:szCs w:val="24"/>
        </w:rPr>
      </w:pPr>
    </w:p>
    <w:p w14:paraId="52FCA9F2" w14:textId="6066CF4C" w:rsidR="005076FB" w:rsidRPr="00E26F34" w:rsidRDefault="005076FB" w:rsidP="00E26F34">
      <w:pPr>
        <w:numPr>
          <w:ilvl w:val="0"/>
          <w:numId w:val="65"/>
        </w:numPr>
        <w:jc w:val="both"/>
        <w:rPr>
          <w:rFonts w:asciiTheme="minorHAnsi" w:hAnsiTheme="minorHAnsi" w:cs="Arial"/>
          <w:sz w:val="24"/>
          <w:szCs w:val="24"/>
        </w:rPr>
      </w:pPr>
      <w:r w:rsidRPr="00E26F34">
        <w:rPr>
          <w:rFonts w:asciiTheme="minorHAnsi" w:hAnsiTheme="minorHAnsi" w:cs="Arial"/>
          <w:b/>
          <w:sz w:val="24"/>
          <w:szCs w:val="24"/>
        </w:rPr>
        <w:t>Aged</w:t>
      </w:r>
      <w:r w:rsidRPr="00E26F34">
        <w:rPr>
          <w:rFonts w:asciiTheme="minorHAnsi" w:hAnsiTheme="minorHAnsi" w:cs="Arial"/>
          <w:sz w:val="24"/>
          <w:szCs w:val="24"/>
        </w:rPr>
        <w:t xml:space="preserve"> (65 and older), </w:t>
      </w:r>
      <w:r w:rsidRPr="00E26F34">
        <w:rPr>
          <w:rFonts w:asciiTheme="minorHAnsi" w:hAnsiTheme="minorHAnsi" w:cs="Arial"/>
          <w:b/>
          <w:sz w:val="24"/>
          <w:szCs w:val="24"/>
        </w:rPr>
        <w:t>blind</w:t>
      </w:r>
      <w:r w:rsidRPr="00E26F34">
        <w:rPr>
          <w:rFonts w:asciiTheme="minorHAnsi" w:hAnsiTheme="minorHAnsi" w:cs="Arial"/>
          <w:sz w:val="24"/>
          <w:szCs w:val="24"/>
        </w:rPr>
        <w:t xml:space="preserve">, or </w:t>
      </w:r>
      <w:r w:rsidRPr="00E26F34">
        <w:rPr>
          <w:rFonts w:asciiTheme="minorHAnsi" w:hAnsiTheme="minorHAnsi" w:cs="Arial"/>
          <w:b/>
          <w:sz w:val="24"/>
          <w:szCs w:val="24"/>
        </w:rPr>
        <w:t xml:space="preserve">person with </w:t>
      </w:r>
      <w:r w:rsidR="00D75B38">
        <w:rPr>
          <w:rFonts w:asciiTheme="minorHAnsi" w:hAnsiTheme="minorHAnsi" w:cs="Arial"/>
          <w:b/>
          <w:sz w:val="24"/>
          <w:szCs w:val="24"/>
        </w:rPr>
        <w:t xml:space="preserve">a </w:t>
      </w:r>
      <w:r w:rsidRPr="00E26F34">
        <w:rPr>
          <w:rFonts w:asciiTheme="minorHAnsi" w:hAnsiTheme="minorHAnsi" w:cs="Arial"/>
          <w:b/>
          <w:sz w:val="24"/>
          <w:szCs w:val="24"/>
        </w:rPr>
        <w:t>disabilit</w:t>
      </w:r>
      <w:r w:rsidR="00D75B38">
        <w:rPr>
          <w:rFonts w:asciiTheme="minorHAnsi" w:hAnsiTheme="minorHAnsi" w:cs="Arial"/>
          <w:b/>
          <w:sz w:val="24"/>
          <w:szCs w:val="24"/>
        </w:rPr>
        <w:t>y</w:t>
      </w:r>
      <w:r w:rsidRPr="00E26F34">
        <w:rPr>
          <w:rFonts w:asciiTheme="minorHAnsi" w:hAnsiTheme="minorHAnsi" w:cs="Arial"/>
          <w:sz w:val="24"/>
          <w:szCs w:val="24"/>
        </w:rPr>
        <w:t xml:space="preserve"> </w:t>
      </w:r>
      <w:r w:rsidR="005D7631">
        <w:rPr>
          <w:rFonts w:asciiTheme="minorHAnsi" w:hAnsiTheme="minorHAnsi" w:cs="Arial"/>
          <w:sz w:val="24"/>
          <w:szCs w:val="24"/>
        </w:rPr>
        <w:t>(</w:t>
      </w:r>
      <w:r w:rsidRPr="00E26F34">
        <w:rPr>
          <w:rFonts w:asciiTheme="minorHAnsi" w:hAnsiTheme="minorHAnsi" w:cs="Arial"/>
          <w:sz w:val="24"/>
          <w:szCs w:val="24"/>
        </w:rPr>
        <w:t>determined using Social Security Administration standards</w:t>
      </w:r>
      <w:r w:rsidR="005D7631">
        <w:rPr>
          <w:rFonts w:asciiTheme="minorHAnsi" w:hAnsiTheme="minorHAnsi" w:cs="Arial"/>
          <w:sz w:val="24"/>
          <w:szCs w:val="24"/>
        </w:rPr>
        <w:t>)</w:t>
      </w:r>
    </w:p>
    <w:p w14:paraId="42107BEF" w14:textId="3EB59434" w:rsidR="006259FD" w:rsidRPr="007F48E9" w:rsidRDefault="006259FD" w:rsidP="005D7631">
      <w:pPr>
        <w:numPr>
          <w:ilvl w:val="1"/>
          <w:numId w:val="42"/>
        </w:numPr>
        <w:tabs>
          <w:tab w:val="clear" w:pos="1400"/>
          <w:tab w:val="num" w:pos="1170"/>
        </w:tabs>
        <w:ind w:left="1080"/>
        <w:jc w:val="both"/>
        <w:rPr>
          <w:rFonts w:asciiTheme="minorHAnsi" w:hAnsiTheme="minorHAnsi" w:cs="Arial"/>
          <w:sz w:val="24"/>
          <w:szCs w:val="24"/>
        </w:rPr>
      </w:pPr>
      <w:r w:rsidRPr="007F48E9">
        <w:rPr>
          <w:rFonts w:asciiTheme="minorHAnsi" w:hAnsiTheme="minorHAnsi" w:cs="Arial"/>
          <w:sz w:val="24"/>
          <w:szCs w:val="24"/>
        </w:rPr>
        <w:t xml:space="preserve">who receive Supplemental Security Income (SSI) and who meet </w:t>
      </w:r>
      <w:r w:rsidR="002E0F0C">
        <w:rPr>
          <w:rFonts w:asciiTheme="minorHAnsi" w:hAnsiTheme="minorHAnsi" w:cs="Arial"/>
          <w:sz w:val="24"/>
          <w:szCs w:val="24"/>
        </w:rPr>
        <w:t>Medicaid</w:t>
      </w:r>
      <w:r w:rsidRPr="007F48E9">
        <w:rPr>
          <w:rFonts w:asciiTheme="minorHAnsi" w:hAnsiTheme="minorHAnsi" w:cs="Arial"/>
          <w:sz w:val="24"/>
          <w:szCs w:val="24"/>
        </w:rPr>
        <w:t xml:space="preserve"> resource limits </w:t>
      </w:r>
      <w:r w:rsidR="002E0F0C" w:rsidRPr="007F48E9">
        <w:rPr>
          <w:rFonts w:asciiTheme="minorHAnsi" w:hAnsiTheme="minorHAnsi" w:cs="Arial"/>
          <w:b/>
          <w:sz w:val="24"/>
          <w:szCs w:val="24"/>
        </w:rPr>
        <w:t>OR</w:t>
      </w:r>
    </w:p>
    <w:p w14:paraId="0D6F638F" w14:textId="696AE7E0" w:rsidR="005076FB" w:rsidRPr="00E26F34" w:rsidRDefault="005076FB" w:rsidP="005D7631">
      <w:pPr>
        <w:numPr>
          <w:ilvl w:val="1"/>
          <w:numId w:val="42"/>
        </w:numPr>
        <w:tabs>
          <w:tab w:val="clear" w:pos="1400"/>
          <w:tab w:val="num" w:pos="1170"/>
        </w:tabs>
        <w:ind w:left="1080"/>
        <w:jc w:val="both"/>
        <w:rPr>
          <w:rFonts w:asciiTheme="minorHAnsi" w:hAnsiTheme="minorHAnsi" w:cs="Arial"/>
          <w:sz w:val="24"/>
          <w:szCs w:val="24"/>
        </w:rPr>
      </w:pPr>
      <w:r w:rsidRPr="00E26F34">
        <w:rPr>
          <w:rFonts w:asciiTheme="minorHAnsi" w:hAnsiTheme="minorHAnsi" w:cs="Arial"/>
          <w:sz w:val="24"/>
          <w:szCs w:val="24"/>
        </w:rPr>
        <w:t xml:space="preserve">who have income that does not exceed 80% of the </w:t>
      </w:r>
      <w:r w:rsidR="00AB7217" w:rsidRPr="005D7631">
        <w:rPr>
          <w:rFonts w:asciiTheme="minorHAnsi" w:hAnsiTheme="minorHAnsi" w:cs="Arial"/>
          <w:sz w:val="24"/>
          <w:szCs w:val="24"/>
        </w:rPr>
        <w:t>F</w:t>
      </w:r>
      <w:r w:rsidR="00AB7217">
        <w:rPr>
          <w:rFonts w:asciiTheme="minorHAnsi" w:hAnsiTheme="minorHAnsi" w:cs="Arial"/>
          <w:sz w:val="24"/>
          <w:szCs w:val="24"/>
        </w:rPr>
        <w:t xml:space="preserve">PL </w:t>
      </w:r>
      <w:r w:rsidR="002E0F0C">
        <w:rPr>
          <w:rFonts w:asciiTheme="minorHAnsi" w:hAnsiTheme="minorHAnsi" w:cs="Arial"/>
          <w:sz w:val="24"/>
          <w:szCs w:val="24"/>
        </w:rPr>
        <w:t xml:space="preserve">limit </w:t>
      </w:r>
      <w:r w:rsidR="00821EE2" w:rsidRPr="007F48E9">
        <w:rPr>
          <w:rFonts w:asciiTheme="minorHAnsi" w:hAnsiTheme="minorHAnsi" w:cs="Arial"/>
          <w:sz w:val="24"/>
          <w:szCs w:val="24"/>
        </w:rPr>
        <w:t xml:space="preserve">and who meet </w:t>
      </w:r>
      <w:r w:rsidR="00821EE2">
        <w:rPr>
          <w:rFonts w:asciiTheme="minorHAnsi" w:hAnsiTheme="minorHAnsi" w:cs="Arial"/>
          <w:sz w:val="24"/>
          <w:szCs w:val="24"/>
        </w:rPr>
        <w:t>Medicaid</w:t>
      </w:r>
      <w:r w:rsidR="00821EE2" w:rsidRPr="007F48E9">
        <w:rPr>
          <w:rFonts w:asciiTheme="minorHAnsi" w:hAnsiTheme="minorHAnsi" w:cs="Arial"/>
          <w:sz w:val="24"/>
          <w:szCs w:val="24"/>
        </w:rPr>
        <w:t xml:space="preserve"> resource</w:t>
      </w:r>
      <w:r w:rsidR="00821EE2">
        <w:rPr>
          <w:rFonts w:asciiTheme="minorHAnsi" w:hAnsiTheme="minorHAnsi" w:cs="Arial"/>
          <w:sz w:val="24"/>
          <w:szCs w:val="24"/>
        </w:rPr>
        <w:t xml:space="preserve"> limits</w:t>
      </w:r>
      <w:r w:rsidR="00821EE2" w:rsidRPr="007F48E9">
        <w:rPr>
          <w:rFonts w:asciiTheme="minorHAnsi" w:hAnsiTheme="minorHAnsi" w:cs="Arial"/>
          <w:sz w:val="24"/>
          <w:szCs w:val="24"/>
        </w:rPr>
        <w:t xml:space="preserve"> </w:t>
      </w:r>
      <w:r w:rsidR="002E0F0C" w:rsidRPr="007F48E9">
        <w:rPr>
          <w:rFonts w:asciiTheme="minorHAnsi" w:hAnsiTheme="minorHAnsi" w:cs="Arial"/>
          <w:b/>
          <w:sz w:val="24"/>
          <w:szCs w:val="24"/>
        </w:rPr>
        <w:t>OR</w:t>
      </w:r>
      <w:r w:rsidR="00AB7217" w:rsidRPr="005D7631">
        <w:rPr>
          <w:rFonts w:asciiTheme="minorHAnsi" w:hAnsiTheme="minorHAnsi" w:cs="Arial"/>
          <w:sz w:val="24"/>
          <w:szCs w:val="24"/>
        </w:rPr>
        <w:t xml:space="preserve"> </w:t>
      </w:r>
    </w:p>
    <w:p w14:paraId="054B0F5D" w14:textId="18AC1261" w:rsidR="006259FD" w:rsidRDefault="00CE48CA" w:rsidP="005D7631">
      <w:pPr>
        <w:numPr>
          <w:ilvl w:val="1"/>
          <w:numId w:val="42"/>
        </w:numPr>
        <w:tabs>
          <w:tab w:val="clear" w:pos="1400"/>
          <w:tab w:val="num" w:pos="1170"/>
        </w:tabs>
        <w:ind w:left="1080"/>
        <w:jc w:val="both"/>
        <w:rPr>
          <w:rFonts w:asciiTheme="minorHAnsi" w:hAnsiTheme="minorHAnsi" w:cs="Arial"/>
          <w:sz w:val="24"/>
          <w:szCs w:val="24"/>
        </w:rPr>
      </w:pPr>
      <w:r w:rsidRPr="00E26F34">
        <w:rPr>
          <w:rFonts w:asciiTheme="minorHAnsi" w:hAnsiTheme="minorHAnsi" w:cs="Arial"/>
          <w:sz w:val="24"/>
          <w:szCs w:val="24"/>
        </w:rPr>
        <w:t>who have</w:t>
      </w:r>
      <w:r w:rsidR="006259FD" w:rsidRPr="00E26F34">
        <w:rPr>
          <w:rFonts w:asciiTheme="minorHAnsi" w:hAnsiTheme="minorHAnsi" w:cs="Arial"/>
          <w:sz w:val="24"/>
          <w:szCs w:val="24"/>
        </w:rPr>
        <w:t xml:space="preserve"> income up to 300% of the Supplemental Security Income (SSI) payment </w:t>
      </w:r>
      <w:r w:rsidR="002E0F0C">
        <w:rPr>
          <w:rFonts w:asciiTheme="minorHAnsi" w:hAnsiTheme="minorHAnsi" w:cs="Arial"/>
          <w:sz w:val="24"/>
          <w:szCs w:val="24"/>
        </w:rPr>
        <w:t>amount</w:t>
      </w:r>
      <w:r w:rsidR="00821EE2">
        <w:rPr>
          <w:rFonts w:asciiTheme="minorHAnsi" w:hAnsiTheme="minorHAnsi" w:cs="Arial"/>
          <w:sz w:val="24"/>
          <w:szCs w:val="24"/>
        </w:rPr>
        <w:t>,</w:t>
      </w:r>
      <w:r w:rsidR="00821EE2" w:rsidRPr="007F48E9">
        <w:rPr>
          <w:rFonts w:asciiTheme="minorHAnsi" w:hAnsiTheme="minorHAnsi" w:cs="Arial"/>
          <w:sz w:val="24"/>
          <w:szCs w:val="24"/>
        </w:rPr>
        <w:t xml:space="preserve"> meet </w:t>
      </w:r>
      <w:r w:rsidR="00821EE2">
        <w:rPr>
          <w:rFonts w:asciiTheme="minorHAnsi" w:hAnsiTheme="minorHAnsi" w:cs="Arial"/>
          <w:sz w:val="24"/>
          <w:szCs w:val="24"/>
        </w:rPr>
        <w:t>Medicaid</w:t>
      </w:r>
      <w:r w:rsidR="00821EE2" w:rsidRPr="007F48E9">
        <w:rPr>
          <w:rFonts w:asciiTheme="minorHAnsi" w:hAnsiTheme="minorHAnsi" w:cs="Arial"/>
          <w:sz w:val="24"/>
          <w:szCs w:val="24"/>
        </w:rPr>
        <w:t xml:space="preserve"> resource</w:t>
      </w:r>
      <w:r w:rsidR="00821EE2">
        <w:rPr>
          <w:rFonts w:asciiTheme="minorHAnsi" w:hAnsiTheme="minorHAnsi" w:cs="Arial"/>
          <w:sz w:val="24"/>
          <w:szCs w:val="24"/>
        </w:rPr>
        <w:t xml:space="preserve"> limits</w:t>
      </w:r>
      <w:r w:rsidR="006259FD" w:rsidRPr="00E26F34">
        <w:rPr>
          <w:rFonts w:asciiTheme="minorHAnsi" w:hAnsiTheme="minorHAnsi" w:cs="Arial"/>
          <w:sz w:val="24"/>
          <w:szCs w:val="24"/>
        </w:rPr>
        <w:t xml:space="preserve"> </w:t>
      </w:r>
      <w:r w:rsidR="001226E1" w:rsidRPr="00E26F34">
        <w:rPr>
          <w:rFonts w:asciiTheme="minorHAnsi" w:hAnsiTheme="minorHAnsi" w:cs="Arial"/>
          <w:sz w:val="24"/>
          <w:szCs w:val="24"/>
        </w:rPr>
        <w:t>and</w:t>
      </w:r>
      <w:r w:rsidR="006259FD" w:rsidRPr="00E26F34">
        <w:rPr>
          <w:rFonts w:asciiTheme="minorHAnsi" w:hAnsiTheme="minorHAnsi" w:cs="Arial"/>
          <w:sz w:val="24"/>
          <w:szCs w:val="24"/>
        </w:rPr>
        <w:t xml:space="preserve"> have been screened and approved to receive services in a nursing facility or through one of the </w:t>
      </w:r>
      <w:r w:rsidR="002E0F0C">
        <w:rPr>
          <w:rFonts w:asciiTheme="minorHAnsi" w:hAnsiTheme="minorHAnsi" w:cs="Arial"/>
          <w:sz w:val="24"/>
          <w:szCs w:val="24"/>
        </w:rPr>
        <w:t>Medicaid</w:t>
      </w:r>
      <w:r w:rsidR="006259FD" w:rsidRPr="00E26F34">
        <w:rPr>
          <w:rFonts w:asciiTheme="minorHAnsi" w:hAnsiTheme="minorHAnsi" w:cs="Arial"/>
          <w:sz w:val="24"/>
          <w:szCs w:val="24"/>
        </w:rPr>
        <w:t xml:space="preserve"> Home and Community</w:t>
      </w:r>
      <w:r w:rsidR="005D7631">
        <w:rPr>
          <w:rFonts w:asciiTheme="minorHAnsi" w:hAnsiTheme="minorHAnsi" w:cs="Arial"/>
          <w:sz w:val="24"/>
          <w:szCs w:val="24"/>
        </w:rPr>
        <w:t xml:space="preserve"> </w:t>
      </w:r>
      <w:r w:rsidR="006259FD" w:rsidRPr="00E26F34">
        <w:rPr>
          <w:rFonts w:asciiTheme="minorHAnsi" w:hAnsiTheme="minorHAnsi" w:cs="Arial"/>
          <w:sz w:val="24"/>
          <w:szCs w:val="24"/>
        </w:rPr>
        <w:t>Based</w:t>
      </w:r>
      <w:r w:rsidR="005D7631">
        <w:rPr>
          <w:rFonts w:asciiTheme="minorHAnsi" w:hAnsiTheme="minorHAnsi" w:cs="Arial"/>
          <w:sz w:val="24"/>
          <w:szCs w:val="24"/>
        </w:rPr>
        <w:t xml:space="preserve"> </w:t>
      </w:r>
      <w:r w:rsidR="006259FD" w:rsidRPr="00E26F34">
        <w:rPr>
          <w:rFonts w:asciiTheme="minorHAnsi" w:hAnsiTheme="minorHAnsi" w:cs="Arial"/>
          <w:sz w:val="24"/>
          <w:szCs w:val="24"/>
        </w:rPr>
        <w:t>Care Waivers</w:t>
      </w:r>
    </w:p>
    <w:p w14:paraId="0013A892" w14:textId="502EFB1E" w:rsidR="005E12DE" w:rsidRDefault="005E12DE" w:rsidP="005E12DE">
      <w:pPr>
        <w:ind w:left="1400"/>
        <w:jc w:val="both"/>
        <w:rPr>
          <w:rFonts w:asciiTheme="minorHAnsi" w:hAnsiTheme="minorHAnsi" w:cs="Arial"/>
          <w:sz w:val="24"/>
          <w:szCs w:val="24"/>
        </w:rPr>
      </w:pPr>
    </w:p>
    <w:p w14:paraId="2B990EEB" w14:textId="6BC43708" w:rsidR="005076FB" w:rsidRDefault="005076FB" w:rsidP="00E26F34">
      <w:pPr>
        <w:numPr>
          <w:ilvl w:val="0"/>
          <w:numId w:val="42"/>
        </w:numPr>
        <w:jc w:val="both"/>
        <w:rPr>
          <w:rFonts w:asciiTheme="minorHAnsi" w:hAnsiTheme="minorHAnsi" w:cs="Arial"/>
          <w:sz w:val="24"/>
          <w:szCs w:val="24"/>
        </w:rPr>
      </w:pPr>
      <w:r w:rsidRPr="00E26F34">
        <w:rPr>
          <w:rFonts w:asciiTheme="minorHAnsi" w:hAnsiTheme="minorHAnsi" w:cs="Arial"/>
          <w:b/>
          <w:sz w:val="24"/>
          <w:szCs w:val="24"/>
        </w:rPr>
        <w:t>Auxiliary Grant</w:t>
      </w:r>
      <w:r w:rsidRPr="00E26F34">
        <w:rPr>
          <w:rFonts w:asciiTheme="minorHAnsi" w:hAnsiTheme="minorHAnsi" w:cs="Arial"/>
          <w:sz w:val="24"/>
          <w:szCs w:val="24"/>
        </w:rPr>
        <w:t xml:space="preserve"> (AG) participants in Assisted Living Facilities or Adult Foster Care</w:t>
      </w:r>
      <w:r w:rsidR="005D7631">
        <w:rPr>
          <w:rFonts w:asciiTheme="minorHAnsi" w:hAnsiTheme="minorHAnsi" w:cs="Arial"/>
          <w:sz w:val="24"/>
          <w:szCs w:val="24"/>
        </w:rPr>
        <w:t>.</w:t>
      </w:r>
    </w:p>
    <w:p w14:paraId="6180233E" w14:textId="77777777" w:rsidR="005D7631" w:rsidRPr="00E26F34" w:rsidRDefault="005D7631" w:rsidP="005D7631">
      <w:pPr>
        <w:ind w:left="360"/>
        <w:jc w:val="both"/>
        <w:rPr>
          <w:rFonts w:asciiTheme="minorHAnsi" w:hAnsiTheme="minorHAnsi" w:cs="Arial"/>
          <w:sz w:val="24"/>
          <w:szCs w:val="24"/>
        </w:rPr>
      </w:pPr>
    </w:p>
    <w:p w14:paraId="29DE26B0" w14:textId="0E78449E" w:rsidR="005076FB" w:rsidRDefault="005076FB" w:rsidP="00E26F34">
      <w:pPr>
        <w:numPr>
          <w:ilvl w:val="0"/>
          <w:numId w:val="42"/>
        </w:numPr>
        <w:jc w:val="both"/>
        <w:rPr>
          <w:rFonts w:asciiTheme="minorHAnsi" w:hAnsiTheme="minorHAnsi" w:cs="Arial"/>
          <w:sz w:val="24"/>
          <w:szCs w:val="24"/>
        </w:rPr>
      </w:pPr>
      <w:r w:rsidRPr="00BE2E80">
        <w:rPr>
          <w:rFonts w:asciiTheme="minorHAnsi" w:hAnsiTheme="minorHAnsi" w:cs="Arial"/>
          <w:b/>
          <w:sz w:val="24"/>
          <w:szCs w:val="24"/>
        </w:rPr>
        <w:t xml:space="preserve">Individuals with income </w:t>
      </w:r>
      <w:r w:rsidR="00D545B6" w:rsidRPr="00BE2E80">
        <w:rPr>
          <w:rFonts w:asciiTheme="minorHAnsi" w:hAnsiTheme="minorHAnsi" w:cs="Arial"/>
          <w:b/>
          <w:sz w:val="24"/>
          <w:szCs w:val="24"/>
        </w:rPr>
        <w:t>up to</w:t>
      </w:r>
      <w:r w:rsidR="004F687A">
        <w:rPr>
          <w:rFonts w:asciiTheme="minorHAnsi" w:hAnsiTheme="minorHAnsi" w:cs="Arial"/>
          <w:b/>
          <w:sz w:val="24"/>
          <w:szCs w:val="24"/>
        </w:rPr>
        <w:t xml:space="preserve"> 138</w:t>
      </w:r>
      <w:r w:rsidRPr="00A87FA0">
        <w:rPr>
          <w:rFonts w:asciiTheme="minorHAnsi" w:hAnsiTheme="minorHAnsi" w:cs="Arial"/>
          <w:b/>
          <w:sz w:val="24"/>
          <w:szCs w:val="24"/>
        </w:rPr>
        <w:t>%</w:t>
      </w:r>
      <w:r w:rsidRPr="00DC76C5">
        <w:rPr>
          <w:rFonts w:asciiTheme="minorHAnsi" w:hAnsiTheme="minorHAnsi" w:cs="Arial"/>
          <w:b/>
          <w:sz w:val="24"/>
          <w:szCs w:val="24"/>
        </w:rPr>
        <w:t xml:space="preserve"> of </w:t>
      </w:r>
      <w:r w:rsidR="00AB7217" w:rsidRPr="00DC76C5">
        <w:rPr>
          <w:rFonts w:asciiTheme="minorHAnsi" w:hAnsiTheme="minorHAnsi" w:cs="Arial"/>
          <w:b/>
          <w:sz w:val="24"/>
          <w:szCs w:val="24"/>
        </w:rPr>
        <w:t>FPL</w:t>
      </w:r>
      <w:r w:rsidR="00AB7217">
        <w:rPr>
          <w:rFonts w:asciiTheme="minorHAnsi" w:hAnsiTheme="minorHAnsi" w:cs="Arial"/>
          <w:sz w:val="24"/>
          <w:szCs w:val="24"/>
        </w:rPr>
        <w:t xml:space="preserve"> </w:t>
      </w:r>
      <w:r w:rsidRPr="00E26F34">
        <w:rPr>
          <w:rFonts w:asciiTheme="minorHAnsi" w:hAnsiTheme="minorHAnsi" w:cs="Arial"/>
          <w:sz w:val="24"/>
          <w:szCs w:val="24"/>
        </w:rPr>
        <w:t xml:space="preserve">who are blind or disabled, at least 16 years old but </w:t>
      </w:r>
      <w:r w:rsidR="00D545B6" w:rsidRPr="00E26F34">
        <w:rPr>
          <w:rFonts w:asciiTheme="minorHAnsi" w:hAnsiTheme="minorHAnsi" w:cs="Arial"/>
          <w:sz w:val="24"/>
          <w:szCs w:val="24"/>
        </w:rPr>
        <w:t>less than</w:t>
      </w:r>
      <w:r w:rsidRPr="00E26F34">
        <w:rPr>
          <w:rFonts w:asciiTheme="minorHAnsi" w:hAnsiTheme="minorHAnsi" w:cs="Arial"/>
          <w:sz w:val="24"/>
          <w:szCs w:val="24"/>
        </w:rPr>
        <w:t xml:space="preserve"> 65 years of age, and who are working or can work (</w:t>
      </w:r>
      <w:r w:rsidRPr="00E26F34">
        <w:rPr>
          <w:rFonts w:asciiTheme="minorHAnsi" w:hAnsiTheme="minorHAnsi" w:cs="Arial"/>
          <w:b/>
          <w:sz w:val="24"/>
          <w:szCs w:val="24"/>
        </w:rPr>
        <w:t>M</w:t>
      </w:r>
      <w:r w:rsidR="006259FD" w:rsidRPr="00E26F34">
        <w:rPr>
          <w:rFonts w:asciiTheme="minorHAnsi" w:hAnsiTheme="minorHAnsi" w:cs="Arial"/>
          <w:b/>
          <w:sz w:val="24"/>
          <w:szCs w:val="24"/>
        </w:rPr>
        <w:t>EDICAID</w:t>
      </w:r>
      <w:r w:rsidRPr="00E26F34">
        <w:rPr>
          <w:rFonts w:asciiTheme="minorHAnsi" w:hAnsiTheme="minorHAnsi" w:cs="Arial"/>
          <w:b/>
          <w:sz w:val="24"/>
          <w:szCs w:val="24"/>
        </w:rPr>
        <w:t xml:space="preserve"> W</w:t>
      </w:r>
      <w:r w:rsidR="006259FD" w:rsidRPr="00E26F34">
        <w:rPr>
          <w:rFonts w:asciiTheme="minorHAnsi" w:hAnsiTheme="minorHAnsi" w:cs="Arial"/>
          <w:b/>
          <w:sz w:val="24"/>
          <w:szCs w:val="24"/>
        </w:rPr>
        <w:t>ORKS</w:t>
      </w:r>
      <w:r w:rsidRPr="00E26F34">
        <w:rPr>
          <w:rFonts w:asciiTheme="minorHAnsi" w:hAnsiTheme="minorHAnsi" w:cs="Arial"/>
          <w:sz w:val="24"/>
          <w:szCs w:val="24"/>
        </w:rPr>
        <w:t xml:space="preserve"> program)</w:t>
      </w:r>
      <w:r w:rsidR="005D7631">
        <w:rPr>
          <w:rFonts w:asciiTheme="minorHAnsi" w:hAnsiTheme="minorHAnsi" w:cs="Arial"/>
          <w:sz w:val="24"/>
          <w:szCs w:val="24"/>
        </w:rPr>
        <w:t>.</w:t>
      </w:r>
    </w:p>
    <w:p w14:paraId="05D71304" w14:textId="77777777" w:rsidR="005D7631" w:rsidRPr="00E26F34" w:rsidRDefault="005D7631" w:rsidP="005D7631">
      <w:pPr>
        <w:ind w:left="360"/>
        <w:jc w:val="both"/>
        <w:rPr>
          <w:rFonts w:asciiTheme="minorHAnsi" w:hAnsiTheme="minorHAnsi" w:cs="Arial"/>
          <w:sz w:val="24"/>
          <w:szCs w:val="24"/>
        </w:rPr>
      </w:pPr>
    </w:p>
    <w:p w14:paraId="4A7EF532" w14:textId="68CF6A16" w:rsidR="005076FB" w:rsidRDefault="005076FB" w:rsidP="00E26F34">
      <w:pPr>
        <w:numPr>
          <w:ilvl w:val="0"/>
          <w:numId w:val="42"/>
        </w:numPr>
        <w:jc w:val="both"/>
        <w:rPr>
          <w:rFonts w:asciiTheme="minorHAnsi" w:hAnsiTheme="minorHAnsi" w:cs="Arial"/>
          <w:sz w:val="24"/>
          <w:szCs w:val="24"/>
        </w:rPr>
      </w:pPr>
      <w:r w:rsidRPr="00E26F34">
        <w:rPr>
          <w:rFonts w:asciiTheme="minorHAnsi" w:hAnsiTheme="minorHAnsi" w:cs="Arial"/>
          <w:b/>
          <w:sz w:val="24"/>
          <w:szCs w:val="24"/>
        </w:rPr>
        <w:t>Medically Needy</w:t>
      </w:r>
      <w:r w:rsidRPr="00E26F34">
        <w:rPr>
          <w:rFonts w:asciiTheme="minorHAnsi" w:hAnsiTheme="minorHAnsi" w:cs="Arial"/>
          <w:sz w:val="24"/>
          <w:szCs w:val="24"/>
        </w:rPr>
        <w:t xml:space="preserve"> individuals who meet </w:t>
      </w:r>
      <w:r w:rsidR="002E0F0C">
        <w:rPr>
          <w:rFonts w:asciiTheme="minorHAnsi" w:hAnsiTheme="minorHAnsi" w:cs="Arial"/>
          <w:sz w:val="24"/>
          <w:szCs w:val="24"/>
        </w:rPr>
        <w:t>Medicaid</w:t>
      </w:r>
      <w:r w:rsidRPr="00E26F34">
        <w:rPr>
          <w:rFonts w:asciiTheme="minorHAnsi" w:hAnsiTheme="minorHAnsi" w:cs="Arial"/>
          <w:sz w:val="24"/>
          <w:szCs w:val="24"/>
        </w:rPr>
        <w:t xml:space="preserve"> covered group requirements but have excess income</w:t>
      </w:r>
      <w:r w:rsidR="005D7631">
        <w:rPr>
          <w:rFonts w:asciiTheme="minorHAnsi" w:hAnsiTheme="minorHAnsi" w:cs="Arial"/>
          <w:sz w:val="24"/>
          <w:szCs w:val="24"/>
        </w:rPr>
        <w:t>.</w:t>
      </w:r>
    </w:p>
    <w:p w14:paraId="5B2900C9" w14:textId="77777777" w:rsidR="005D7631" w:rsidRPr="00E26F34" w:rsidRDefault="005D7631" w:rsidP="005D7631">
      <w:pPr>
        <w:ind w:left="360"/>
        <w:jc w:val="both"/>
        <w:rPr>
          <w:rFonts w:asciiTheme="minorHAnsi" w:hAnsiTheme="minorHAnsi" w:cs="Arial"/>
          <w:sz w:val="24"/>
          <w:szCs w:val="24"/>
        </w:rPr>
      </w:pPr>
    </w:p>
    <w:p w14:paraId="03914F0B" w14:textId="7825AAD3" w:rsidR="005076FB" w:rsidRPr="00E26F34" w:rsidRDefault="005076FB" w:rsidP="00E26F34">
      <w:pPr>
        <w:numPr>
          <w:ilvl w:val="0"/>
          <w:numId w:val="42"/>
        </w:numPr>
        <w:jc w:val="both"/>
        <w:rPr>
          <w:rFonts w:asciiTheme="minorHAnsi" w:hAnsiTheme="minorHAnsi" w:cs="Arial"/>
          <w:sz w:val="24"/>
          <w:szCs w:val="24"/>
        </w:rPr>
      </w:pPr>
      <w:r w:rsidRPr="00BE2E80">
        <w:rPr>
          <w:rFonts w:asciiTheme="minorHAnsi" w:hAnsiTheme="minorHAnsi" w:cs="Arial"/>
          <w:b/>
          <w:sz w:val="24"/>
          <w:szCs w:val="24"/>
        </w:rPr>
        <w:t>Individuals who are terminally ill</w:t>
      </w:r>
      <w:r w:rsidRPr="00E26F34">
        <w:rPr>
          <w:rFonts w:asciiTheme="minorHAnsi" w:hAnsiTheme="minorHAnsi" w:cs="Arial"/>
          <w:sz w:val="24"/>
          <w:szCs w:val="24"/>
        </w:rPr>
        <w:t xml:space="preserve"> and have elected to receive </w:t>
      </w:r>
      <w:r w:rsidR="00224218">
        <w:rPr>
          <w:rFonts w:asciiTheme="minorHAnsi" w:hAnsiTheme="minorHAnsi" w:cs="Arial"/>
          <w:b/>
          <w:sz w:val="24"/>
          <w:szCs w:val="24"/>
        </w:rPr>
        <w:t>H</w:t>
      </w:r>
      <w:r w:rsidR="00224218" w:rsidRPr="00E26F34">
        <w:rPr>
          <w:rFonts w:asciiTheme="minorHAnsi" w:hAnsiTheme="minorHAnsi" w:cs="Arial"/>
          <w:b/>
          <w:sz w:val="24"/>
          <w:szCs w:val="24"/>
        </w:rPr>
        <w:t xml:space="preserve">ospice </w:t>
      </w:r>
      <w:r w:rsidRPr="00E26F34">
        <w:rPr>
          <w:rFonts w:asciiTheme="minorHAnsi" w:hAnsiTheme="minorHAnsi" w:cs="Arial"/>
          <w:sz w:val="24"/>
          <w:szCs w:val="24"/>
        </w:rPr>
        <w:t>care</w:t>
      </w:r>
      <w:r w:rsidR="005D7631">
        <w:rPr>
          <w:rFonts w:asciiTheme="minorHAnsi" w:hAnsiTheme="minorHAnsi" w:cs="Arial"/>
          <w:sz w:val="24"/>
          <w:szCs w:val="24"/>
        </w:rPr>
        <w:t>.</w:t>
      </w:r>
    </w:p>
    <w:p w14:paraId="690DAC50" w14:textId="77777777" w:rsidR="005D7631" w:rsidRDefault="005D7631" w:rsidP="00E26F34">
      <w:pPr>
        <w:pStyle w:val="Heading2"/>
        <w:spacing w:before="0"/>
        <w:jc w:val="both"/>
        <w:rPr>
          <w:rFonts w:asciiTheme="minorHAnsi" w:hAnsiTheme="minorHAnsi" w:cs="Arial"/>
          <w:iCs/>
          <w:snapToGrid w:val="0"/>
          <w:sz w:val="24"/>
          <w:szCs w:val="24"/>
        </w:rPr>
      </w:pPr>
      <w:bookmarkStart w:id="8" w:name="_Toc74986739"/>
      <w:bookmarkStart w:id="9" w:name="_Toc74986975"/>
      <w:bookmarkStart w:id="10" w:name="_Toc158388057"/>
      <w:bookmarkStart w:id="11" w:name="_Toc368400239"/>
      <w:bookmarkStart w:id="12" w:name="_Toc74986741"/>
      <w:bookmarkStart w:id="13" w:name="_Toc74986977"/>
      <w:bookmarkStart w:id="14" w:name="_Toc158388058"/>
      <w:bookmarkStart w:id="15" w:name="_Toc161023125"/>
    </w:p>
    <w:p w14:paraId="26BA15A7" w14:textId="3F91521E" w:rsidR="005076FB" w:rsidRDefault="005D7631" w:rsidP="00E26F34">
      <w:pPr>
        <w:pStyle w:val="Heading2"/>
        <w:spacing w:before="0"/>
        <w:jc w:val="both"/>
        <w:rPr>
          <w:rFonts w:asciiTheme="minorHAnsi" w:hAnsiTheme="minorHAnsi" w:cs="Arial"/>
          <w:b w:val="0"/>
          <w:i/>
          <w:iCs/>
          <w:snapToGrid w:val="0"/>
          <w:sz w:val="24"/>
          <w:szCs w:val="24"/>
        </w:rPr>
      </w:pPr>
      <w:r w:rsidRPr="005D7631">
        <w:rPr>
          <w:rFonts w:asciiTheme="minorHAnsi" w:hAnsiTheme="minorHAnsi" w:cs="Arial"/>
          <w:b w:val="0"/>
          <w:iCs/>
          <w:snapToGrid w:val="0"/>
          <w:sz w:val="24"/>
          <w:szCs w:val="24"/>
        </w:rPr>
        <w:t xml:space="preserve">The </w:t>
      </w:r>
      <w:r w:rsidR="005076FB" w:rsidRPr="00E26F34">
        <w:rPr>
          <w:rFonts w:asciiTheme="minorHAnsi" w:hAnsiTheme="minorHAnsi" w:cs="Arial"/>
          <w:iCs/>
          <w:snapToGrid w:val="0"/>
          <w:sz w:val="24"/>
          <w:szCs w:val="24"/>
        </w:rPr>
        <w:t>Medicare-Related Covered Groups</w:t>
      </w:r>
      <w:bookmarkEnd w:id="8"/>
      <w:bookmarkEnd w:id="9"/>
      <w:bookmarkEnd w:id="10"/>
      <w:bookmarkEnd w:id="11"/>
      <w:r w:rsidR="005076FB" w:rsidRPr="00E26F34">
        <w:rPr>
          <w:rFonts w:asciiTheme="minorHAnsi" w:hAnsiTheme="minorHAnsi" w:cs="Arial"/>
          <w:iCs/>
          <w:snapToGrid w:val="0"/>
          <w:sz w:val="24"/>
          <w:szCs w:val="24"/>
        </w:rPr>
        <w:t xml:space="preserve"> </w:t>
      </w:r>
      <w:r w:rsidR="002E0F0C">
        <w:rPr>
          <w:rFonts w:asciiTheme="minorHAnsi" w:hAnsiTheme="minorHAnsi" w:cs="Arial"/>
          <w:iCs/>
          <w:snapToGrid w:val="0"/>
          <w:sz w:val="24"/>
          <w:szCs w:val="24"/>
        </w:rPr>
        <w:t>(Medicare Savings Plans or MSPs)</w:t>
      </w:r>
      <w:r w:rsidR="00224218" w:rsidRPr="003C490D">
        <w:rPr>
          <w:rFonts w:asciiTheme="minorHAnsi" w:hAnsiTheme="minorHAnsi" w:cs="Arial"/>
          <w:b w:val="0"/>
          <w:iCs/>
          <w:snapToGrid w:val="0"/>
          <w:sz w:val="24"/>
          <w:szCs w:val="24"/>
        </w:rPr>
        <w:t>;</w:t>
      </w:r>
      <w:r w:rsidR="005076FB" w:rsidRPr="00E26F34">
        <w:rPr>
          <w:rFonts w:asciiTheme="minorHAnsi" w:hAnsiTheme="minorHAnsi" w:cs="Arial"/>
          <w:iCs/>
          <w:snapToGrid w:val="0"/>
          <w:sz w:val="24"/>
          <w:szCs w:val="24"/>
        </w:rPr>
        <w:t xml:space="preserve"> </w:t>
      </w:r>
      <w:r w:rsidR="00224218" w:rsidRPr="003C490D">
        <w:rPr>
          <w:rFonts w:asciiTheme="minorHAnsi" w:hAnsiTheme="minorHAnsi" w:cs="Arial"/>
          <w:b w:val="0"/>
          <w:iCs/>
          <w:snapToGrid w:val="0"/>
          <w:sz w:val="24"/>
          <w:szCs w:val="24"/>
        </w:rPr>
        <w:t>I</w:t>
      </w:r>
      <w:r w:rsidR="005076FB" w:rsidRPr="00E26F34">
        <w:rPr>
          <w:rFonts w:asciiTheme="minorHAnsi" w:hAnsiTheme="minorHAnsi" w:cs="Arial"/>
          <w:b w:val="0"/>
          <w:iCs/>
          <w:snapToGrid w:val="0"/>
          <w:sz w:val="24"/>
          <w:szCs w:val="24"/>
        </w:rPr>
        <w:t xml:space="preserve">ndividuals who are eligible for Medicare Part A and who meet one of the following covered groups may receive limited Medicaid coverage. </w:t>
      </w:r>
      <w:r>
        <w:rPr>
          <w:rFonts w:asciiTheme="minorHAnsi" w:hAnsiTheme="minorHAnsi" w:cs="Arial"/>
          <w:b w:val="0"/>
          <w:iCs/>
          <w:snapToGrid w:val="0"/>
          <w:sz w:val="24"/>
          <w:szCs w:val="24"/>
        </w:rPr>
        <w:t xml:space="preserve"> </w:t>
      </w:r>
      <w:r w:rsidR="005076FB" w:rsidRPr="00E26F34">
        <w:rPr>
          <w:rFonts w:asciiTheme="minorHAnsi" w:hAnsiTheme="minorHAnsi" w:cs="Arial"/>
          <w:b w:val="0"/>
          <w:iCs/>
          <w:snapToGrid w:val="0"/>
          <w:sz w:val="24"/>
          <w:szCs w:val="24"/>
        </w:rPr>
        <w:t>Medicaid pays the Medicare costs on behalf of these Medicare beneficiaries as indicated below (</w:t>
      </w:r>
      <w:r w:rsidR="005076FB" w:rsidRPr="003E0008">
        <w:rPr>
          <w:rFonts w:asciiTheme="minorHAnsi" w:hAnsiTheme="minorHAnsi" w:cs="Arial"/>
          <w:b w:val="0"/>
          <w:iCs/>
          <w:snapToGrid w:val="0"/>
          <w:sz w:val="24"/>
          <w:szCs w:val="24"/>
        </w:rPr>
        <w:t xml:space="preserve">resource limits </w:t>
      </w:r>
      <w:r w:rsidR="002E0F0C">
        <w:rPr>
          <w:rFonts w:asciiTheme="minorHAnsi" w:hAnsiTheme="minorHAnsi" w:cs="Arial"/>
          <w:b w:val="0"/>
          <w:iCs/>
          <w:snapToGrid w:val="0"/>
          <w:sz w:val="24"/>
          <w:szCs w:val="24"/>
        </w:rPr>
        <w:t>apply to</w:t>
      </w:r>
      <w:r w:rsidR="002E0F0C" w:rsidRPr="003E0008">
        <w:rPr>
          <w:rFonts w:asciiTheme="minorHAnsi" w:hAnsiTheme="minorHAnsi" w:cs="Arial"/>
          <w:b w:val="0"/>
          <w:iCs/>
          <w:snapToGrid w:val="0"/>
          <w:sz w:val="24"/>
          <w:szCs w:val="24"/>
        </w:rPr>
        <w:t xml:space="preserve"> </w:t>
      </w:r>
      <w:r w:rsidR="005076FB" w:rsidRPr="003E0008">
        <w:rPr>
          <w:rFonts w:asciiTheme="minorHAnsi" w:hAnsiTheme="minorHAnsi" w:cs="Arial"/>
          <w:b w:val="0"/>
          <w:iCs/>
          <w:snapToGrid w:val="0"/>
          <w:sz w:val="24"/>
          <w:szCs w:val="24"/>
        </w:rPr>
        <w:t>all Medicare-related covered groups</w:t>
      </w:r>
      <w:r w:rsidR="00AB7217">
        <w:rPr>
          <w:rFonts w:asciiTheme="minorHAnsi" w:hAnsiTheme="minorHAnsi" w:cs="Arial"/>
          <w:b w:val="0"/>
          <w:iCs/>
          <w:snapToGrid w:val="0"/>
          <w:sz w:val="24"/>
          <w:szCs w:val="24"/>
        </w:rPr>
        <w:t xml:space="preserve">).  </w:t>
      </w:r>
      <w:r w:rsidR="005076FB" w:rsidRPr="003E0008">
        <w:rPr>
          <w:rFonts w:asciiTheme="minorHAnsi" w:hAnsiTheme="minorHAnsi" w:cs="Arial"/>
          <w:b w:val="0"/>
          <w:iCs/>
          <w:snapToGrid w:val="0"/>
          <w:sz w:val="24"/>
          <w:szCs w:val="24"/>
        </w:rPr>
        <w:t xml:space="preserve"> </w:t>
      </w:r>
    </w:p>
    <w:p w14:paraId="005AED44" w14:textId="77777777" w:rsidR="00AB7217" w:rsidRPr="007F48E9" w:rsidRDefault="00AB7217" w:rsidP="007F48E9">
      <w:pPr>
        <w:rPr>
          <w:b/>
        </w:rPr>
      </w:pPr>
    </w:p>
    <w:p w14:paraId="4BDD7B70" w14:textId="450827AF" w:rsidR="005076FB" w:rsidRPr="00373409" w:rsidRDefault="005076FB" w:rsidP="00FF3BC1">
      <w:pPr>
        <w:pStyle w:val="Heading2"/>
        <w:numPr>
          <w:ilvl w:val="0"/>
          <w:numId w:val="66"/>
        </w:numPr>
        <w:spacing w:before="0"/>
        <w:rPr>
          <w:rFonts w:asciiTheme="minorHAnsi" w:hAnsiTheme="minorHAnsi" w:cs="Arial"/>
          <w:b w:val="0"/>
          <w:iCs/>
          <w:snapToGrid w:val="0"/>
          <w:sz w:val="24"/>
          <w:szCs w:val="24"/>
          <w:u w:val="single"/>
        </w:rPr>
      </w:pPr>
      <w:r w:rsidRPr="003E0008">
        <w:rPr>
          <w:rFonts w:asciiTheme="minorHAnsi" w:hAnsiTheme="minorHAnsi" w:cs="Arial"/>
          <w:iCs/>
          <w:snapToGrid w:val="0"/>
          <w:sz w:val="24"/>
          <w:szCs w:val="24"/>
        </w:rPr>
        <w:t xml:space="preserve">Qualified Medicare Beneficiaries (QMBs) </w:t>
      </w:r>
      <w:r w:rsidRPr="003E0008">
        <w:rPr>
          <w:rFonts w:asciiTheme="minorHAnsi" w:hAnsiTheme="minorHAnsi" w:cs="Arial"/>
          <w:b w:val="0"/>
          <w:iCs/>
          <w:snapToGrid w:val="0"/>
          <w:sz w:val="24"/>
          <w:szCs w:val="24"/>
        </w:rPr>
        <w:t>Income must be at or</w:t>
      </w:r>
      <w:r w:rsidRPr="00373409">
        <w:rPr>
          <w:rFonts w:asciiTheme="minorHAnsi" w:hAnsiTheme="minorHAnsi" w:cs="Arial"/>
          <w:b w:val="0"/>
          <w:iCs/>
          <w:snapToGrid w:val="0"/>
          <w:sz w:val="24"/>
          <w:szCs w:val="24"/>
        </w:rPr>
        <w:t xml:space="preserve"> below 100% of the Federal Poverty </w:t>
      </w:r>
      <w:r w:rsidR="00D545B6" w:rsidRPr="00373409">
        <w:rPr>
          <w:rFonts w:asciiTheme="minorHAnsi" w:hAnsiTheme="minorHAnsi" w:cs="Arial"/>
          <w:b w:val="0"/>
          <w:iCs/>
          <w:snapToGrid w:val="0"/>
          <w:sz w:val="24"/>
          <w:szCs w:val="24"/>
        </w:rPr>
        <w:t>Level</w:t>
      </w:r>
      <w:r w:rsidRPr="00373409">
        <w:rPr>
          <w:rFonts w:asciiTheme="minorHAnsi" w:hAnsiTheme="minorHAnsi" w:cs="Arial"/>
          <w:b w:val="0"/>
          <w:iCs/>
          <w:snapToGrid w:val="0"/>
          <w:sz w:val="24"/>
          <w:szCs w:val="24"/>
        </w:rPr>
        <w:t xml:space="preserve"> </w:t>
      </w:r>
      <w:r w:rsidR="002E0F0C">
        <w:rPr>
          <w:rFonts w:asciiTheme="minorHAnsi" w:hAnsiTheme="minorHAnsi" w:cs="Arial"/>
          <w:b w:val="0"/>
          <w:iCs/>
          <w:snapToGrid w:val="0"/>
          <w:sz w:val="24"/>
          <w:szCs w:val="24"/>
        </w:rPr>
        <w:t>limit</w:t>
      </w:r>
      <w:r w:rsidRPr="00373409">
        <w:rPr>
          <w:rFonts w:asciiTheme="minorHAnsi" w:hAnsiTheme="minorHAnsi" w:cs="Arial"/>
          <w:b w:val="0"/>
          <w:iCs/>
          <w:snapToGrid w:val="0"/>
          <w:sz w:val="24"/>
          <w:szCs w:val="24"/>
        </w:rPr>
        <w:t>. Medicaid pays the Medicare Part A and Part B premiums and the coinsurance and deductibles that Medicare does not pay.</w:t>
      </w:r>
    </w:p>
    <w:p w14:paraId="2C1FE08A" w14:textId="77777777" w:rsidR="00D75B38" w:rsidRPr="00D75B38" w:rsidRDefault="00D75B38" w:rsidP="00D75B38">
      <w:pPr>
        <w:pStyle w:val="Heading2"/>
        <w:spacing w:before="0"/>
        <w:ind w:left="360"/>
        <w:rPr>
          <w:rFonts w:asciiTheme="minorHAnsi" w:hAnsiTheme="minorHAnsi" w:cs="Arial"/>
          <w:b w:val="0"/>
          <w:iCs/>
          <w:snapToGrid w:val="0"/>
          <w:sz w:val="16"/>
          <w:szCs w:val="16"/>
        </w:rPr>
      </w:pPr>
    </w:p>
    <w:p w14:paraId="0AD55461" w14:textId="03DDEED7" w:rsidR="005076FB" w:rsidRPr="00E26F34" w:rsidRDefault="005076FB" w:rsidP="00FF3BC1">
      <w:pPr>
        <w:pStyle w:val="Heading2"/>
        <w:numPr>
          <w:ilvl w:val="0"/>
          <w:numId w:val="67"/>
        </w:numPr>
        <w:spacing w:before="0"/>
        <w:rPr>
          <w:rFonts w:asciiTheme="minorHAnsi" w:hAnsiTheme="minorHAnsi" w:cs="Arial"/>
          <w:b w:val="0"/>
          <w:iCs/>
          <w:snapToGrid w:val="0"/>
          <w:sz w:val="24"/>
          <w:szCs w:val="24"/>
        </w:rPr>
      </w:pPr>
      <w:r w:rsidRPr="00E26F34">
        <w:rPr>
          <w:rFonts w:asciiTheme="minorHAnsi" w:hAnsiTheme="minorHAnsi" w:cs="Arial"/>
          <w:iCs/>
          <w:snapToGrid w:val="0"/>
          <w:sz w:val="24"/>
          <w:szCs w:val="24"/>
        </w:rPr>
        <w:t xml:space="preserve">Special Low-Income Medicare Beneficiaries (SLMBs) </w:t>
      </w:r>
      <w:r w:rsidRPr="00E26F34">
        <w:rPr>
          <w:rFonts w:asciiTheme="minorHAnsi" w:hAnsiTheme="minorHAnsi" w:cs="Arial"/>
          <w:b w:val="0"/>
          <w:iCs/>
          <w:snapToGrid w:val="0"/>
          <w:sz w:val="24"/>
          <w:szCs w:val="24"/>
        </w:rPr>
        <w:t xml:space="preserve">Income must be between 100% and 120% of the </w:t>
      </w:r>
      <w:r w:rsidR="00AB7217" w:rsidRPr="00483352">
        <w:rPr>
          <w:rFonts w:asciiTheme="minorHAnsi" w:hAnsiTheme="minorHAnsi" w:cs="Arial"/>
          <w:b w:val="0"/>
          <w:sz w:val="24"/>
          <w:szCs w:val="24"/>
        </w:rPr>
        <w:t xml:space="preserve">FPL </w:t>
      </w:r>
      <w:r w:rsidR="002E0F0C">
        <w:rPr>
          <w:rFonts w:asciiTheme="minorHAnsi" w:hAnsiTheme="minorHAnsi" w:cs="Arial"/>
          <w:b w:val="0"/>
          <w:sz w:val="24"/>
          <w:szCs w:val="24"/>
        </w:rPr>
        <w:t>limit</w:t>
      </w:r>
      <w:r w:rsidR="00AB7217">
        <w:rPr>
          <w:rFonts w:asciiTheme="minorHAnsi" w:hAnsiTheme="minorHAnsi" w:cs="Arial"/>
          <w:b w:val="0"/>
          <w:iCs/>
          <w:snapToGrid w:val="0"/>
          <w:sz w:val="24"/>
          <w:szCs w:val="24"/>
        </w:rPr>
        <w:t xml:space="preserve">.  </w:t>
      </w:r>
      <w:r w:rsidRPr="00E26F34">
        <w:rPr>
          <w:rFonts w:asciiTheme="minorHAnsi" w:hAnsiTheme="minorHAnsi" w:cs="Arial"/>
          <w:b w:val="0"/>
          <w:iCs/>
          <w:snapToGrid w:val="0"/>
          <w:sz w:val="24"/>
          <w:szCs w:val="24"/>
        </w:rPr>
        <w:t xml:space="preserve"> Medicaid pays the Medicare Part B premiums.</w:t>
      </w:r>
    </w:p>
    <w:p w14:paraId="29BE1604" w14:textId="77777777" w:rsidR="00D75B38" w:rsidRPr="00D75B38" w:rsidRDefault="00D75B38" w:rsidP="00D75B38">
      <w:pPr>
        <w:pStyle w:val="Heading2"/>
        <w:spacing w:before="0"/>
        <w:ind w:left="360"/>
        <w:rPr>
          <w:rFonts w:asciiTheme="minorHAnsi" w:hAnsiTheme="minorHAnsi" w:cs="Arial"/>
          <w:b w:val="0"/>
          <w:iCs/>
          <w:snapToGrid w:val="0"/>
          <w:sz w:val="16"/>
          <w:szCs w:val="16"/>
        </w:rPr>
      </w:pPr>
    </w:p>
    <w:p w14:paraId="3512B4CD" w14:textId="2C867346" w:rsidR="005076FB" w:rsidRPr="00E26F34" w:rsidRDefault="005076FB" w:rsidP="00DC76C5">
      <w:pPr>
        <w:pStyle w:val="Heading2"/>
        <w:numPr>
          <w:ilvl w:val="0"/>
          <w:numId w:val="65"/>
        </w:numPr>
        <w:spacing w:before="0"/>
        <w:rPr>
          <w:rFonts w:asciiTheme="minorHAnsi" w:hAnsiTheme="minorHAnsi" w:cs="Arial"/>
          <w:b w:val="0"/>
          <w:iCs/>
          <w:snapToGrid w:val="0"/>
          <w:sz w:val="24"/>
          <w:szCs w:val="24"/>
        </w:rPr>
      </w:pPr>
      <w:r w:rsidRPr="00E26F34">
        <w:rPr>
          <w:rFonts w:asciiTheme="minorHAnsi" w:hAnsiTheme="minorHAnsi" w:cs="Arial"/>
          <w:iCs/>
          <w:snapToGrid w:val="0"/>
          <w:sz w:val="24"/>
          <w:szCs w:val="24"/>
        </w:rPr>
        <w:lastRenderedPageBreak/>
        <w:t xml:space="preserve">Qualified Individuals (QI) </w:t>
      </w:r>
      <w:r w:rsidRPr="00E26F34">
        <w:rPr>
          <w:rFonts w:asciiTheme="minorHAnsi" w:hAnsiTheme="minorHAnsi" w:cs="Arial"/>
          <w:b w:val="0"/>
          <w:iCs/>
          <w:snapToGrid w:val="0"/>
          <w:sz w:val="24"/>
          <w:szCs w:val="24"/>
        </w:rPr>
        <w:t xml:space="preserve">Income must equal or exceed 120% but be less than 135% of the </w:t>
      </w:r>
      <w:r w:rsidR="00AB7217" w:rsidRPr="00483352">
        <w:rPr>
          <w:rFonts w:asciiTheme="minorHAnsi" w:hAnsiTheme="minorHAnsi" w:cs="Arial"/>
          <w:b w:val="0"/>
          <w:sz w:val="24"/>
          <w:szCs w:val="24"/>
        </w:rPr>
        <w:t xml:space="preserve">FPL </w:t>
      </w:r>
      <w:r w:rsidR="002E0F0C">
        <w:rPr>
          <w:rFonts w:asciiTheme="minorHAnsi" w:hAnsiTheme="minorHAnsi" w:cs="Arial"/>
          <w:b w:val="0"/>
          <w:sz w:val="24"/>
          <w:szCs w:val="24"/>
        </w:rPr>
        <w:t>limit</w:t>
      </w:r>
      <w:r w:rsidR="00AB7217">
        <w:rPr>
          <w:rFonts w:asciiTheme="minorHAnsi" w:hAnsiTheme="minorHAnsi" w:cs="Arial"/>
          <w:b w:val="0"/>
          <w:sz w:val="24"/>
          <w:szCs w:val="24"/>
        </w:rPr>
        <w:t xml:space="preserve">.  </w:t>
      </w:r>
      <w:r w:rsidRPr="00E26F34">
        <w:rPr>
          <w:rFonts w:asciiTheme="minorHAnsi" w:hAnsiTheme="minorHAnsi" w:cs="Arial"/>
          <w:b w:val="0"/>
          <w:iCs/>
          <w:snapToGrid w:val="0"/>
          <w:sz w:val="24"/>
          <w:szCs w:val="24"/>
        </w:rPr>
        <w:t>Medicaid pays the Medicare Part B premiums.</w:t>
      </w:r>
    </w:p>
    <w:p w14:paraId="32F5C4BC" w14:textId="77777777" w:rsidR="002E0F0C" w:rsidRPr="007F48E9" w:rsidRDefault="002E0F0C" w:rsidP="007F48E9">
      <w:pPr>
        <w:pStyle w:val="Heading2"/>
        <w:spacing w:before="0"/>
        <w:ind w:left="360"/>
        <w:rPr>
          <w:rFonts w:asciiTheme="minorHAnsi" w:hAnsiTheme="minorHAnsi" w:cs="Arial"/>
          <w:b w:val="0"/>
          <w:iCs/>
          <w:snapToGrid w:val="0"/>
          <w:sz w:val="24"/>
          <w:szCs w:val="24"/>
        </w:rPr>
      </w:pPr>
    </w:p>
    <w:p w14:paraId="29AEF2B8" w14:textId="199A2C0F" w:rsidR="005076FB" w:rsidRPr="003E0008" w:rsidRDefault="005076FB" w:rsidP="00AB7217">
      <w:pPr>
        <w:pStyle w:val="Heading2"/>
        <w:numPr>
          <w:ilvl w:val="0"/>
          <w:numId w:val="69"/>
        </w:numPr>
        <w:spacing w:before="0"/>
        <w:rPr>
          <w:rFonts w:asciiTheme="minorHAnsi" w:hAnsiTheme="minorHAnsi" w:cs="Arial"/>
          <w:b w:val="0"/>
          <w:iCs/>
          <w:snapToGrid w:val="0"/>
          <w:sz w:val="24"/>
          <w:szCs w:val="24"/>
        </w:rPr>
      </w:pPr>
      <w:r w:rsidRPr="00E26F34">
        <w:rPr>
          <w:rFonts w:asciiTheme="minorHAnsi" w:hAnsiTheme="minorHAnsi" w:cs="Arial"/>
          <w:iCs/>
          <w:snapToGrid w:val="0"/>
          <w:sz w:val="24"/>
          <w:szCs w:val="24"/>
        </w:rPr>
        <w:t>Qualified Disabled and Working Individuals (QDWIs)</w:t>
      </w:r>
      <w:r w:rsidRPr="00E26F34">
        <w:rPr>
          <w:rFonts w:asciiTheme="minorHAnsi" w:hAnsiTheme="minorHAnsi" w:cs="Arial"/>
          <w:b w:val="0"/>
          <w:iCs/>
          <w:snapToGrid w:val="0"/>
          <w:sz w:val="24"/>
          <w:szCs w:val="24"/>
        </w:rPr>
        <w:t xml:space="preserve"> Medicaid can pay Medicare Part A premiums for certain </w:t>
      </w:r>
      <w:r w:rsidRPr="003E0008">
        <w:rPr>
          <w:rFonts w:asciiTheme="minorHAnsi" w:hAnsiTheme="minorHAnsi" w:cs="Arial"/>
          <w:b w:val="0"/>
          <w:iCs/>
          <w:snapToGrid w:val="0"/>
          <w:sz w:val="24"/>
          <w:szCs w:val="24"/>
        </w:rPr>
        <w:t xml:space="preserve">disabled individuals who lose Medicare coverage because of work. These individuals must have income below 200% of the </w:t>
      </w:r>
      <w:r w:rsidR="00FD7F63">
        <w:rPr>
          <w:rFonts w:asciiTheme="minorHAnsi" w:hAnsiTheme="minorHAnsi" w:cs="Arial"/>
          <w:b w:val="0"/>
          <w:sz w:val="24"/>
          <w:szCs w:val="24"/>
        </w:rPr>
        <w:t>FPL</w:t>
      </w:r>
      <w:r w:rsidR="00AB7217" w:rsidRPr="007F48E9">
        <w:rPr>
          <w:rFonts w:asciiTheme="minorHAnsi" w:hAnsiTheme="minorHAnsi" w:cs="Arial"/>
          <w:b w:val="0"/>
          <w:sz w:val="24"/>
          <w:szCs w:val="24"/>
        </w:rPr>
        <w:t xml:space="preserve"> </w:t>
      </w:r>
      <w:r w:rsidRPr="00AB7217">
        <w:rPr>
          <w:rFonts w:asciiTheme="minorHAnsi" w:hAnsiTheme="minorHAnsi" w:cs="Arial"/>
          <w:b w:val="0"/>
          <w:iCs/>
          <w:snapToGrid w:val="0"/>
          <w:sz w:val="24"/>
          <w:szCs w:val="24"/>
        </w:rPr>
        <w:t>and</w:t>
      </w:r>
      <w:r w:rsidRPr="003E0008">
        <w:rPr>
          <w:rFonts w:asciiTheme="minorHAnsi" w:hAnsiTheme="minorHAnsi" w:cs="Arial"/>
          <w:b w:val="0"/>
          <w:iCs/>
          <w:snapToGrid w:val="0"/>
          <w:sz w:val="24"/>
          <w:szCs w:val="24"/>
        </w:rPr>
        <w:t xml:space="preserve"> resources must be at or below $4,000 for a single person </w:t>
      </w:r>
      <w:r w:rsidR="00FD7F63">
        <w:rPr>
          <w:rFonts w:asciiTheme="minorHAnsi" w:hAnsiTheme="minorHAnsi" w:cs="Arial"/>
          <w:b w:val="0"/>
          <w:iCs/>
          <w:snapToGrid w:val="0"/>
          <w:sz w:val="24"/>
          <w:szCs w:val="24"/>
        </w:rPr>
        <w:t>or</w:t>
      </w:r>
      <w:r w:rsidR="00FD7F63" w:rsidRPr="003E0008">
        <w:rPr>
          <w:rFonts w:asciiTheme="minorHAnsi" w:hAnsiTheme="minorHAnsi" w:cs="Arial"/>
          <w:b w:val="0"/>
          <w:iCs/>
          <w:snapToGrid w:val="0"/>
          <w:sz w:val="24"/>
          <w:szCs w:val="24"/>
        </w:rPr>
        <w:t xml:space="preserve"> </w:t>
      </w:r>
      <w:r w:rsidRPr="003E0008">
        <w:rPr>
          <w:rFonts w:asciiTheme="minorHAnsi" w:hAnsiTheme="minorHAnsi" w:cs="Arial"/>
          <w:b w:val="0"/>
          <w:iCs/>
          <w:snapToGrid w:val="0"/>
          <w:sz w:val="24"/>
          <w:szCs w:val="24"/>
        </w:rPr>
        <w:t>$6,000 for a couple.</w:t>
      </w:r>
      <w:r w:rsidR="00AB7217">
        <w:rPr>
          <w:rFonts w:asciiTheme="minorHAnsi" w:hAnsiTheme="minorHAnsi" w:cs="Arial"/>
          <w:b w:val="0"/>
          <w:iCs/>
          <w:snapToGrid w:val="0"/>
          <w:sz w:val="24"/>
          <w:szCs w:val="24"/>
        </w:rPr>
        <w:t xml:space="preserve">   </w:t>
      </w:r>
    </w:p>
    <w:p w14:paraId="6D456C34" w14:textId="227F6CF0" w:rsidR="003C3E70" w:rsidRDefault="003C3E70" w:rsidP="007F48E9">
      <w:pPr>
        <w:pStyle w:val="BodyTextIndent"/>
        <w:ind w:left="0"/>
        <w:jc w:val="both"/>
        <w:rPr>
          <w:rFonts w:asciiTheme="minorHAnsi" w:hAnsiTheme="minorHAnsi" w:cs="Arial"/>
          <w:b/>
          <w:bCs/>
          <w:iCs/>
          <w:sz w:val="24"/>
          <w:szCs w:val="24"/>
        </w:rPr>
      </w:pPr>
    </w:p>
    <w:p w14:paraId="12468B8A" w14:textId="7B14EFEE" w:rsidR="00787DD2" w:rsidRPr="003E0008" w:rsidRDefault="00787DD2" w:rsidP="007F48E9">
      <w:pPr>
        <w:pStyle w:val="BodyTextIndent"/>
        <w:ind w:left="0"/>
        <w:jc w:val="both"/>
        <w:rPr>
          <w:rFonts w:asciiTheme="minorHAnsi" w:hAnsiTheme="minorHAnsi" w:cs="Arial"/>
          <w:iCs/>
          <w:sz w:val="24"/>
          <w:szCs w:val="24"/>
        </w:rPr>
      </w:pPr>
      <w:r w:rsidRPr="003E0008">
        <w:rPr>
          <w:rFonts w:asciiTheme="minorHAnsi" w:hAnsiTheme="minorHAnsi" w:cs="Arial"/>
          <w:b/>
          <w:bCs/>
          <w:iCs/>
          <w:sz w:val="24"/>
          <w:szCs w:val="24"/>
        </w:rPr>
        <w:t>Emergency Services for Non-Citizens</w:t>
      </w:r>
    </w:p>
    <w:p w14:paraId="3763DB70" w14:textId="22F5AE08" w:rsidR="00787DD2" w:rsidRDefault="00821EE2" w:rsidP="005D4FFD">
      <w:pPr>
        <w:pStyle w:val="ListParagraph"/>
        <w:spacing w:line="240" w:lineRule="auto"/>
        <w:ind w:left="0"/>
        <w:jc w:val="both"/>
        <w:rPr>
          <w:rFonts w:cs="Arial"/>
          <w:snapToGrid w:val="0"/>
          <w:sz w:val="24"/>
          <w:szCs w:val="24"/>
        </w:rPr>
      </w:pPr>
      <w:r>
        <w:rPr>
          <w:rFonts w:cs="Arial"/>
          <w:snapToGrid w:val="0"/>
          <w:sz w:val="24"/>
          <w:szCs w:val="24"/>
        </w:rPr>
        <w:t xml:space="preserve">Non-citizens must meet certain immigration status requirements to be eligible </w:t>
      </w:r>
      <w:proofErr w:type="gramStart"/>
      <w:r>
        <w:rPr>
          <w:rFonts w:cs="Arial"/>
          <w:snapToGrid w:val="0"/>
          <w:sz w:val="24"/>
          <w:szCs w:val="24"/>
        </w:rPr>
        <w:t xml:space="preserve">for </w:t>
      </w:r>
      <w:r w:rsidR="00787DD2" w:rsidRPr="00787DD2">
        <w:rPr>
          <w:rFonts w:cs="Arial"/>
          <w:snapToGrid w:val="0"/>
          <w:sz w:val="24"/>
          <w:szCs w:val="24"/>
        </w:rPr>
        <w:t xml:space="preserve"> </w:t>
      </w:r>
      <w:r w:rsidR="00224218">
        <w:rPr>
          <w:rFonts w:cs="Arial"/>
          <w:snapToGrid w:val="0"/>
          <w:sz w:val="24"/>
          <w:szCs w:val="24"/>
        </w:rPr>
        <w:t>full</w:t>
      </w:r>
      <w:proofErr w:type="gramEnd"/>
      <w:r>
        <w:rPr>
          <w:rFonts w:cs="Arial"/>
          <w:snapToGrid w:val="0"/>
          <w:sz w:val="24"/>
          <w:szCs w:val="24"/>
        </w:rPr>
        <w:t>-</w:t>
      </w:r>
      <w:r w:rsidR="00224218">
        <w:rPr>
          <w:rFonts w:cs="Arial"/>
          <w:snapToGrid w:val="0"/>
          <w:sz w:val="24"/>
          <w:szCs w:val="24"/>
        </w:rPr>
        <w:t xml:space="preserve">benefit </w:t>
      </w:r>
      <w:r>
        <w:rPr>
          <w:rFonts w:cs="Arial"/>
          <w:snapToGrid w:val="0"/>
          <w:sz w:val="24"/>
          <w:szCs w:val="24"/>
        </w:rPr>
        <w:t>Medicaid.</w:t>
      </w:r>
      <w:r w:rsidR="00787DD2" w:rsidRPr="00787DD2">
        <w:rPr>
          <w:rFonts w:cs="Arial"/>
          <w:snapToGrid w:val="0"/>
          <w:sz w:val="24"/>
          <w:szCs w:val="24"/>
        </w:rPr>
        <w:t xml:space="preserve">. </w:t>
      </w:r>
      <w:proofErr w:type="gramStart"/>
      <w:r w:rsidR="00787DD2" w:rsidRPr="00787DD2">
        <w:rPr>
          <w:rFonts w:cs="Arial"/>
          <w:snapToGrid w:val="0"/>
          <w:sz w:val="24"/>
          <w:szCs w:val="24"/>
        </w:rPr>
        <w:t xml:space="preserve">If </w:t>
      </w:r>
      <w:r>
        <w:rPr>
          <w:rFonts w:cs="Arial"/>
          <w:snapToGrid w:val="0"/>
          <w:sz w:val="24"/>
          <w:szCs w:val="24"/>
        </w:rPr>
        <w:t xml:space="preserve"> they</w:t>
      </w:r>
      <w:proofErr w:type="gramEnd"/>
      <w:r>
        <w:rPr>
          <w:rFonts w:cs="Arial"/>
          <w:snapToGrid w:val="0"/>
          <w:sz w:val="24"/>
          <w:szCs w:val="24"/>
        </w:rPr>
        <w:t xml:space="preserve"> do not meet these requirements but meet all Medicaid eligibility requirements they</w:t>
      </w:r>
      <w:r w:rsidR="00787DD2" w:rsidRPr="00787DD2">
        <w:rPr>
          <w:rFonts w:cs="Arial"/>
          <w:snapToGrid w:val="0"/>
          <w:sz w:val="24"/>
          <w:szCs w:val="24"/>
        </w:rPr>
        <w:t xml:space="preserve"> may be eligible for Medicaid payment limited to emergency medical treatment</w:t>
      </w:r>
      <w:r>
        <w:rPr>
          <w:rFonts w:cs="Arial"/>
          <w:snapToGrid w:val="0"/>
          <w:sz w:val="24"/>
          <w:szCs w:val="24"/>
        </w:rPr>
        <w:t>.</w:t>
      </w:r>
      <w:r w:rsidR="00787DD2" w:rsidRPr="00787DD2">
        <w:rPr>
          <w:rFonts w:cs="Arial"/>
          <w:snapToGrid w:val="0"/>
          <w:sz w:val="24"/>
          <w:szCs w:val="24"/>
        </w:rPr>
        <w:t>.</w:t>
      </w:r>
    </w:p>
    <w:p w14:paraId="2B194DC4" w14:textId="77777777" w:rsidR="002C45D1" w:rsidRDefault="002C45D1" w:rsidP="000470C9">
      <w:pPr>
        <w:pStyle w:val="Heading2"/>
        <w:spacing w:before="0"/>
        <w:jc w:val="both"/>
        <w:rPr>
          <w:rFonts w:asciiTheme="minorHAnsi" w:hAnsiTheme="minorHAnsi" w:cs="Arial"/>
          <w:sz w:val="28"/>
          <w:szCs w:val="28"/>
          <w:u w:val="single"/>
        </w:rPr>
      </w:pPr>
    </w:p>
    <w:p w14:paraId="648926EF" w14:textId="48777D93" w:rsidR="000470C9" w:rsidRPr="00AD1B8C" w:rsidRDefault="000470C9" w:rsidP="000470C9">
      <w:pPr>
        <w:pStyle w:val="Heading2"/>
        <w:spacing w:before="0"/>
        <w:jc w:val="both"/>
        <w:rPr>
          <w:rFonts w:asciiTheme="minorHAnsi" w:hAnsiTheme="minorHAnsi" w:cs="Arial"/>
          <w:sz w:val="28"/>
          <w:szCs w:val="28"/>
        </w:rPr>
      </w:pPr>
      <w:r w:rsidRPr="00E61637">
        <w:rPr>
          <w:rFonts w:asciiTheme="minorHAnsi" w:hAnsiTheme="minorHAnsi" w:cs="Arial"/>
          <w:sz w:val="28"/>
          <w:szCs w:val="28"/>
          <w:u w:val="single"/>
        </w:rPr>
        <w:t xml:space="preserve">Plan First – Virginia’s Family </w:t>
      </w:r>
      <w:bookmarkEnd w:id="12"/>
      <w:bookmarkEnd w:id="13"/>
      <w:r w:rsidRPr="00E61637">
        <w:rPr>
          <w:rFonts w:asciiTheme="minorHAnsi" w:hAnsiTheme="minorHAnsi" w:cs="Arial"/>
          <w:sz w:val="28"/>
          <w:szCs w:val="28"/>
          <w:u w:val="single"/>
        </w:rPr>
        <w:t>Planning Services Program</w:t>
      </w:r>
      <w:bookmarkEnd w:id="14"/>
      <w:bookmarkEnd w:id="15"/>
    </w:p>
    <w:p w14:paraId="7CA7816D" w14:textId="5B614ED5" w:rsidR="000470C9" w:rsidRPr="00E26F34" w:rsidRDefault="009E0D8A" w:rsidP="000470C9">
      <w:pPr>
        <w:pStyle w:val="BodyTextIndent"/>
        <w:ind w:left="0"/>
        <w:jc w:val="both"/>
        <w:rPr>
          <w:rFonts w:asciiTheme="minorHAnsi" w:hAnsiTheme="minorHAnsi" w:cs="Arial"/>
          <w:snapToGrid/>
          <w:sz w:val="24"/>
          <w:szCs w:val="24"/>
        </w:rPr>
      </w:pPr>
      <w:r>
        <w:rPr>
          <w:rFonts w:asciiTheme="minorHAnsi" w:hAnsiTheme="minorHAnsi" w:cs="Arial"/>
          <w:snapToGrid/>
          <w:sz w:val="24"/>
          <w:szCs w:val="24"/>
        </w:rPr>
        <w:t>Individual</w:t>
      </w:r>
      <w:r w:rsidR="002613FB">
        <w:rPr>
          <w:rFonts w:asciiTheme="minorHAnsi" w:hAnsiTheme="minorHAnsi" w:cs="Arial"/>
          <w:snapToGrid/>
          <w:sz w:val="24"/>
          <w:szCs w:val="24"/>
        </w:rPr>
        <w:t>s</w:t>
      </w:r>
      <w:r w:rsidR="000470C9" w:rsidRPr="00E26F34">
        <w:rPr>
          <w:rFonts w:asciiTheme="minorHAnsi" w:hAnsiTheme="minorHAnsi" w:cs="Arial"/>
          <w:snapToGrid/>
          <w:sz w:val="24"/>
          <w:szCs w:val="24"/>
        </w:rPr>
        <w:t xml:space="preserve"> who meet the income requirements but do not meet a full</w:t>
      </w:r>
      <w:r w:rsidR="002A66F2">
        <w:rPr>
          <w:rFonts w:asciiTheme="minorHAnsi" w:hAnsiTheme="minorHAnsi" w:cs="Arial"/>
          <w:snapToGrid/>
          <w:sz w:val="24"/>
          <w:szCs w:val="24"/>
        </w:rPr>
        <w:t>-</w:t>
      </w:r>
      <w:r w:rsidR="000470C9" w:rsidRPr="00E26F34">
        <w:rPr>
          <w:rFonts w:asciiTheme="minorHAnsi" w:hAnsiTheme="minorHAnsi" w:cs="Arial"/>
          <w:snapToGrid/>
          <w:sz w:val="24"/>
          <w:szCs w:val="24"/>
        </w:rPr>
        <w:t xml:space="preserve">benefit </w:t>
      </w:r>
      <w:r w:rsidR="00BF457B" w:rsidRPr="00E26F34">
        <w:rPr>
          <w:rFonts w:asciiTheme="minorHAnsi" w:hAnsiTheme="minorHAnsi" w:cs="Arial"/>
          <w:snapToGrid/>
          <w:sz w:val="24"/>
          <w:szCs w:val="24"/>
        </w:rPr>
        <w:t>Medical Assistance</w:t>
      </w:r>
      <w:r w:rsidR="000470C9" w:rsidRPr="00E26F34">
        <w:rPr>
          <w:rFonts w:asciiTheme="minorHAnsi" w:hAnsiTheme="minorHAnsi" w:cs="Arial"/>
          <w:snapToGrid/>
          <w:sz w:val="24"/>
          <w:szCs w:val="24"/>
        </w:rPr>
        <w:t xml:space="preserve"> covered group may be eligible for the limited </w:t>
      </w:r>
      <w:r w:rsidR="00BF457B" w:rsidRPr="00E26F34">
        <w:rPr>
          <w:rFonts w:asciiTheme="minorHAnsi" w:hAnsiTheme="minorHAnsi" w:cs="Arial"/>
          <w:snapToGrid/>
          <w:sz w:val="24"/>
          <w:szCs w:val="24"/>
        </w:rPr>
        <w:t>Medical Assistance</w:t>
      </w:r>
      <w:r w:rsidR="000470C9" w:rsidRPr="00E26F34">
        <w:rPr>
          <w:rFonts w:asciiTheme="minorHAnsi" w:hAnsiTheme="minorHAnsi" w:cs="Arial"/>
          <w:snapToGrid/>
          <w:sz w:val="24"/>
          <w:szCs w:val="24"/>
        </w:rPr>
        <w:t xml:space="preserve"> benefit </w:t>
      </w:r>
      <w:r w:rsidR="002A66F2">
        <w:rPr>
          <w:rFonts w:asciiTheme="minorHAnsi" w:hAnsiTheme="minorHAnsi" w:cs="Arial"/>
          <w:snapToGrid/>
          <w:sz w:val="24"/>
          <w:szCs w:val="24"/>
        </w:rPr>
        <w:t xml:space="preserve">known as </w:t>
      </w:r>
      <w:r w:rsidR="000470C9" w:rsidRPr="00E26F34">
        <w:rPr>
          <w:rFonts w:asciiTheme="minorHAnsi" w:hAnsiTheme="minorHAnsi" w:cs="Arial"/>
          <w:snapToGrid/>
          <w:sz w:val="24"/>
          <w:szCs w:val="24"/>
        </w:rPr>
        <w:t>Plan First</w:t>
      </w:r>
      <w:r w:rsidR="002A66F2">
        <w:rPr>
          <w:rFonts w:asciiTheme="minorHAnsi" w:hAnsiTheme="minorHAnsi" w:cs="Arial"/>
          <w:snapToGrid/>
          <w:sz w:val="24"/>
          <w:szCs w:val="24"/>
        </w:rPr>
        <w:t>,</w:t>
      </w:r>
      <w:r w:rsidR="00315DF8" w:rsidRPr="00E26F34">
        <w:rPr>
          <w:rFonts w:asciiTheme="minorHAnsi" w:hAnsiTheme="minorHAnsi" w:cs="Arial"/>
          <w:snapToGrid/>
          <w:sz w:val="24"/>
          <w:szCs w:val="24"/>
        </w:rPr>
        <w:t xml:space="preserve"> if the</w:t>
      </w:r>
      <w:r w:rsidR="002A66F2">
        <w:rPr>
          <w:rFonts w:asciiTheme="minorHAnsi" w:hAnsiTheme="minorHAnsi" w:cs="Arial"/>
          <w:snapToGrid/>
          <w:sz w:val="24"/>
          <w:szCs w:val="24"/>
        </w:rPr>
        <w:t xml:space="preserve"> household </w:t>
      </w:r>
      <w:r w:rsidR="00315DF8" w:rsidRPr="00E26F34">
        <w:rPr>
          <w:rFonts w:asciiTheme="minorHAnsi" w:hAnsiTheme="minorHAnsi" w:cs="Arial"/>
          <w:snapToGrid/>
          <w:sz w:val="24"/>
          <w:szCs w:val="24"/>
        </w:rPr>
        <w:t xml:space="preserve">countable income is </w:t>
      </w:r>
      <w:r w:rsidR="00FD7F63">
        <w:rPr>
          <w:rFonts w:asciiTheme="minorHAnsi" w:hAnsiTheme="minorHAnsi" w:cs="Arial"/>
          <w:snapToGrid/>
          <w:sz w:val="24"/>
          <w:szCs w:val="24"/>
        </w:rPr>
        <w:t>138% to</w:t>
      </w:r>
      <w:r w:rsidR="00315DF8" w:rsidRPr="00E26F34">
        <w:rPr>
          <w:rFonts w:asciiTheme="minorHAnsi" w:hAnsiTheme="minorHAnsi" w:cs="Arial"/>
          <w:snapToGrid/>
          <w:sz w:val="24"/>
          <w:szCs w:val="24"/>
        </w:rPr>
        <w:t xml:space="preserve"> 200% </w:t>
      </w:r>
      <w:r w:rsidR="00821EE2">
        <w:rPr>
          <w:rFonts w:asciiTheme="minorHAnsi" w:hAnsiTheme="minorHAnsi" w:cs="Arial"/>
          <w:snapToGrid/>
          <w:sz w:val="24"/>
          <w:szCs w:val="24"/>
        </w:rPr>
        <w:t xml:space="preserve">(+5% disregard) </w:t>
      </w:r>
      <w:r w:rsidR="00315DF8" w:rsidRPr="00E26F34">
        <w:rPr>
          <w:rFonts w:asciiTheme="minorHAnsi" w:hAnsiTheme="minorHAnsi" w:cs="Arial"/>
          <w:snapToGrid/>
          <w:sz w:val="24"/>
          <w:szCs w:val="24"/>
        </w:rPr>
        <w:t xml:space="preserve">of the </w:t>
      </w:r>
      <w:r w:rsidR="003B1D23" w:rsidRPr="007F48E9">
        <w:rPr>
          <w:rFonts w:asciiTheme="minorHAnsi" w:hAnsiTheme="minorHAnsi" w:cs="Arial"/>
          <w:sz w:val="24"/>
          <w:szCs w:val="24"/>
        </w:rPr>
        <w:t xml:space="preserve">FPL </w:t>
      </w:r>
      <w:r w:rsidR="001C381B">
        <w:rPr>
          <w:rFonts w:asciiTheme="minorHAnsi" w:hAnsiTheme="minorHAnsi" w:cs="Arial"/>
          <w:sz w:val="24"/>
          <w:szCs w:val="24"/>
        </w:rPr>
        <w:t>limit</w:t>
      </w:r>
      <w:r w:rsidR="003B1D23">
        <w:rPr>
          <w:rFonts w:asciiTheme="minorHAnsi" w:hAnsiTheme="minorHAnsi" w:cs="Arial"/>
          <w:sz w:val="24"/>
          <w:szCs w:val="24"/>
        </w:rPr>
        <w:t xml:space="preserve">.  </w:t>
      </w:r>
      <w:r w:rsidR="003B1D23" w:rsidRPr="00483352">
        <w:rPr>
          <w:rFonts w:asciiTheme="minorHAnsi" w:hAnsiTheme="minorHAnsi" w:cs="Arial"/>
          <w:b/>
          <w:sz w:val="24"/>
          <w:szCs w:val="24"/>
        </w:rPr>
        <w:t xml:space="preserve"> </w:t>
      </w:r>
      <w:r w:rsidR="000470C9" w:rsidRPr="00E26F34">
        <w:rPr>
          <w:rFonts w:asciiTheme="minorHAnsi" w:hAnsiTheme="minorHAnsi" w:cs="Arial"/>
          <w:snapToGrid/>
          <w:sz w:val="24"/>
          <w:szCs w:val="24"/>
        </w:rPr>
        <w:t>Plan First covers</w:t>
      </w:r>
      <w:r w:rsidR="003B489F" w:rsidRPr="00E26F34">
        <w:rPr>
          <w:rFonts w:asciiTheme="minorHAnsi" w:hAnsiTheme="minorHAnsi" w:cs="Arial"/>
          <w:snapToGrid/>
          <w:sz w:val="24"/>
          <w:szCs w:val="24"/>
        </w:rPr>
        <w:t>:</w:t>
      </w:r>
    </w:p>
    <w:p w14:paraId="411D344C" w14:textId="08099150" w:rsidR="000470C9" w:rsidRPr="00E26F34" w:rsidRDefault="000470C9">
      <w:pPr>
        <w:pStyle w:val="BodyTextIndent"/>
        <w:numPr>
          <w:ilvl w:val="0"/>
          <w:numId w:val="50"/>
        </w:numPr>
        <w:jc w:val="both"/>
        <w:rPr>
          <w:rFonts w:asciiTheme="minorHAnsi" w:hAnsiTheme="minorHAnsi" w:cs="Arial"/>
          <w:snapToGrid/>
          <w:sz w:val="24"/>
          <w:szCs w:val="24"/>
        </w:rPr>
      </w:pPr>
      <w:r w:rsidRPr="00E26F34">
        <w:rPr>
          <w:rFonts w:asciiTheme="minorHAnsi" w:hAnsiTheme="minorHAnsi" w:cs="Arial"/>
          <w:sz w:val="24"/>
          <w:szCs w:val="24"/>
        </w:rPr>
        <w:t xml:space="preserve">Annual exams </w:t>
      </w:r>
      <w:r w:rsidR="00307BF8" w:rsidRPr="00E26F34">
        <w:rPr>
          <w:rFonts w:asciiTheme="minorHAnsi" w:hAnsiTheme="minorHAnsi" w:cs="Arial"/>
          <w:sz w:val="24"/>
          <w:szCs w:val="24"/>
        </w:rPr>
        <w:t>for</w:t>
      </w:r>
      <w:r w:rsidR="002613FB">
        <w:rPr>
          <w:rFonts w:asciiTheme="minorHAnsi" w:hAnsiTheme="minorHAnsi" w:cs="Arial"/>
          <w:sz w:val="24"/>
          <w:szCs w:val="24"/>
        </w:rPr>
        <w:t xml:space="preserve"> individuals for</w:t>
      </w:r>
      <w:r w:rsidR="00307BF8" w:rsidRPr="00E26F34">
        <w:rPr>
          <w:rFonts w:asciiTheme="minorHAnsi" w:hAnsiTheme="minorHAnsi" w:cs="Arial"/>
          <w:sz w:val="24"/>
          <w:szCs w:val="24"/>
        </w:rPr>
        <w:t xml:space="preserve"> family planning purposes</w:t>
      </w:r>
      <w:r w:rsidR="002613FB">
        <w:rPr>
          <w:rFonts w:asciiTheme="minorHAnsi" w:hAnsiTheme="minorHAnsi" w:cs="Arial"/>
          <w:sz w:val="24"/>
          <w:szCs w:val="24"/>
        </w:rPr>
        <w:t>,</w:t>
      </w:r>
      <w:r w:rsidR="00307BF8" w:rsidRPr="00E26F34">
        <w:rPr>
          <w:rFonts w:asciiTheme="minorHAnsi" w:hAnsiTheme="minorHAnsi" w:cs="Arial"/>
          <w:sz w:val="24"/>
          <w:szCs w:val="24"/>
        </w:rPr>
        <w:t xml:space="preserve"> including pap tests for women to screen for cervical cancer</w:t>
      </w:r>
      <w:r w:rsidR="004800CB" w:rsidRPr="00E26F34">
        <w:rPr>
          <w:rFonts w:asciiTheme="minorHAnsi" w:hAnsiTheme="minorHAnsi" w:cs="Arial"/>
          <w:snapToGrid/>
          <w:sz w:val="24"/>
          <w:szCs w:val="24"/>
        </w:rPr>
        <w:t>; s</w:t>
      </w:r>
      <w:r w:rsidRPr="00E26F34">
        <w:rPr>
          <w:rFonts w:asciiTheme="minorHAnsi" w:hAnsiTheme="minorHAnsi" w:cs="Arial"/>
          <w:sz w:val="24"/>
          <w:szCs w:val="24"/>
        </w:rPr>
        <w:t xml:space="preserve">exually transmitted </w:t>
      </w:r>
      <w:r w:rsidR="008C3A53" w:rsidRPr="00E26F34">
        <w:rPr>
          <w:rFonts w:asciiTheme="minorHAnsi" w:hAnsiTheme="minorHAnsi" w:cs="Arial"/>
          <w:sz w:val="24"/>
          <w:szCs w:val="24"/>
        </w:rPr>
        <w:t xml:space="preserve">infections </w:t>
      </w:r>
      <w:r w:rsidRPr="00E26F34">
        <w:rPr>
          <w:rFonts w:asciiTheme="minorHAnsi" w:hAnsiTheme="minorHAnsi" w:cs="Arial"/>
          <w:sz w:val="24"/>
          <w:szCs w:val="24"/>
        </w:rPr>
        <w:t>(</w:t>
      </w:r>
      <w:r w:rsidR="008C3A53" w:rsidRPr="00E26F34">
        <w:rPr>
          <w:rFonts w:asciiTheme="minorHAnsi" w:hAnsiTheme="minorHAnsi" w:cs="Arial"/>
          <w:sz w:val="24"/>
          <w:szCs w:val="24"/>
        </w:rPr>
        <w:t>STI</w:t>
      </w:r>
      <w:r w:rsidRPr="00E26F34">
        <w:rPr>
          <w:rFonts w:asciiTheme="minorHAnsi" w:hAnsiTheme="minorHAnsi" w:cs="Arial"/>
          <w:sz w:val="24"/>
          <w:szCs w:val="24"/>
        </w:rPr>
        <w:t>) testing</w:t>
      </w:r>
      <w:r w:rsidR="001C381B">
        <w:rPr>
          <w:rFonts w:asciiTheme="minorHAnsi" w:hAnsiTheme="minorHAnsi" w:cs="Arial"/>
          <w:sz w:val="24"/>
          <w:szCs w:val="24"/>
        </w:rPr>
        <w:t xml:space="preserve"> (including lab services)</w:t>
      </w:r>
      <w:r w:rsidR="004800CB" w:rsidRPr="00E26F34">
        <w:rPr>
          <w:rFonts w:asciiTheme="minorHAnsi" w:hAnsiTheme="minorHAnsi" w:cs="Arial"/>
          <w:sz w:val="24"/>
          <w:szCs w:val="24"/>
        </w:rPr>
        <w:t>, and</w:t>
      </w:r>
      <w:r w:rsidR="004800CB" w:rsidRPr="00E26F34">
        <w:rPr>
          <w:rFonts w:asciiTheme="minorHAnsi" w:hAnsiTheme="minorHAnsi" w:cs="Arial"/>
          <w:snapToGrid/>
          <w:sz w:val="24"/>
          <w:szCs w:val="24"/>
        </w:rPr>
        <w:t xml:space="preserve"> f</w:t>
      </w:r>
      <w:r w:rsidRPr="00E26F34">
        <w:rPr>
          <w:rFonts w:asciiTheme="minorHAnsi" w:hAnsiTheme="minorHAnsi" w:cs="Arial"/>
          <w:snapToGrid/>
          <w:sz w:val="24"/>
          <w:szCs w:val="24"/>
        </w:rPr>
        <w:t xml:space="preserve">amily planning education and </w:t>
      </w:r>
      <w:proofErr w:type="gramStart"/>
      <w:r w:rsidRPr="00E26F34">
        <w:rPr>
          <w:rFonts w:asciiTheme="minorHAnsi" w:hAnsiTheme="minorHAnsi" w:cs="Arial"/>
          <w:snapToGrid/>
          <w:sz w:val="24"/>
          <w:szCs w:val="24"/>
        </w:rPr>
        <w:t>counseling</w:t>
      </w:r>
      <w:proofErr w:type="gramEnd"/>
    </w:p>
    <w:p w14:paraId="09B8EE85" w14:textId="77777777" w:rsidR="000470C9" w:rsidRPr="00E26F34" w:rsidRDefault="000470C9" w:rsidP="006D0AAD">
      <w:pPr>
        <w:pStyle w:val="BodyTextIndent"/>
        <w:numPr>
          <w:ilvl w:val="0"/>
          <w:numId w:val="50"/>
        </w:numPr>
        <w:jc w:val="both"/>
        <w:rPr>
          <w:rFonts w:asciiTheme="minorHAnsi" w:hAnsiTheme="minorHAnsi" w:cs="Arial"/>
          <w:snapToGrid/>
          <w:sz w:val="24"/>
          <w:szCs w:val="24"/>
        </w:rPr>
      </w:pPr>
      <w:r w:rsidRPr="00E26F34">
        <w:rPr>
          <w:rFonts w:asciiTheme="minorHAnsi" w:hAnsiTheme="minorHAnsi" w:cs="Arial"/>
          <w:snapToGrid/>
          <w:sz w:val="24"/>
          <w:szCs w:val="24"/>
        </w:rPr>
        <w:t>Sterilization procedures</w:t>
      </w:r>
    </w:p>
    <w:p w14:paraId="16A30F8E" w14:textId="77777777" w:rsidR="000470C9" w:rsidRPr="00E26F34" w:rsidRDefault="000470C9" w:rsidP="006D0AAD">
      <w:pPr>
        <w:pStyle w:val="BodyTextIndent"/>
        <w:numPr>
          <w:ilvl w:val="0"/>
          <w:numId w:val="50"/>
        </w:numPr>
        <w:jc w:val="both"/>
        <w:rPr>
          <w:rFonts w:asciiTheme="minorHAnsi" w:hAnsiTheme="minorHAnsi" w:cs="Arial"/>
          <w:snapToGrid/>
          <w:sz w:val="24"/>
          <w:szCs w:val="24"/>
        </w:rPr>
      </w:pPr>
      <w:r w:rsidRPr="00E26F34">
        <w:rPr>
          <w:rFonts w:asciiTheme="minorHAnsi" w:hAnsiTheme="minorHAnsi" w:cs="Arial"/>
          <w:snapToGrid/>
          <w:sz w:val="24"/>
          <w:szCs w:val="24"/>
        </w:rPr>
        <w:t>Transportation to a family planning service</w:t>
      </w:r>
    </w:p>
    <w:p w14:paraId="089866A6" w14:textId="77777777" w:rsidR="000470C9" w:rsidRPr="00E26F34" w:rsidRDefault="000470C9" w:rsidP="006D0AAD">
      <w:pPr>
        <w:pStyle w:val="BodyTextIndent"/>
        <w:numPr>
          <w:ilvl w:val="0"/>
          <w:numId w:val="50"/>
        </w:numPr>
        <w:jc w:val="both"/>
        <w:rPr>
          <w:rFonts w:asciiTheme="minorHAnsi" w:hAnsiTheme="minorHAnsi" w:cs="Arial"/>
          <w:snapToGrid/>
          <w:sz w:val="24"/>
          <w:szCs w:val="24"/>
        </w:rPr>
      </w:pPr>
      <w:r w:rsidRPr="00E26F34">
        <w:rPr>
          <w:rFonts w:asciiTheme="minorHAnsi" w:hAnsiTheme="minorHAnsi" w:cs="Arial"/>
          <w:snapToGrid/>
          <w:sz w:val="24"/>
          <w:szCs w:val="24"/>
        </w:rPr>
        <w:t>Most Food and Drug Administration (FDA) approved contraceptives (</w:t>
      </w:r>
      <w:r w:rsidR="004800CB" w:rsidRPr="00E26F34">
        <w:rPr>
          <w:rFonts w:asciiTheme="minorHAnsi" w:hAnsiTheme="minorHAnsi" w:cs="Arial"/>
          <w:snapToGrid/>
          <w:sz w:val="24"/>
          <w:szCs w:val="24"/>
        </w:rPr>
        <w:t xml:space="preserve">methods provided by a clinician or obtained with a </w:t>
      </w:r>
      <w:r w:rsidRPr="00E26F34">
        <w:rPr>
          <w:rFonts w:asciiTheme="minorHAnsi" w:hAnsiTheme="minorHAnsi" w:cs="Arial"/>
          <w:snapToGrid/>
          <w:sz w:val="24"/>
          <w:szCs w:val="24"/>
        </w:rPr>
        <w:t xml:space="preserve">prescription) </w:t>
      </w:r>
    </w:p>
    <w:p w14:paraId="6DCAB72D" w14:textId="77777777" w:rsidR="001C381B" w:rsidRPr="00E26F34" w:rsidRDefault="001C381B" w:rsidP="000470C9">
      <w:pPr>
        <w:pStyle w:val="BodyTextIndent"/>
        <w:ind w:left="0"/>
        <w:jc w:val="both"/>
        <w:rPr>
          <w:rFonts w:asciiTheme="minorHAnsi" w:hAnsiTheme="minorHAnsi" w:cs="Arial"/>
          <w:snapToGrid/>
          <w:sz w:val="24"/>
          <w:szCs w:val="24"/>
        </w:rPr>
      </w:pPr>
    </w:p>
    <w:p w14:paraId="1191A6C6" w14:textId="77777777" w:rsidR="002F29E4" w:rsidRDefault="000470C9" w:rsidP="000470C9">
      <w:pPr>
        <w:pStyle w:val="BodyTextIndent"/>
        <w:ind w:left="0"/>
        <w:jc w:val="both"/>
        <w:rPr>
          <w:rFonts w:asciiTheme="minorHAnsi" w:hAnsiTheme="minorHAnsi" w:cs="Arial"/>
          <w:sz w:val="24"/>
          <w:szCs w:val="24"/>
        </w:rPr>
      </w:pPr>
      <w:r w:rsidRPr="00E26F34">
        <w:rPr>
          <w:rFonts w:asciiTheme="minorHAnsi" w:hAnsiTheme="minorHAnsi" w:cs="Arial"/>
          <w:sz w:val="24"/>
          <w:szCs w:val="24"/>
        </w:rPr>
        <w:t xml:space="preserve">Individuals applying for full benefit coverage or losing full benefit coverage because </w:t>
      </w:r>
      <w:r w:rsidRPr="00E26F34">
        <w:rPr>
          <w:rFonts w:asciiTheme="minorHAnsi" w:hAnsiTheme="minorHAnsi" w:cs="Arial"/>
          <w:snapToGrid/>
          <w:sz w:val="24"/>
          <w:szCs w:val="24"/>
        </w:rPr>
        <w:t>they</w:t>
      </w:r>
      <w:r w:rsidRPr="00E26F34">
        <w:rPr>
          <w:rFonts w:asciiTheme="minorHAnsi" w:hAnsiTheme="minorHAnsi" w:cs="Arial"/>
          <w:sz w:val="24"/>
          <w:szCs w:val="24"/>
        </w:rPr>
        <w:t xml:space="preserve"> no </w:t>
      </w:r>
    </w:p>
    <w:p w14:paraId="4646DFDB" w14:textId="77777777" w:rsidR="006826DB" w:rsidRDefault="000470C9" w:rsidP="000470C9">
      <w:pPr>
        <w:pStyle w:val="BodyTextIndent"/>
        <w:ind w:left="0"/>
        <w:jc w:val="both"/>
        <w:rPr>
          <w:rFonts w:asciiTheme="minorHAnsi" w:hAnsiTheme="minorHAnsi" w:cs="Arial"/>
          <w:sz w:val="24"/>
          <w:szCs w:val="24"/>
        </w:rPr>
      </w:pPr>
      <w:r w:rsidRPr="00E26F34">
        <w:rPr>
          <w:rFonts w:asciiTheme="minorHAnsi" w:hAnsiTheme="minorHAnsi" w:cs="Arial"/>
          <w:sz w:val="24"/>
          <w:szCs w:val="24"/>
        </w:rPr>
        <w:t>longer meet a covered group for full benefits may have eligibility for Plan First evaluated.</w:t>
      </w:r>
    </w:p>
    <w:p w14:paraId="32DB503B" w14:textId="7218518C" w:rsidR="000470C9" w:rsidRPr="00E26F34" w:rsidRDefault="000470C9" w:rsidP="000470C9">
      <w:pPr>
        <w:pStyle w:val="BodyTextIndent"/>
        <w:ind w:left="0"/>
        <w:jc w:val="both"/>
        <w:rPr>
          <w:rFonts w:asciiTheme="minorHAnsi" w:hAnsiTheme="minorHAnsi" w:cs="Arial"/>
          <w:snapToGrid/>
          <w:sz w:val="24"/>
          <w:szCs w:val="24"/>
        </w:rPr>
      </w:pPr>
      <w:r w:rsidRPr="00E26F34">
        <w:rPr>
          <w:rFonts w:asciiTheme="minorHAnsi" w:hAnsiTheme="minorHAnsi" w:cs="Arial"/>
          <w:b/>
          <w:sz w:val="24"/>
          <w:szCs w:val="24"/>
        </w:rPr>
        <w:t xml:space="preserve">If applicants do not want to be considered for Plan First enrollment, they must </w:t>
      </w:r>
      <w:r w:rsidR="001C381B">
        <w:rPr>
          <w:rFonts w:asciiTheme="minorHAnsi" w:hAnsiTheme="minorHAnsi" w:cs="Arial"/>
          <w:b/>
          <w:sz w:val="24"/>
          <w:szCs w:val="24"/>
        </w:rPr>
        <w:t>check “no” on the application to opt out</w:t>
      </w:r>
      <w:r w:rsidRPr="00E26F34">
        <w:rPr>
          <w:rFonts w:asciiTheme="minorHAnsi" w:hAnsiTheme="minorHAnsi" w:cs="Arial"/>
          <w:b/>
          <w:sz w:val="24"/>
          <w:szCs w:val="24"/>
        </w:rPr>
        <w:t>.</w:t>
      </w:r>
      <w:bookmarkStart w:id="16" w:name="_Toc74986742"/>
      <w:bookmarkStart w:id="17" w:name="_Toc74986978"/>
      <w:r w:rsidR="005076FB" w:rsidRPr="00E26F34">
        <w:rPr>
          <w:rFonts w:asciiTheme="minorHAnsi" w:hAnsiTheme="minorHAnsi" w:cs="Arial"/>
          <w:b/>
          <w:sz w:val="24"/>
          <w:szCs w:val="24"/>
        </w:rPr>
        <w:t xml:space="preserve"> </w:t>
      </w:r>
      <w:r w:rsidR="00BE4476">
        <w:rPr>
          <w:rFonts w:asciiTheme="minorHAnsi" w:hAnsiTheme="minorHAnsi" w:cs="Arial"/>
          <w:b/>
          <w:sz w:val="24"/>
          <w:szCs w:val="24"/>
        </w:rPr>
        <w:t xml:space="preserve"> </w:t>
      </w:r>
      <w:r w:rsidR="005076FB" w:rsidRPr="00E26F34">
        <w:rPr>
          <w:rFonts w:asciiTheme="minorHAnsi" w:hAnsiTheme="minorHAnsi" w:cs="Arial"/>
          <w:sz w:val="24"/>
          <w:szCs w:val="24"/>
        </w:rPr>
        <w:t xml:space="preserve">Individuals </w:t>
      </w:r>
      <w:r w:rsidR="00FD7F63">
        <w:rPr>
          <w:rFonts w:asciiTheme="minorHAnsi" w:hAnsiTheme="minorHAnsi" w:cs="Arial"/>
          <w:sz w:val="24"/>
          <w:szCs w:val="24"/>
        </w:rPr>
        <w:t xml:space="preserve">aged </w:t>
      </w:r>
      <w:r w:rsidR="005076FB" w:rsidRPr="00E26F34">
        <w:rPr>
          <w:rFonts w:asciiTheme="minorHAnsi" w:hAnsiTheme="minorHAnsi" w:cs="Arial"/>
          <w:sz w:val="24"/>
          <w:szCs w:val="24"/>
        </w:rPr>
        <w:t>65 or over and parents of individuals under 19 may request an eligibility determination in this covered group</w:t>
      </w:r>
      <w:r w:rsidR="004800CB" w:rsidRPr="00E26F34">
        <w:rPr>
          <w:rFonts w:asciiTheme="minorHAnsi" w:hAnsiTheme="minorHAnsi" w:cs="Arial"/>
          <w:sz w:val="24"/>
          <w:szCs w:val="24"/>
        </w:rPr>
        <w:t xml:space="preserve"> if they choose</w:t>
      </w:r>
      <w:r w:rsidR="005076FB" w:rsidRPr="00E26F34">
        <w:rPr>
          <w:rFonts w:asciiTheme="minorHAnsi" w:hAnsiTheme="minorHAnsi" w:cs="Arial"/>
          <w:sz w:val="24"/>
          <w:szCs w:val="24"/>
        </w:rPr>
        <w:t>.</w:t>
      </w:r>
      <w:r w:rsidR="002613FB">
        <w:rPr>
          <w:rFonts w:asciiTheme="minorHAnsi" w:hAnsiTheme="minorHAnsi" w:cs="Arial"/>
          <w:sz w:val="24"/>
          <w:szCs w:val="24"/>
        </w:rPr>
        <w:t xml:space="preserve"> </w:t>
      </w:r>
      <w:r w:rsidRPr="00E26F34">
        <w:rPr>
          <w:rFonts w:asciiTheme="minorHAnsi" w:hAnsiTheme="minorHAnsi" w:cs="Arial"/>
          <w:snapToGrid/>
          <w:sz w:val="24"/>
          <w:szCs w:val="24"/>
        </w:rPr>
        <w:t xml:space="preserve">Plan First </w:t>
      </w:r>
      <w:r w:rsidR="00A27947" w:rsidRPr="00E26F34">
        <w:rPr>
          <w:rFonts w:asciiTheme="minorHAnsi" w:hAnsiTheme="minorHAnsi" w:cs="Arial"/>
          <w:snapToGrid/>
          <w:sz w:val="24"/>
          <w:szCs w:val="24"/>
        </w:rPr>
        <w:t xml:space="preserve">participants </w:t>
      </w:r>
      <w:r w:rsidRPr="00E26F34">
        <w:rPr>
          <w:rFonts w:asciiTheme="minorHAnsi" w:hAnsiTheme="minorHAnsi" w:cs="Arial"/>
          <w:snapToGrid/>
          <w:sz w:val="24"/>
          <w:szCs w:val="24"/>
        </w:rPr>
        <w:t xml:space="preserve">will be referred to the </w:t>
      </w:r>
      <w:r w:rsidR="00A27947" w:rsidRPr="00E26F34">
        <w:rPr>
          <w:rFonts w:asciiTheme="minorHAnsi" w:hAnsiTheme="minorHAnsi" w:cs="Arial"/>
          <w:snapToGrid/>
          <w:sz w:val="24"/>
          <w:szCs w:val="24"/>
        </w:rPr>
        <w:t xml:space="preserve">Federal </w:t>
      </w:r>
      <w:r w:rsidRPr="00E26F34">
        <w:rPr>
          <w:rFonts w:asciiTheme="minorHAnsi" w:hAnsiTheme="minorHAnsi" w:cs="Arial"/>
          <w:snapToGrid/>
          <w:sz w:val="24"/>
          <w:szCs w:val="24"/>
        </w:rPr>
        <w:t xml:space="preserve">Health Insurance Marketplace to be evaluated for </w:t>
      </w:r>
      <w:r w:rsidR="00A27947" w:rsidRPr="00E26F34">
        <w:rPr>
          <w:rFonts w:asciiTheme="minorHAnsi" w:hAnsiTheme="minorHAnsi" w:cs="Arial"/>
          <w:snapToGrid/>
          <w:sz w:val="24"/>
          <w:szCs w:val="24"/>
        </w:rPr>
        <w:t>A</w:t>
      </w:r>
      <w:r w:rsidR="00C7415C" w:rsidRPr="00E26F34">
        <w:rPr>
          <w:rFonts w:asciiTheme="minorHAnsi" w:hAnsiTheme="minorHAnsi" w:cs="Arial"/>
          <w:snapToGrid/>
          <w:sz w:val="24"/>
          <w:szCs w:val="24"/>
        </w:rPr>
        <w:t xml:space="preserve">dvance </w:t>
      </w:r>
      <w:r w:rsidR="00A27947" w:rsidRPr="00E26F34">
        <w:rPr>
          <w:rFonts w:asciiTheme="minorHAnsi" w:hAnsiTheme="minorHAnsi" w:cs="Arial"/>
          <w:snapToGrid/>
          <w:sz w:val="24"/>
          <w:szCs w:val="24"/>
        </w:rPr>
        <w:t>P</w:t>
      </w:r>
      <w:r w:rsidR="00C7415C" w:rsidRPr="00E26F34">
        <w:rPr>
          <w:rFonts w:asciiTheme="minorHAnsi" w:hAnsiTheme="minorHAnsi" w:cs="Arial"/>
          <w:snapToGrid/>
          <w:sz w:val="24"/>
          <w:szCs w:val="24"/>
        </w:rPr>
        <w:t xml:space="preserve">remium </w:t>
      </w:r>
      <w:r w:rsidR="00A27947" w:rsidRPr="00E26F34">
        <w:rPr>
          <w:rFonts w:asciiTheme="minorHAnsi" w:hAnsiTheme="minorHAnsi" w:cs="Arial"/>
          <w:snapToGrid/>
          <w:sz w:val="24"/>
          <w:szCs w:val="24"/>
        </w:rPr>
        <w:t>T</w:t>
      </w:r>
      <w:r w:rsidR="00C7415C" w:rsidRPr="00E26F34">
        <w:rPr>
          <w:rFonts w:asciiTheme="minorHAnsi" w:hAnsiTheme="minorHAnsi" w:cs="Arial"/>
          <w:snapToGrid/>
          <w:sz w:val="24"/>
          <w:szCs w:val="24"/>
        </w:rPr>
        <w:t xml:space="preserve">ax </w:t>
      </w:r>
      <w:r w:rsidR="00A27947" w:rsidRPr="00E26F34">
        <w:rPr>
          <w:rFonts w:asciiTheme="minorHAnsi" w:hAnsiTheme="minorHAnsi" w:cs="Arial"/>
          <w:snapToGrid/>
          <w:sz w:val="24"/>
          <w:szCs w:val="24"/>
        </w:rPr>
        <w:t>C</w:t>
      </w:r>
      <w:r w:rsidR="00C7415C" w:rsidRPr="00E26F34">
        <w:rPr>
          <w:rFonts w:asciiTheme="minorHAnsi" w:hAnsiTheme="minorHAnsi" w:cs="Arial"/>
          <w:snapToGrid/>
          <w:sz w:val="24"/>
          <w:szCs w:val="24"/>
        </w:rPr>
        <w:t>redit</w:t>
      </w:r>
      <w:r w:rsidRPr="00E26F34">
        <w:rPr>
          <w:rFonts w:asciiTheme="minorHAnsi" w:hAnsiTheme="minorHAnsi" w:cs="Arial"/>
          <w:snapToGrid/>
          <w:sz w:val="24"/>
          <w:szCs w:val="24"/>
        </w:rPr>
        <w:t xml:space="preserve"> or </w:t>
      </w:r>
      <w:r w:rsidR="00A27947" w:rsidRPr="00E26F34">
        <w:rPr>
          <w:rFonts w:asciiTheme="minorHAnsi" w:hAnsiTheme="minorHAnsi" w:cs="Arial"/>
          <w:snapToGrid/>
          <w:sz w:val="24"/>
          <w:szCs w:val="24"/>
        </w:rPr>
        <w:t>cost sharing reductions</w:t>
      </w:r>
      <w:r w:rsidRPr="00E26F34">
        <w:rPr>
          <w:rFonts w:asciiTheme="minorHAnsi" w:hAnsiTheme="minorHAnsi" w:cs="Arial"/>
          <w:snapToGrid/>
          <w:sz w:val="24"/>
          <w:szCs w:val="24"/>
        </w:rPr>
        <w:t>.</w:t>
      </w:r>
      <w:r w:rsidR="004800CB" w:rsidRPr="00E26F34">
        <w:rPr>
          <w:rFonts w:asciiTheme="minorHAnsi" w:hAnsiTheme="minorHAnsi" w:cs="Arial"/>
          <w:snapToGrid/>
          <w:sz w:val="24"/>
          <w:szCs w:val="24"/>
        </w:rPr>
        <w:t xml:space="preserve"> A separate Plan First ID card will be issued to those enrolled.</w:t>
      </w:r>
      <w:r w:rsidR="00B07715">
        <w:rPr>
          <w:rFonts w:asciiTheme="minorHAnsi" w:hAnsiTheme="minorHAnsi" w:cs="Arial"/>
          <w:snapToGrid/>
          <w:sz w:val="24"/>
          <w:szCs w:val="24"/>
        </w:rPr>
        <w:t xml:space="preserve"> </w:t>
      </w:r>
      <w:r w:rsidR="004800CB" w:rsidRPr="00E26F34">
        <w:rPr>
          <w:rFonts w:asciiTheme="minorHAnsi" w:hAnsiTheme="minorHAnsi" w:cs="Arial"/>
          <w:snapToGrid/>
          <w:sz w:val="24"/>
          <w:szCs w:val="24"/>
        </w:rPr>
        <w:t xml:space="preserve"> If another medical assistance card was issued while enrolled in another </w:t>
      </w:r>
      <w:r w:rsidR="001C381B">
        <w:rPr>
          <w:rFonts w:asciiTheme="minorHAnsi" w:hAnsiTheme="minorHAnsi" w:cs="Arial"/>
          <w:snapToGrid/>
          <w:sz w:val="24"/>
          <w:szCs w:val="24"/>
        </w:rPr>
        <w:t>Medical Assistance</w:t>
      </w:r>
      <w:r w:rsidR="004800CB" w:rsidRPr="00E26F34">
        <w:rPr>
          <w:rFonts w:asciiTheme="minorHAnsi" w:hAnsiTheme="minorHAnsi" w:cs="Arial"/>
          <w:snapToGrid/>
          <w:sz w:val="24"/>
          <w:szCs w:val="24"/>
        </w:rPr>
        <w:t xml:space="preserve"> program at an earlier time, it will no longer be valid.</w:t>
      </w:r>
    </w:p>
    <w:p w14:paraId="0E8A1D02" w14:textId="677F97D5" w:rsidR="00AD0587" w:rsidRDefault="00AD0587">
      <w:pPr>
        <w:spacing w:after="200" w:line="276" w:lineRule="auto"/>
        <w:rPr>
          <w:rFonts w:asciiTheme="minorHAnsi" w:hAnsiTheme="minorHAnsi" w:cs="Arial"/>
          <w:b/>
          <w:sz w:val="32"/>
          <w:szCs w:val="32"/>
        </w:rPr>
      </w:pPr>
      <w:bookmarkStart w:id="18" w:name="_Toc74986746"/>
      <w:bookmarkStart w:id="19" w:name="_Toc74986982"/>
      <w:bookmarkEnd w:id="16"/>
      <w:bookmarkEnd w:id="17"/>
      <w:r>
        <w:rPr>
          <w:rFonts w:asciiTheme="minorHAnsi" w:hAnsiTheme="minorHAnsi" w:cs="Arial"/>
          <w:b/>
          <w:sz w:val="32"/>
          <w:szCs w:val="32"/>
        </w:rPr>
        <w:br w:type="page"/>
      </w:r>
    </w:p>
    <w:p w14:paraId="5A957F6C" w14:textId="2BD4B208" w:rsidR="000470C9" w:rsidRPr="006D0AAD" w:rsidRDefault="000470C9" w:rsidP="000470C9">
      <w:pPr>
        <w:pBdr>
          <w:bottom w:val="single" w:sz="12" w:space="1" w:color="auto"/>
        </w:pBdr>
        <w:rPr>
          <w:rFonts w:asciiTheme="minorHAnsi" w:hAnsiTheme="minorHAnsi" w:cs="Arial"/>
          <w:b/>
          <w:sz w:val="32"/>
          <w:szCs w:val="32"/>
        </w:rPr>
      </w:pPr>
      <w:r w:rsidRPr="006D0AAD">
        <w:rPr>
          <w:rFonts w:asciiTheme="minorHAnsi" w:hAnsiTheme="minorHAnsi" w:cs="Arial"/>
          <w:b/>
          <w:sz w:val="32"/>
          <w:szCs w:val="32"/>
        </w:rPr>
        <w:lastRenderedPageBreak/>
        <w:t>MEDICAID AND OTHER INSURANCE</w:t>
      </w:r>
    </w:p>
    <w:p w14:paraId="344633CB" w14:textId="429F979C" w:rsidR="000470C9" w:rsidRPr="00E26F34" w:rsidRDefault="000470C9" w:rsidP="00FF3BC1">
      <w:pPr>
        <w:pStyle w:val="BodyText3"/>
        <w:spacing w:before="120"/>
        <w:ind w:right="0"/>
        <w:jc w:val="both"/>
        <w:rPr>
          <w:rFonts w:asciiTheme="minorHAnsi" w:hAnsiTheme="minorHAnsi" w:cs="Arial"/>
          <w:sz w:val="24"/>
          <w:szCs w:val="24"/>
        </w:rPr>
      </w:pPr>
      <w:r w:rsidRPr="00E26F34">
        <w:rPr>
          <w:rFonts w:asciiTheme="minorHAnsi" w:hAnsiTheme="minorHAnsi" w:cs="Arial"/>
          <w:sz w:val="24"/>
          <w:szCs w:val="24"/>
        </w:rPr>
        <w:t>If y</w:t>
      </w:r>
      <w:bookmarkEnd w:id="18"/>
      <w:bookmarkEnd w:id="19"/>
      <w:r w:rsidRPr="00E26F34">
        <w:rPr>
          <w:rFonts w:asciiTheme="minorHAnsi" w:hAnsiTheme="minorHAnsi" w:cs="Arial"/>
          <w:sz w:val="24"/>
          <w:szCs w:val="24"/>
        </w:rPr>
        <w:t xml:space="preserve">ou already have health insurance </w:t>
      </w:r>
      <w:r w:rsidR="003E0008">
        <w:rPr>
          <w:rFonts w:asciiTheme="minorHAnsi" w:hAnsiTheme="minorHAnsi" w:cs="Arial"/>
          <w:sz w:val="24"/>
          <w:szCs w:val="24"/>
        </w:rPr>
        <w:t xml:space="preserve">(including Medicare) it is possible </w:t>
      </w:r>
      <w:r w:rsidRPr="00E26F34">
        <w:rPr>
          <w:rFonts w:asciiTheme="minorHAnsi" w:hAnsiTheme="minorHAnsi" w:cs="Arial"/>
          <w:sz w:val="24"/>
          <w:szCs w:val="24"/>
        </w:rPr>
        <w:t xml:space="preserve">you </w:t>
      </w:r>
      <w:r w:rsidR="003E0008">
        <w:rPr>
          <w:rFonts w:asciiTheme="minorHAnsi" w:hAnsiTheme="minorHAnsi" w:cs="Arial"/>
          <w:sz w:val="24"/>
          <w:szCs w:val="24"/>
        </w:rPr>
        <w:t>could</w:t>
      </w:r>
      <w:r w:rsidRPr="00E26F34">
        <w:rPr>
          <w:rFonts w:asciiTheme="minorHAnsi" w:hAnsiTheme="minorHAnsi" w:cs="Arial"/>
          <w:sz w:val="24"/>
          <w:szCs w:val="24"/>
        </w:rPr>
        <w:t xml:space="preserve"> still be covered by Medicaid.  The other insurance plan is</w:t>
      </w:r>
      <w:r w:rsidR="00AD1B8C">
        <w:rPr>
          <w:rFonts w:asciiTheme="minorHAnsi" w:hAnsiTheme="minorHAnsi" w:cs="Arial"/>
          <w:sz w:val="24"/>
          <w:szCs w:val="24"/>
        </w:rPr>
        <w:t xml:space="preserve"> </w:t>
      </w:r>
      <w:r w:rsidRPr="00E26F34">
        <w:rPr>
          <w:rFonts w:asciiTheme="minorHAnsi" w:hAnsiTheme="minorHAnsi" w:cs="Arial"/>
          <w:sz w:val="24"/>
          <w:szCs w:val="24"/>
        </w:rPr>
        <w:t xml:space="preserve">always billed first. If you drop private health insurance coverage or enroll in a private health insurance plan, tell your eligibility worker. If you </w:t>
      </w:r>
      <w:r w:rsidR="00034AA3" w:rsidRPr="00E26F34">
        <w:rPr>
          <w:rFonts w:asciiTheme="minorHAnsi" w:hAnsiTheme="minorHAnsi" w:cs="Arial"/>
          <w:sz w:val="24"/>
          <w:szCs w:val="24"/>
        </w:rPr>
        <w:t>do not</w:t>
      </w:r>
      <w:r w:rsidRPr="00E26F34">
        <w:rPr>
          <w:rFonts w:asciiTheme="minorHAnsi" w:hAnsiTheme="minorHAnsi" w:cs="Arial"/>
          <w:sz w:val="24"/>
          <w:szCs w:val="24"/>
        </w:rPr>
        <w:t>, medical bill payment</w:t>
      </w:r>
      <w:r w:rsidR="00A27947" w:rsidRPr="00E26F34">
        <w:rPr>
          <w:rFonts w:asciiTheme="minorHAnsi" w:hAnsiTheme="minorHAnsi" w:cs="Arial"/>
          <w:sz w:val="24"/>
          <w:szCs w:val="24"/>
        </w:rPr>
        <w:t>s</w:t>
      </w:r>
      <w:r w:rsidRPr="00E26F34">
        <w:rPr>
          <w:rFonts w:asciiTheme="minorHAnsi" w:hAnsiTheme="minorHAnsi" w:cs="Arial"/>
          <w:sz w:val="24"/>
          <w:szCs w:val="24"/>
        </w:rPr>
        <w:t xml:space="preserve"> could be delayed.</w:t>
      </w:r>
    </w:p>
    <w:p w14:paraId="043DB942" w14:textId="77777777" w:rsidR="000470C9" w:rsidRPr="00E26F34" w:rsidRDefault="000470C9" w:rsidP="000470C9">
      <w:pPr>
        <w:autoSpaceDE w:val="0"/>
        <w:autoSpaceDN w:val="0"/>
        <w:adjustRightInd w:val="0"/>
        <w:jc w:val="both"/>
        <w:rPr>
          <w:rFonts w:asciiTheme="minorHAnsi" w:hAnsiTheme="minorHAnsi" w:cs="Arial"/>
          <w:sz w:val="24"/>
          <w:szCs w:val="24"/>
        </w:rPr>
      </w:pPr>
    </w:p>
    <w:p w14:paraId="395834DB" w14:textId="5D19F9C5" w:rsidR="000470C9" w:rsidRDefault="000470C9" w:rsidP="003C7644">
      <w:pPr>
        <w:autoSpaceDE w:val="0"/>
        <w:autoSpaceDN w:val="0"/>
        <w:adjustRightInd w:val="0"/>
        <w:jc w:val="both"/>
        <w:rPr>
          <w:rFonts w:asciiTheme="minorHAnsi" w:hAnsiTheme="minorHAnsi" w:cs="Arial"/>
          <w:sz w:val="24"/>
          <w:szCs w:val="24"/>
        </w:rPr>
      </w:pPr>
      <w:r w:rsidRPr="00E26F34">
        <w:rPr>
          <w:rFonts w:asciiTheme="minorHAnsi" w:hAnsiTheme="minorHAnsi" w:cs="Arial"/>
          <w:sz w:val="24"/>
          <w:szCs w:val="24"/>
        </w:rPr>
        <w:t xml:space="preserve">Sometimes Medicaid pays claims for covered </w:t>
      </w:r>
      <w:proofErr w:type="gramStart"/>
      <w:r w:rsidRPr="00E26F34">
        <w:rPr>
          <w:rFonts w:asciiTheme="minorHAnsi" w:hAnsiTheme="minorHAnsi" w:cs="Arial"/>
          <w:sz w:val="24"/>
          <w:szCs w:val="24"/>
        </w:rPr>
        <w:t>services</w:t>
      </w:r>
      <w:proofErr w:type="gramEnd"/>
      <w:r w:rsidRPr="00E26F34">
        <w:rPr>
          <w:rFonts w:asciiTheme="minorHAnsi" w:hAnsiTheme="minorHAnsi" w:cs="Arial"/>
          <w:sz w:val="24"/>
          <w:szCs w:val="24"/>
        </w:rPr>
        <w:t xml:space="preserve"> and it is later found that another payment source was available. In this situation </w:t>
      </w:r>
      <w:r w:rsidR="004800CB" w:rsidRPr="00E26F34">
        <w:rPr>
          <w:rFonts w:asciiTheme="minorHAnsi" w:hAnsiTheme="minorHAnsi" w:cs="Arial"/>
          <w:sz w:val="24"/>
          <w:szCs w:val="24"/>
        </w:rPr>
        <w:t xml:space="preserve">DMAS </w:t>
      </w:r>
      <w:r w:rsidRPr="00E26F34">
        <w:rPr>
          <w:rFonts w:asciiTheme="minorHAnsi" w:hAnsiTheme="minorHAnsi" w:cs="Arial"/>
          <w:sz w:val="24"/>
          <w:szCs w:val="24"/>
        </w:rPr>
        <w:t xml:space="preserve">will try to recover the money from the other source, whether from commercial insurance, Medicare, Worker's Compensation, or liability insurance (if the claim is for an accident).  </w:t>
      </w:r>
      <w:r w:rsidR="00A27947" w:rsidRPr="00E26F34">
        <w:rPr>
          <w:rFonts w:asciiTheme="minorHAnsi" w:hAnsiTheme="minorHAnsi" w:cs="Arial"/>
          <w:sz w:val="24"/>
          <w:szCs w:val="24"/>
        </w:rPr>
        <w:t>The agreement to</w:t>
      </w:r>
      <w:r w:rsidRPr="00E26F34">
        <w:rPr>
          <w:rFonts w:asciiTheme="minorHAnsi" w:hAnsiTheme="minorHAnsi" w:cs="Arial"/>
          <w:sz w:val="24"/>
          <w:szCs w:val="24"/>
        </w:rPr>
        <w:t xml:space="preserve"> "Assign Rights to Medical Support and Third-Party Payments"</w:t>
      </w:r>
      <w:r w:rsidR="00A27947" w:rsidRPr="00E26F34">
        <w:rPr>
          <w:rFonts w:asciiTheme="minorHAnsi" w:hAnsiTheme="minorHAnsi" w:cs="Arial"/>
          <w:sz w:val="24"/>
          <w:szCs w:val="24"/>
        </w:rPr>
        <w:t xml:space="preserve"> </w:t>
      </w:r>
      <w:r w:rsidR="00D72122" w:rsidRPr="00E26F34">
        <w:rPr>
          <w:rFonts w:asciiTheme="minorHAnsi" w:hAnsiTheme="minorHAnsi" w:cs="Arial"/>
          <w:sz w:val="24"/>
          <w:szCs w:val="24"/>
        </w:rPr>
        <w:t>i</w:t>
      </w:r>
      <w:r w:rsidR="00A27947" w:rsidRPr="00E26F34">
        <w:rPr>
          <w:rFonts w:asciiTheme="minorHAnsi" w:hAnsiTheme="minorHAnsi" w:cs="Arial"/>
          <w:sz w:val="24"/>
          <w:szCs w:val="24"/>
        </w:rPr>
        <w:t xml:space="preserve">s included in the Medical Assistance application. </w:t>
      </w:r>
      <w:r w:rsidRPr="00E26F34">
        <w:rPr>
          <w:rFonts w:asciiTheme="minorHAnsi" w:hAnsiTheme="minorHAnsi" w:cs="Arial"/>
          <w:sz w:val="24"/>
          <w:szCs w:val="24"/>
        </w:rPr>
        <w:t xml:space="preserve">If </w:t>
      </w:r>
      <w:r w:rsidR="00034AA3" w:rsidRPr="00E26F34">
        <w:rPr>
          <w:rFonts w:asciiTheme="minorHAnsi" w:hAnsiTheme="minorHAnsi" w:cs="Arial"/>
          <w:sz w:val="24"/>
          <w:szCs w:val="24"/>
        </w:rPr>
        <w:t>an insurance company pays you</w:t>
      </w:r>
      <w:r w:rsidRPr="00E26F34">
        <w:rPr>
          <w:rFonts w:asciiTheme="minorHAnsi" w:hAnsiTheme="minorHAnsi" w:cs="Arial"/>
          <w:sz w:val="24"/>
          <w:szCs w:val="24"/>
        </w:rPr>
        <w:t xml:space="preserve"> after Medicaid has already paid the same bill, you must send that money to DMAS. </w:t>
      </w:r>
    </w:p>
    <w:p w14:paraId="488FE09E" w14:textId="77777777" w:rsidR="005D4FFD" w:rsidRPr="00E26F34" w:rsidRDefault="005D4FFD" w:rsidP="003C7644">
      <w:pPr>
        <w:autoSpaceDE w:val="0"/>
        <w:autoSpaceDN w:val="0"/>
        <w:adjustRightInd w:val="0"/>
        <w:jc w:val="both"/>
        <w:rPr>
          <w:rFonts w:asciiTheme="minorHAnsi" w:hAnsiTheme="minorHAnsi" w:cs="Arial"/>
          <w:b/>
          <w:sz w:val="24"/>
          <w:szCs w:val="24"/>
          <w:u w:val="single"/>
        </w:rPr>
      </w:pPr>
    </w:p>
    <w:p w14:paraId="07F09638" w14:textId="77777777" w:rsidR="000470C9" w:rsidRPr="00E26F34" w:rsidRDefault="000470C9" w:rsidP="000470C9">
      <w:pPr>
        <w:jc w:val="both"/>
        <w:rPr>
          <w:rFonts w:asciiTheme="minorHAnsi" w:hAnsiTheme="minorHAnsi" w:cs="Arial"/>
          <w:b/>
          <w:sz w:val="24"/>
          <w:szCs w:val="24"/>
        </w:rPr>
      </w:pPr>
      <w:r w:rsidRPr="00E26F34">
        <w:rPr>
          <w:rFonts w:asciiTheme="minorHAnsi" w:hAnsiTheme="minorHAnsi" w:cs="Arial"/>
          <w:b/>
          <w:sz w:val="24"/>
          <w:szCs w:val="24"/>
        </w:rPr>
        <w:t>Health Insurance Premium Payment Programs (HIPP)</w:t>
      </w:r>
    </w:p>
    <w:p w14:paraId="33BFA1F5" w14:textId="183ECB00" w:rsidR="000470C9" w:rsidRPr="00E26F34" w:rsidRDefault="00BF457B" w:rsidP="000470C9">
      <w:pPr>
        <w:jc w:val="both"/>
        <w:rPr>
          <w:rFonts w:asciiTheme="minorHAnsi" w:hAnsiTheme="minorHAnsi" w:cs="Arial"/>
          <w:sz w:val="24"/>
          <w:szCs w:val="24"/>
        </w:rPr>
      </w:pPr>
      <w:r w:rsidRPr="00E26F34">
        <w:rPr>
          <w:rFonts w:asciiTheme="minorHAnsi" w:hAnsiTheme="minorHAnsi" w:cs="Arial"/>
          <w:sz w:val="24"/>
          <w:szCs w:val="24"/>
        </w:rPr>
        <w:t>Medical Assistance</w:t>
      </w:r>
      <w:r w:rsidR="000470C9" w:rsidRPr="00E26F34">
        <w:rPr>
          <w:rFonts w:asciiTheme="minorHAnsi" w:hAnsiTheme="minorHAnsi" w:cs="Arial"/>
          <w:sz w:val="24"/>
          <w:szCs w:val="24"/>
        </w:rPr>
        <w:t xml:space="preserve"> may help with the cost of private health insurance premiums when certain criteria are met.  The HIPP Programs only reimburse for employer sponsored group health plans; they do not reimburse premiums for individual policies. DSS can provide information regarding this </w:t>
      </w:r>
      <w:proofErr w:type="gramStart"/>
      <w:r w:rsidR="000470C9" w:rsidRPr="00787DD2">
        <w:rPr>
          <w:rFonts w:asciiTheme="minorHAnsi" w:hAnsiTheme="minorHAnsi" w:cs="Arial"/>
          <w:sz w:val="24"/>
          <w:szCs w:val="24"/>
        </w:rPr>
        <w:t>program</w:t>
      </w:r>
      <w:proofErr w:type="gramEnd"/>
      <w:r w:rsidR="003E0008" w:rsidRPr="00787DD2">
        <w:rPr>
          <w:rFonts w:asciiTheme="minorHAnsi" w:hAnsiTheme="minorHAnsi" w:cs="Arial"/>
          <w:sz w:val="24"/>
          <w:szCs w:val="24"/>
        </w:rPr>
        <w:t xml:space="preserve"> or y</w:t>
      </w:r>
      <w:r w:rsidR="00C7415C" w:rsidRPr="007F48E9">
        <w:rPr>
          <w:rFonts w:asciiTheme="minorHAnsi" w:hAnsiTheme="minorHAnsi" w:cs="Arial"/>
          <w:sz w:val="24"/>
          <w:szCs w:val="24"/>
        </w:rPr>
        <w:t xml:space="preserve">ou may </w:t>
      </w:r>
      <w:r w:rsidR="000470C9" w:rsidRPr="007F48E9">
        <w:rPr>
          <w:rFonts w:asciiTheme="minorHAnsi" w:hAnsiTheme="minorHAnsi" w:cs="Arial"/>
          <w:sz w:val="24"/>
          <w:szCs w:val="24"/>
        </w:rPr>
        <w:t xml:space="preserve">call the </w:t>
      </w:r>
      <w:r w:rsidR="00A27947" w:rsidRPr="007F48E9">
        <w:rPr>
          <w:rFonts w:asciiTheme="minorHAnsi" w:hAnsiTheme="minorHAnsi" w:cs="Arial"/>
          <w:sz w:val="24"/>
          <w:szCs w:val="24"/>
        </w:rPr>
        <w:t xml:space="preserve">DMAS </w:t>
      </w:r>
      <w:r w:rsidR="000470C9" w:rsidRPr="007F48E9">
        <w:rPr>
          <w:rFonts w:asciiTheme="minorHAnsi" w:hAnsiTheme="minorHAnsi" w:cs="Arial"/>
          <w:sz w:val="24"/>
          <w:szCs w:val="24"/>
        </w:rPr>
        <w:t>Health Insurance Premium Payment Unit at 1-800-432-5924</w:t>
      </w:r>
      <w:r w:rsidR="003E0008" w:rsidRPr="007F48E9">
        <w:rPr>
          <w:rFonts w:asciiTheme="minorHAnsi" w:hAnsiTheme="minorHAnsi" w:cs="Arial"/>
          <w:sz w:val="24"/>
          <w:szCs w:val="24"/>
        </w:rPr>
        <w:t>,</w:t>
      </w:r>
      <w:r w:rsidR="000470C9" w:rsidRPr="007F48E9">
        <w:rPr>
          <w:rFonts w:asciiTheme="minorHAnsi" w:hAnsiTheme="minorHAnsi" w:cs="Arial"/>
          <w:sz w:val="24"/>
          <w:szCs w:val="24"/>
        </w:rPr>
        <w:t xml:space="preserve"> or send an email to:</w:t>
      </w:r>
      <w:r w:rsidR="00D7064D" w:rsidRPr="007F48E9">
        <w:rPr>
          <w:rFonts w:asciiTheme="minorHAnsi" w:hAnsiTheme="minorHAnsi" w:cs="Arial"/>
          <w:sz w:val="24"/>
          <w:szCs w:val="24"/>
        </w:rPr>
        <w:t xml:space="preserve"> </w:t>
      </w:r>
      <w:r w:rsidR="000470C9" w:rsidRPr="007F48E9">
        <w:rPr>
          <w:rFonts w:asciiTheme="minorHAnsi" w:hAnsiTheme="minorHAnsi" w:cs="Arial"/>
          <w:sz w:val="24"/>
          <w:szCs w:val="24"/>
        </w:rPr>
        <w:t xml:space="preserve"> </w:t>
      </w:r>
      <w:hyperlink r:id="rId13" w:history="1">
        <w:r w:rsidR="00997FB1" w:rsidRPr="007F48E9">
          <w:rPr>
            <w:rStyle w:val="Hyperlink"/>
            <w:rFonts w:asciiTheme="minorHAnsi" w:hAnsiTheme="minorHAnsi" w:cs="Arial"/>
            <w:sz w:val="24"/>
            <w:szCs w:val="24"/>
          </w:rPr>
          <w:t>HIPPcustomerservice@dmas.virginia.gov</w:t>
        </w:r>
      </w:hyperlink>
      <w:r w:rsidR="000470C9" w:rsidRPr="007F48E9">
        <w:rPr>
          <w:rFonts w:asciiTheme="minorHAnsi" w:hAnsiTheme="minorHAnsi" w:cs="Arial"/>
          <w:sz w:val="24"/>
          <w:szCs w:val="24"/>
        </w:rPr>
        <w:t>.</w:t>
      </w:r>
    </w:p>
    <w:p w14:paraId="54BC2D06" w14:textId="77777777" w:rsidR="002613FB" w:rsidRDefault="002613FB" w:rsidP="009C3D22">
      <w:pPr>
        <w:rPr>
          <w:rFonts w:asciiTheme="minorHAnsi" w:hAnsiTheme="minorHAnsi" w:cs="Arial"/>
          <w:sz w:val="24"/>
          <w:szCs w:val="24"/>
        </w:rPr>
      </w:pPr>
      <w:bookmarkStart w:id="20" w:name="_Toc74986747"/>
      <w:bookmarkStart w:id="21" w:name="_Toc74986983"/>
    </w:p>
    <w:p w14:paraId="45E7BAB5" w14:textId="5EAF019D" w:rsidR="009C3D22" w:rsidRPr="009C3D22" w:rsidRDefault="00EA09BB" w:rsidP="009C3D22">
      <w:pPr>
        <w:rPr>
          <w:rFonts w:asciiTheme="minorHAnsi" w:hAnsiTheme="minorHAnsi" w:cs="Arial"/>
          <w:sz w:val="24"/>
          <w:szCs w:val="24"/>
        </w:rPr>
      </w:pPr>
      <w:r>
        <w:rPr>
          <w:rFonts w:asciiTheme="minorHAnsi" w:hAnsiTheme="minorHAnsi" w:cs="Arial"/>
          <w:sz w:val="24"/>
          <w:szCs w:val="24"/>
        </w:rPr>
        <w:t>Virginia</w:t>
      </w:r>
      <w:r w:rsidR="009C3D22" w:rsidRPr="009C3D22">
        <w:rPr>
          <w:rFonts w:asciiTheme="minorHAnsi" w:hAnsiTheme="minorHAnsi" w:cs="Arial"/>
          <w:sz w:val="24"/>
          <w:szCs w:val="24"/>
        </w:rPr>
        <w:t xml:space="preserve"> Medicaid </w:t>
      </w:r>
      <w:r>
        <w:rPr>
          <w:rFonts w:asciiTheme="minorHAnsi" w:hAnsiTheme="minorHAnsi" w:cs="Arial"/>
          <w:sz w:val="24"/>
          <w:szCs w:val="24"/>
        </w:rPr>
        <w:t>currently uses</w:t>
      </w:r>
      <w:r w:rsidRPr="009C3D22">
        <w:rPr>
          <w:rFonts w:asciiTheme="minorHAnsi" w:hAnsiTheme="minorHAnsi" w:cs="Arial"/>
          <w:sz w:val="24"/>
          <w:szCs w:val="24"/>
        </w:rPr>
        <w:t xml:space="preserve"> </w:t>
      </w:r>
      <w:r w:rsidR="009C3D22" w:rsidRPr="009C3D22">
        <w:rPr>
          <w:rFonts w:asciiTheme="minorHAnsi" w:hAnsiTheme="minorHAnsi" w:cs="Arial"/>
          <w:sz w:val="24"/>
          <w:szCs w:val="24"/>
        </w:rPr>
        <w:t>a</w:t>
      </w:r>
      <w:r w:rsidR="005164B8">
        <w:rPr>
          <w:rFonts w:asciiTheme="minorHAnsi" w:hAnsiTheme="minorHAnsi" w:cs="Arial"/>
          <w:sz w:val="24"/>
          <w:szCs w:val="24"/>
        </w:rPr>
        <w:t xml:space="preserve">n </w:t>
      </w:r>
      <w:r w:rsidR="009C3D22" w:rsidRPr="009C3D22">
        <w:rPr>
          <w:rFonts w:asciiTheme="minorHAnsi" w:hAnsiTheme="minorHAnsi" w:cs="Arial"/>
          <w:sz w:val="24"/>
          <w:szCs w:val="24"/>
        </w:rPr>
        <w:t>online porta</w:t>
      </w:r>
      <w:r w:rsidR="005164B8">
        <w:rPr>
          <w:rFonts w:asciiTheme="minorHAnsi" w:hAnsiTheme="minorHAnsi" w:cs="Arial"/>
          <w:sz w:val="24"/>
          <w:szCs w:val="24"/>
        </w:rPr>
        <w:t>l</w:t>
      </w:r>
      <w:r w:rsidR="009C3D22" w:rsidRPr="009C3D22">
        <w:rPr>
          <w:rFonts w:asciiTheme="minorHAnsi" w:hAnsiTheme="minorHAnsi" w:cs="Arial"/>
          <w:sz w:val="24"/>
          <w:szCs w:val="24"/>
        </w:rPr>
        <w:t xml:space="preserve"> called HIPP Online to upload annual and</w:t>
      </w:r>
      <w:r w:rsidR="009C3D22">
        <w:rPr>
          <w:rFonts w:asciiTheme="minorHAnsi" w:hAnsiTheme="minorHAnsi" w:cs="Arial"/>
          <w:sz w:val="24"/>
          <w:szCs w:val="24"/>
        </w:rPr>
        <w:t xml:space="preserve"> quarterly HIPP documents. </w:t>
      </w:r>
      <w:r w:rsidR="009C3D22" w:rsidRPr="009C3D22">
        <w:rPr>
          <w:rFonts w:asciiTheme="minorHAnsi" w:hAnsiTheme="minorHAnsi" w:cs="Arial"/>
          <w:sz w:val="24"/>
          <w:szCs w:val="24"/>
        </w:rPr>
        <w:t>HIPP Online offer</w:t>
      </w:r>
      <w:r w:rsidR="00357262">
        <w:rPr>
          <w:rFonts w:asciiTheme="minorHAnsi" w:hAnsiTheme="minorHAnsi" w:cs="Arial"/>
          <w:sz w:val="24"/>
          <w:szCs w:val="24"/>
        </w:rPr>
        <w:t>s</w:t>
      </w:r>
      <w:r w:rsidR="009C3D22" w:rsidRPr="009C3D22">
        <w:rPr>
          <w:rFonts w:asciiTheme="minorHAnsi" w:hAnsiTheme="minorHAnsi" w:cs="Arial"/>
          <w:sz w:val="24"/>
          <w:szCs w:val="24"/>
        </w:rPr>
        <w:t xml:space="preserve"> features designed to save HIPP members time and</w:t>
      </w:r>
      <w:r w:rsidR="009C3D22">
        <w:rPr>
          <w:rFonts w:asciiTheme="minorHAnsi" w:hAnsiTheme="minorHAnsi" w:cs="Arial"/>
          <w:sz w:val="24"/>
          <w:szCs w:val="24"/>
        </w:rPr>
        <w:t xml:space="preserve"> </w:t>
      </w:r>
      <w:r w:rsidR="009C3D22" w:rsidRPr="009C3D22">
        <w:rPr>
          <w:rFonts w:asciiTheme="minorHAnsi" w:hAnsiTheme="minorHAnsi" w:cs="Arial"/>
          <w:sz w:val="24"/>
          <w:szCs w:val="24"/>
        </w:rPr>
        <w:t xml:space="preserve">increase </w:t>
      </w:r>
      <w:r w:rsidR="009C3D22">
        <w:rPr>
          <w:rFonts w:asciiTheme="minorHAnsi" w:hAnsiTheme="minorHAnsi" w:cs="Arial"/>
          <w:sz w:val="24"/>
          <w:szCs w:val="24"/>
        </w:rPr>
        <w:t>thei</w:t>
      </w:r>
      <w:r w:rsidR="009C3D22" w:rsidRPr="009C3D22">
        <w:rPr>
          <w:rFonts w:asciiTheme="minorHAnsi" w:hAnsiTheme="minorHAnsi" w:cs="Arial"/>
          <w:sz w:val="24"/>
          <w:szCs w:val="24"/>
        </w:rPr>
        <w:t>r control over HIPP information. These features include:</w:t>
      </w:r>
    </w:p>
    <w:p w14:paraId="65F285E5" w14:textId="20CDD6FD" w:rsidR="009C3D22" w:rsidRPr="007F48E9" w:rsidRDefault="009C3D22" w:rsidP="007F48E9">
      <w:pPr>
        <w:pStyle w:val="ListParagraph"/>
        <w:numPr>
          <w:ilvl w:val="1"/>
          <w:numId w:val="50"/>
        </w:numPr>
        <w:rPr>
          <w:rFonts w:cs="Arial"/>
          <w:sz w:val="24"/>
          <w:szCs w:val="24"/>
        </w:rPr>
      </w:pPr>
      <w:r w:rsidRPr="007F48E9">
        <w:rPr>
          <w:rFonts w:cs="Arial"/>
          <w:sz w:val="24"/>
          <w:szCs w:val="24"/>
        </w:rPr>
        <w:t>Secure online portal for annual and quarterly updates</w:t>
      </w:r>
    </w:p>
    <w:p w14:paraId="2407A1B9" w14:textId="3410058D" w:rsidR="009C3D22" w:rsidRPr="007F48E9" w:rsidRDefault="009C3D22" w:rsidP="007F48E9">
      <w:pPr>
        <w:pStyle w:val="ListParagraph"/>
        <w:numPr>
          <w:ilvl w:val="1"/>
          <w:numId w:val="50"/>
        </w:numPr>
        <w:rPr>
          <w:rFonts w:cs="Arial"/>
          <w:sz w:val="24"/>
          <w:szCs w:val="24"/>
        </w:rPr>
      </w:pPr>
      <w:r w:rsidRPr="007F48E9">
        <w:rPr>
          <w:rFonts w:cs="Arial"/>
          <w:sz w:val="24"/>
          <w:szCs w:val="24"/>
        </w:rPr>
        <w:t xml:space="preserve">Automatic reminders to submit </w:t>
      </w:r>
      <w:proofErr w:type="gramStart"/>
      <w:r w:rsidRPr="007F48E9">
        <w:rPr>
          <w:rFonts w:cs="Arial"/>
          <w:sz w:val="24"/>
          <w:szCs w:val="24"/>
        </w:rPr>
        <w:t>documents</w:t>
      </w:r>
      <w:proofErr w:type="gramEnd"/>
    </w:p>
    <w:p w14:paraId="53D3EF87" w14:textId="6830A00B" w:rsidR="009C3D22" w:rsidRPr="007F48E9" w:rsidRDefault="009C3D22" w:rsidP="007F48E9">
      <w:pPr>
        <w:pStyle w:val="ListParagraph"/>
        <w:numPr>
          <w:ilvl w:val="1"/>
          <w:numId w:val="50"/>
        </w:numPr>
        <w:rPr>
          <w:rFonts w:cs="Arial"/>
          <w:sz w:val="24"/>
          <w:szCs w:val="24"/>
        </w:rPr>
      </w:pPr>
      <w:r w:rsidRPr="007F48E9">
        <w:rPr>
          <w:rFonts w:cs="Arial"/>
          <w:sz w:val="24"/>
          <w:szCs w:val="24"/>
        </w:rPr>
        <w:t xml:space="preserve">System confirmations that information </w:t>
      </w:r>
      <w:r>
        <w:rPr>
          <w:rFonts w:cs="Arial"/>
          <w:sz w:val="24"/>
          <w:szCs w:val="24"/>
        </w:rPr>
        <w:t xml:space="preserve">has been </w:t>
      </w:r>
      <w:r w:rsidRPr="007F48E9">
        <w:rPr>
          <w:rFonts w:cs="Arial"/>
          <w:sz w:val="24"/>
          <w:szCs w:val="24"/>
        </w:rPr>
        <w:t xml:space="preserve">uploaded </w:t>
      </w:r>
      <w:proofErr w:type="gramStart"/>
      <w:r w:rsidRPr="007F48E9">
        <w:rPr>
          <w:rFonts w:cs="Arial"/>
          <w:sz w:val="24"/>
          <w:szCs w:val="24"/>
        </w:rPr>
        <w:t>successfully</w:t>
      </w:r>
      <w:proofErr w:type="gramEnd"/>
    </w:p>
    <w:p w14:paraId="59B51602" w14:textId="7ADDDC84" w:rsidR="00C724E3" w:rsidRDefault="009C3D22" w:rsidP="009C3D22">
      <w:pPr>
        <w:rPr>
          <w:rFonts w:asciiTheme="minorHAnsi" w:hAnsiTheme="minorHAnsi" w:cs="Arial"/>
          <w:sz w:val="24"/>
          <w:szCs w:val="24"/>
        </w:rPr>
      </w:pPr>
      <w:r w:rsidRPr="009C3D22">
        <w:rPr>
          <w:rFonts w:asciiTheme="minorHAnsi" w:hAnsiTheme="minorHAnsi" w:cs="Arial"/>
          <w:sz w:val="24"/>
          <w:szCs w:val="24"/>
        </w:rPr>
        <w:t xml:space="preserve">Visit the HIPP website at </w:t>
      </w:r>
      <w:hyperlink r:id="rId14" w:history="1">
        <w:r w:rsidR="00357262" w:rsidRPr="00357262">
          <w:rPr>
            <w:rStyle w:val="Hyperlink"/>
            <w:rFonts w:asciiTheme="minorHAnsi" w:hAnsiTheme="minorHAnsi" w:cs="Arial"/>
            <w:sz w:val="24"/>
            <w:szCs w:val="24"/>
          </w:rPr>
          <w:t>www.dmas.virginia.gov/for-members/premium-assistance/health-insurance-premium-program/hipp-online-portal/</w:t>
        </w:r>
      </w:hyperlink>
      <w:r w:rsidR="00364338" w:rsidRPr="00B87F55">
        <w:rPr>
          <w:rFonts w:asciiTheme="minorHAnsi" w:hAnsiTheme="minorHAnsi" w:cstheme="minorHAnsi"/>
          <w:sz w:val="24"/>
          <w:szCs w:val="24"/>
        </w:rPr>
        <w:t xml:space="preserve"> </w:t>
      </w:r>
      <w:r w:rsidRPr="009C3D22">
        <w:rPr>
          <w:rFonts w:asciiTheme="minorHAnsi" w:hAnsiTheme="minorHAnsi" w:cs="Arial"/>
          <w:sz w:val="24"/>
          <w:szCs w:val="24"/>
        </w:rPr>
        <w:t xml:space="preserve">to access </w:t>
      </w:r>
      <w:r w:rsidR="00357262">
        <w:rPr>
          <w:rFonts w:asciiTheme="minorHAnsi" w:hAnsiTheme="minorHAnsi" w:cs="Arial"/>
          <w:sz w:val="24"/>
          <w:szCs w:val="24"/>
        </w:rPr>
        <w:t>the</w:t>
      </w:r>
      <w:r w:rsidRPr="009C3D22">
        <w:rPr>
          <w:rFonts w:asciiTheme="minorHAnsi" w:hAnsiTheme="minorHAnsi" w:cs="Arial"/>
          <w:sz w:val="24"/>
          <w:szCs w:val="24"/>
        </w:rPr>
        <w:t xml:space="preserve"> portal and register for HIPP Online</w:t>
      </w:r>
      <w:r>
        <w:rPr>
          <w:rFonts w:asciiTheme="minorHAnsi" w:hAnsiTheme="minorHAnsi" w:cs="Arial"/>
          <w:sz w:val="24"/>
          <w:szCs w:val="24"/>
        </w:rPr>
        <w:t>.</w:t>
      </w:r>
    </w:p>
    <w:p w14:paraId="43603E62" w14:textId="203BE2AD" w:rsidR="00EA09BB" w:rsidRDefault="00EA09BB" w:rsidP="00E26F34">
      <w:pPr>
        <w:rPr>
          <w:rFonts w:asciiTheme="minorHAnsi" w:hAnsiTheme="minorHAnsi" w:cs="Arial"/>
          <w:sz w:val="24"/>
          <w:szCs w:val="24"/>
        </w:rPr>
      </w:pPr>
    </w:p>
    <w:p w14:paraId="7750E96D" w14:textId="77777777" w:rsidR="00AD0587" w:rsidRDefault="00AD0587">
      <w:pPr>
        <w:spacing w:after="200" w:line="276" w:lineRule="auto"/>
        <w:rPr>
          <w:rFonts w:asciiTheme="minorHAnsi" w:hAnsiTheme="minorHAnsi" w:cs="Arial"/>
          <w:b/>
          <w:sz w:val="32"/>
          <w:szCs w:val="32"/>
        </w:rPr>
      </w:pPr>
      <w:r>
        <w:rPr>
          <w:rFonts w:asciiTheme="minorHAnsi" w:hAnsiTheme="minorHAnsi" w:cs="Arial"/>
          <w:b/>
          <w:sz w:val="32"/>
          <w:szCs w:val="32"/>
        </w:rPr>
        <w:br w:type="page"/>
      </w:r>
    </w:p>
    <w:p w14:paraId="7057F98C" w14:textId="65DD569E" w:rsidR="00151808" w:rsidRPr="006D0AAD" w:rsidRDefault="00151808" w:rsidP="00151808">
      <w:pPr>
        <w:pBdr>
          <w:bottom w:val="single" w:sz="12" w:space="1" w:color="auto"/>
        </w:pBdr>
        <w:rPr>
          <w:rFonts w:asciiTheme="minorHAnsi" w:hAnsiTheme="minorHAnsi" w:cs="Arial"/>
          <w:b/>
          <w:sz w:val="32"/>
          <w:szCs w:val="32"/>
        </w:rPr>
      </w:pPr>
      <w:r>
        <w:rPr>
          <w:rFonts w:asciiTheme="minorHAnsi" w:hAnsiTheme="minorHAnsi" w:cs="Arial"/>
          <w:b/>
          <w:sz w:val="32"/>
          <w:szCs w:val="32"/>
        </w:rPr>
        <w:lastRenderedPageBreak/>
        <w:t>MEDICAL ASSISTANCE CARDS</w:t>
      </w:r>
    </w:p>
    <w:p w14:paraId="7A0D66EB" w14:textId="5ED4A00E" w:rsidR="000470C9" w:rsidRDefault="00A27947" w:rsidP="00151808">
      <w:pPr>
        <w:spacing w:before="120"/>
        <w:rPr>
          <w:rFonts w:asciiTheme="minorHAnsi" w:hAnsiTheme="minorHAnsi" w:cs="Arial"/>
          <w:b/>
          <w:sz w:val="24"/>
          <w:szCs w:val="24"/>
        </w:rPr>
      </w:pPr>
      <w:r w:rsidRPr="00E26F34">
        <w:rPr>
          <w:rFonts w:asciiTheme="minorHAnsi" w:hAnsiTheme="minorHAnsi" w:cs="Arial"/>
          <w:b/>
          <w:sz w:val="24"/>
          <w:szCs w:val="24"/>
        </w:rPr>
        <w:t xml:space="preserve">VIRGINIA </w:t>
      </w:r>
      <w:r w:rsidR="001C381B" w:rsidRPr="00E26F34">
        <w:rPr>
          <w:rFonts w:asciiTheme="minorHAnsi" w:hAnsiTheme="minorHAnsi" w:cs="Arial"/>
          <w:b/>
          <w:sz w:val="24"/>
          <w:szCs w:val="24"/>
        </w:rPr>
        <w:t>MEDICA</w:t>
      </w:r>
      <w:r w:rsidR="001C381B">
        <w:rPr>
          <w:rFonts w:asciiTheme="minorHAnsi" w:hAnsiTheme="minorHAnsi" w:cs="Arial"/>
          <w:b/>
          <w:sz w:val="24"/>
          <w:szCs w:val="24"/>
        </w:rPr>
        <w:t>L ASSISTANCE</w:t>
      </w:r>
      <w:r w:rsidR="001C381B" w:rsidRPr="00E26F34">
        <w:rPr>
          <w:rFonts w:asciiTheme="minorHAnsi" w:hAnsiTheme="minorHAnsi" w:cs="Arial"/>
          <w:b/>
          <w:sz w:val="24"/>
          <w:szCs w:val="24"/>
        </w:rPr>
        <w:t xml:space="preserve"> </w:t>
      </w:r>
      <w:r w:rsidR="000470C9" w:rsidRPr="00E26F34">
        <w:rPr>
          <w:rFonts w:asciiTheme="minorHAnsi" w:hAnsiTheme="minorHAnsi" w:cs="Arial"/>
          <w:b/>
          <w:sz w:val="24"/>
          <w:szCs w:val="24"/>
        </w:rPr>
        <w:t>CARD</w:t>
      </w:r>
    </w:p>
    <w:p w14:paraId="6F323756" w14:textId="2C61B727" w:rsidR="00E26F34" w:rsidRDefault="00E26F34" w:rsidP="00E26F34">
      <w:pPr>
        <w:jc w:val="both"/>
        <w:rPr>
          <w:rFonts w:asciiTheme="minorHAnsi" w:hAnsiTheme="minorHAnsi" w:cs="Arial"/>
          <w:sz w:val="24"/>
          <w:szCs w:val="24"/>
        </w:rPr>
      </w:pPr>
      <w:r w:rsidRPr="00E26F34">
        <w:rPr>
          <w:rFonts w:asciiTheme="minorHAnsi" w:hAnsiTheme="minorHAnsi" w:cs="Arial"/>
          <w:sz w:val="24"/>
          <w:szCs w:val="24"/>
        </w:rPr>
        <w:t xml:space="preserve">When you are found </w:t>
      </w:r>
      <w:r w:rsidR="005F4C14" w:rsidRPr="00E26F34">
        <w:rPr>
          <w:rFonts w:asciiTheme="minorHAnsi" w:hAnsiTheme="minorHAnsi" w:cs="Arial"/>
          <w:sz w:val="24"/>
          <w:szCs w:val="24"/>
        </w:rPr>
        <w:t>eligible,</w:t>
      </w:r>
      <w:r w:rsidRPr="00E26F34">
        <w:rPr>
          <w:rFonts w:asciiTheme="minorHAnsi" w:hAnsiTheme="minorHAnsi" w:cs="Arial"/>
          <w:sz w:val="24"/>
          <w:szCs w:val="24"/>
        </w:rPr>
        <w:t xml:space="preserve"> you will be mailed a plastic medical assistance card on which your name, date of birth, gender and identification number are printed.</w:t>
      </w:r>
      <w:r w:rsidRPr="00E26F34">
        <w:rPr>
          <w:rFonts w:asciiTheme="minorHAnsi" w:hAnsiTheme="minorHAnsi" w:cs="Arial"/>
          <w:b/>
          <w:bCs/>
          <w:sz w:val="24"/>
          <w:szCs w:val="24"/>
        </w:rPr>
        <w:t xml:space="preserve"> It is your responsibility to show your </w:t>
      </w:r>
      <w:r w:rsidR="00AD1B8C">
        <w:rPr>
          <w:rFonts w:asciiTheme="minorHAnsi" w:hAnsiTheme="minorHAnsi" w:cs="Arial"/>
          <w:b/>
          <w:bCs/>
          <w:sz w:val="24"/>
          <w:szCs w:val="24"/>
        </w:rPr>
        <w:t xml:space="preserve">Commonwealth of </w:t>
      </w:r>
      <w:r w:rsidRPr="00E26F34">
        <w:rPr>
          <w:rFonts w:asciiTheme="minorHAnsi" w:hAnsiTheme="minorHAnsi" w:cs="Arial"/>
          <w:b/>
          <w:bCs/>
          <w:sz w:val="24"/>
          <w:szCs w:val="24"/>
        </w:rPr>
        <w:t xml:space="preserve">Virginia </w:t>
      </w:r>
      <w:r w:rsidR="00AD1B8C">
        <w:rPr>
          <w:rFonts w:asciiTheme="minorHAnsi" w:hAnsiTheme="minorHAnsi" w:cs="Arial"/>
          <w:b/>
          <w:bCs/>
          <w:sz w:val="24"/>
          <w:szCs w:val="24"/>
        </w:rPr>
        <w:t xml:space="preserve">(COV) </w:t>
      </w:r>
      <w:r w:rsidR="001C381B" w:rsidRPr="00E26F34">
        <w:rPr>
          <w:rFonts w:asciiTheme="minorHAnsi" w:hAnsiTheme="minorHAnsi" w:cs="Arial"/>
          <w:b/>
          <w:bCs/>
          <w:sz w:val="24"/>
          <w:szCs w:val="24"/>
        </w:rPr>
        <w:t>Medica</w:t>
      </w:r>
      <w:r w:rsidR="001C381B">
        <w:rPr>
          <w:rFonts w:asciiTheme="minorHAnsi" w:hAnsiTheme="minorHAnsi" w:cs="Arial"/>
          <w:b/>
          <w:bCs/>
          <w:sz w:val="24"/>
          <w:szCs w:val="24"/>
        </w:rPr>
        <w:t>l Assistance</w:t>
      </w:r>
      <w:r w:rsidR="001C381B" w:rsidRPr="00E26F34">
        <w:rPr>
          <w:rFonts w:asciiTheme="minorHAnsi" w:hAnsiTheme="minorHAnsi" w:cs="Arial"/>
          <w:b/>
          <w:bCs/>
          <w:sz w:val="24"/>
          <w:szCs w:val="24"/>
        </w:rPr>
        <w:t xml:space="preserve"> </w:t>
      </w:r>
      <w:r w:rsidRPr="00E26F34">
        <w:rPr>
          <w:rFonts w:asciiTheme="minorHAnsi" w:hAnsiTheme="minorHAnsi" w:cs="Arial"/>
          <w:b/>
          <w:bCs/>
          <w:sz w:val="24"/>
          <w:szCs w:val="24"/>
        </w:rPr>
        <w:t>Card to providers at the time you go for services</w:t>
      </w:r>
      <w:r w:rsidRPr="00E26F34">
        <w:rPr>
          <w:rFonts w:asciiTheme="minorHAnsi" w:hAnsiTheme="minorHAnsi" w:cs="Arial"/>
          <w:sz w:val="24"/>
          <w:szCs w:val="24"/>
        </w:rPr>
        <w:t xml:space="preserve"> </w:t>
      </w:r>
      <w:r w:rsidRPr="00E26F34">
        <w:rPr>
          <w:rFonts w:asciiTheme="minorHAnsi" w:hAnsiTheme="minorHAnsi" w:cs="Arial"/>
          <w:b/>
          <w:bCs/>
          <w:sz w:val="24"/>
          <w:szCs w:val="24"/>
        </w:rPr>
        <w:t xml:space="preserve">and to be sure the provider accepts payment from Virginia </w:t>
      </w:r>
      <w:r w:rsidR="001C381B" w:rsidRPr="00E26F34">
        <w:rPr>
          <w:rFonts w:asciiTheme="minorHAnsi" w:hAnsiTheme="minorHAnsi" w:cs="Arial"/>
          <w:b/>
          <w:bCs/>
          <w:sz w:val="24"/>
          <w:szCs w:val="24"/>
        </w:rPr>
        <w:t>Medica</w:t>
      </w:r>
      <w:r w:rsidR="001C381B">
        <w:rPr>
          <w:rFonts w:asciiTheme="minorHAnsi" w:hAnsiTheme="minorHAnsi" w:cs="Arial"/>
          <w:b/>
          <w:bCs/>
          <w:sz w:val="24"/>
          <w:szCs w:val="24"/>
        </w:rPr>
        <w:t>l Assistance</w:t>
      </w:r>
      <w:r w:rsidRPr="00E26F34">
        <w:rPr>
          <w:rFonts w:asciiTheme="minorHAnsi" w:hAnsiTheme="minorHAnsi" w:cs="Arial"/>
          <w:b/>
          <w:bCs/>
          <w:sz w:val="24"/>
          <w:szCs w:val="24"/>
        </w:rPr>
        <w:t xml:space="preserve">.  </w:t>
      </w:r>
      <w:r w:rsidR="00133FAB">
        <w:rPr>
          <w:rFonts w:asciiTheme="minorHAnsi" w:hAnsiTheme="minorHAnsi" w:cs="Arial"/>
          <w:b/>
          <w:bCs/>
          <w:sz w:val="24"/>
          <w:szCs w:val="24"/>
        </w:rPr>
        <w:t xml:space="preserve">FAMIS coverage recipients receive the same card. </w:t>
      </w:r>
      <w:r w:rsidRPr="00E26F34">
        <w:rPr>
          <w:rFonts w:asciiTheme="minorHAnsi" w:hAnsiTheme="minorHAnsi" w:cs="Arial"/>
          <w:bCs/>
          <w:sz w:val="24"/>
          <w:szCs w:val="24"/>
        </w:rPr>
        <w:t>If you have</w:t>
      </w:r>
      <w:r w:rsidRPr="00E26F34">
        <w:rPr>
          <w:rFonts w:asciiTheme="minorHAnsi" w:hAnsiTheme="minorHAnsi" w:cs="Arial"/>
          <w:sz w:val="24"/>
          <w:szCs w:val="24"/>
        </w:rPr>
        <w:t xml:space="preserve"> a Virginia </w:t>
      </w:r>
      <w:r w:rsidR="001C381B" w:rsidRPr="00E26F34">
        <w:rPr>
          <w:rFonts w:asciiTheme="minorHAnsi" w:hAnsiTheme="minorHAnsi" w:cs="Arial"/>
          <w:sz w:val="24"/>
          <w:szCs w:val="24"/>
        </w:rPr>
        <w:t>Medica</w:t>
      </w:r>
      <w:r w:rsidR="001C381B">
        <w:rPr>
          <w:rFonts w:asciiTheme="minorHAnsi" w:hAnsiTheme="minorHAnsi" w:cs="Arial"/>
          <w:sz w:val="24"/>
          <w:szCs w:val="24"/>
        </w:rPr>
        <w:t>l Assistance</w:t>
      </w:r>
      <w:r w:rsidR="001C381B" w:rsidRPr="00E26F34">
        <w:rPr>
          <w:rFonts w:asciiTheme="minorHAnsi" w:hAnsiTheme="minorHAnsi" w:cs="Arial"/>
          <w:sz w:val="24"/>
          <w:szCs w:val="24"/>
        </w:rPr>
        <w:t xml:space="preserve"> </w:t>
      </w:r>
      <w:r w:rsidRPr="00E26F34">
        <w:rPr>
          <w:rFonts w:asciiTheme="minorHAnsi" w:hAnsiTheme="minorHAnsi" w:cs="Arial"/>
          <w:sz w:val="24"/>
          <w:szCs w:val="24"/>
        </w:rPr>
        <w:t xml:space="preserve">card because you were eligible at an earlier time, </w:t>
      </w:r>
      <w:r w:rsidRPr="00E26F34">
        <w:rPr>
          <w:rFonts w:asciiTheme="minorHAnsi" w:hAnsiTheme="minorHAnsi" w:cs="Arial"/>
          <w:b/>
          <w:sz w:val="24"/>
          <w:szCs w:val="24"/>
        </w:rPr>
        <w:t>keep it</w:t>
      </w:r>
      <w:r w:rsidRPr="00E26F34">
        <w:rPr>
          <w:rFonts w:asciiTheme="minorHAnsi" w:hAnsiTheme="minorHAnsi" w:cs="Arial"/>
          <w:sz w:val="24"/>
          <w:szCs w:val="24"/>
        </w:rPr>
        <w:t xml:space="preserve">. That card will be valid again </w:t>
      </w:r>
      <w:proofErr w:type="gramStart"/>
      <w:r w:rsidRPr="00E26F34">
        <w:rPr>
          <w:rFonts w:asciiTheme="minorHAnsi" w:hAnsiTheme="minorHAnsi" w:cs="Arial"/>
          <w:sz w:val="24"/>
          <w:szCs w:val="24"/>
        </w:rPr>
        <w:t>if and when</w:t>
      </w:r>
      <w:proofErr w:type="gramEnd"/>
      <w:r w:rsidRPr="00E26F34">
        <w:rPr>
          <w:rFonts w:asciiTheme="minorHAnsi" w:hAnsiTheme="minorHAnsi" w:cs="Arial"/>
          <w:sz w:val="24"/>
          <w:szCs w:val="24"/>
        </w:rPr>
        <w:t xml:space="preserve"> your coverage is reinstated.</w:t>
      </w:r>
    </w:p>
    <w:p w14:paraId="0F45A330" w14:textId="471C2D0B" w:rsidR="0021737C" w:rsidRDefault="0021737C" w:rsidP="00E26F34">
      <w:pPr>
        <w:jc w:val="both"/>
        <w:rPr>
          <w:rFonts w:asciiTheme="minorHAnsi" w:hAnsiTheme="minorHAnsi" w:cs="Arial"/>
          <w:sz w:val="24"/>
          <w:szCs w:val="24"/>
        </w:rPr>
      </w:pPr>
    </w:p>
    <w:p w14:paraId="1AD28791" w14:textId="22884107" w:rsidR="00EA09BB" w:rsidRPr="00DC76C5" w:rsidRDefault="0066249E" w:rsidP="00E26F34">
      <w:pPr>
        <w:jc w:val="both"/>
        <w:rPr>
          <w:rFonts w:asciiTheme="minorHAnsi" w:hAnsiTheme="minorHAnsi" w:cs="Arial"/>
          <w:b/>
          <w:sz w:val="24"/>
          <w:szCs w:val="24"/>
        </w:rPr>
      </w:pPr>
      <w:r>
        <w:rPr>
          <w:rFonts w:asciiTheme="minorHAnsi" w:hAnsiTheme="minorHAnsi" w:cs="Arial"/>
          <w:b/>
          <w:sz w:val="24"/>
          <w:szCs w:val="24"/>
        </w:rPr>
        <w:t>Previous</w:t>
      </w:r>
      <w:r w:rsidR="0021737C" w:rsidRPr="00DC76C5">
        <w:rPr>
          <w:rFonts w:asciiTheme="minorHAnsi" w:hAnsiTheme="minorHAnsi" w:cs="Arial"/>
          <w:b/>
          <w:sz w:val="24"/>
          <w:szCs w:val="24"/>
        </w:rPr>
        <w:t xml:space="preserve"> Medicaid ID cards</w:t>
      </w:r>
    </w:p>
    <w:p w14:paraId="7481C2B8" w14:textId="77777777" w:rsidR="00E26F34" w:rsidRPr="00E26F34" w:rsidRDefault="00E26F34" w:rsidP="00E26F34">
      <w:pPr>
        <w:jc w:val="both"/>
        <w:rPr>
          <w:rFonts w:asciiTheme="minorHAnsi" w:hAnsiTheme="minorHAnsi" w:cs="Arial"/>
          <w:b/>
          <w:sz w:val="24"/>
          <w:szCs w:val="24"/>
        </w:rPr>
      </w:pPr>
    </w:p>
    <w:p w14:paraId="3117FD03" w14:textId="546EFF94" w:rsidR="000470C9" w:rsidRPr="007F48E9" w:rsidRDefault="00A570D0">
      <w:pPr>
        <w:jc w:val="center"/>
        <w:rPr>
          <w:rFonts w:asciiTheme="minorHAnsi" w:hAnsiTheme="minorHAnsi" w:cs="Arial"/>
          <w:b/>
          <w:sz w:val="16"/>
          <w:szCs w:val="16"/>
        </w:rPr>
      </w:pPr>
      <w:r>
        <w:rPr>
          <w:noProof/>
        </w:rPr>
        <mc:AlternateContent>
          <mc:Choice Requires="wpc">
            <w:drawing>
              <wp:inline distT="0" distB="0" distL="0" distR="0" wp14:anchorId="0EB72738" wp14:editId="3F08ECBE">
                <wp:extent cx="2372995" cy="1594485"/>
                <wp:effectExtent l="19685" t="14605" r="7620" b="10160"/>
                <wp:docPr id="1741859869" name="Canvas 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1761456853" name="Rectangle 5"/>
                        <wps:cNvSpPr>
                          <a:spLocks noChangeArrowheads="1"/>
                        </wps:cNvSpPr>
                        <wps:spPr bwMode="auto">
                          <a:xfrm>
                            <a:off x="0" y="24901"/>
                            <a:ext cx="2337494" cy="1554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03918473" name="Group 8"/>
                        <wpg:cNvGrpSpPr>
                          <a:grpSpLocks/>
                        </wpg:cNvGrpSpPr>
                        <wpg:grpSpPr bwMode="auto">
                          <a:xfrm>
                            <a:off x="0" y="24901"/>
                            <a:ext cx="2337494" cy="1554483"/>
                            <a:chOff x="-1" y="0"/>
                            <a:chExt cx="3681" cy="2448"/>
                          </a:xfrm>
                        </wpg:grpSpPr>
                        <wps:wsp>
                          <wps:cNvPr id="376440525" name="Rectangle 6"/>
                          <wps:cNvSpPr>
                            <a:spLocks noChangeArrowheads="1"/>
                          </wps:cNvSpPr>
                          <wps:spPr bwMode="auto">
                            <a:xfrm>
                              <a:off x="-1" y="0"/>
                              <a:ext cx="3681" cy="2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6871588" name="Rectangle 7"/>
                          <wps:cNvSpPr>
                            <a:spLocks noChangeArrowheads="1"/>
                          </wps:cNvSpPr>
                          <wps:spPr bwMode="auto">
                            <a:xfrm>
                              <a:off x="-1" y="0"/>
                              <a:ext cx="3681" cy="2448"/>
                            </a:xfrm>
                            <a:prstGeom prst="rect">
                              <a:avLst/>
                            </a:prstGeom>
                            <a:noFill/>
                            <a:ln w="1460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87816746" name="Group 13"/>
                        <wpg:cNvGrpSpPr>
                          <a:grpSpLocks/>
                        </wpg:cNvGrpSpPr>
                        <wpg:grpSpPr bwMode="auto">
                          <a:xfrm>
                            <a:off x="546122" y="706238"/>
                            <a:ext cx="1450958" cy="605832"/>
                            <a:chOff x="859" y="1073"/>
                            <a:chExt cx="2285" cy="954"/>
                          </a:xfrm>
                        </wpg:grpSpPr>
                        <wps:wsp>
                          <wps:cNvPr id="287198903" name="Freeform 9"/>
                          <wps:cNvSpPr>
                            <a:spLocks/>
                          </wps:cNvSpPr>
                          <wps:spPr bwMode="auto">
                            <a:xfrm>
                              <a:off x="878" y="1094"/>
                              <a:ext cx="2166" cy="933"/>
                            </a:xfrm>
                            <a:custGeom>
                              <a:avLst/>
                              <a:gdLst>
                                <a:gd name="T0" fmla="*/ 2141 w 2166"/>
                                <a:gd name="T1" fmla="*/ 933 h 933"/>
                                <a:gd name="T2" fmla="*/ 2105 w 2166"/>
                                <a:gd name="T3" fmla="*/ 871 h 933"/>
                                <a:gd name="T4" fmla="*/ 2166 w 2166"/>
                                <a:gd name="T5" fmla="*/ 829 h 933"/>
                                <a:gd name="T6" fmla="*/ 2127 w 2166"/>
                                <a:gd name="T7" fmla="*/ 767 h 933"/>
                                <a:gd name="T8" fmla="*/ 1980 w 2166"/>
                                <a:gd name="T9" fmla="*/ 812 h 933"/>
                                <a:gd name="T10" fmla="*/ 1980 w 2166"/>
                                <a:gd name="T11" fmla="*/ 750 h 933"/>
                                <a:gd name="T12" fmla="*/ 1762 w 2166"/>
                                <a:gd name="T13" fmla="*/ 655 h 933"/>
                                <a:gd name="T14" fmla="*/ 1958 w 2166"/>
                                <a:gd name="T15" fmla="*/ 671 h 933"/>
                                <a:gd name="T16" fmla="*/ 2026 w 2166"/>
                                <a:gd name="T17" fmla="*/ 733 h 933"/>
                                <a:gd name="T18" fmla="*/ 2050 w 2166"/>
                                <a:gd name="T19" fmla="*/ 690 h 933"/>
                                <a:gd name="T20" fmla="*/ 1995 w 2166"/>
                                <a:gd name="T21" fmla="*/ 646 h 933"/>
                                <a:gd name="T22" fmla="*/ 2050 w 2166"/>
                                <a:gd name="T23" fmla="*/ 628 h 933"/>
                                <a:gd name="T24" fmla="*/ 1917 w 2166"/>
                                <a:gd name="T25" fmla="*/ 515 h 933"/>
                                <a:gd name="T26" fmla="*/ 2019 w 2166"/>
                                <a:gd name="T27" fmla="*/ 541 h 933"/>
                                <a:gd name="T28" fmla="*/ 1995 w 2166"/>
                                <a:gd name="T29" fmla="*/ 471 h 933"/>
                                <a:gd name="T30" fmla="*/ 1817 w 2166"/>
                                <a:gd name="T31" fmla="*/ 401 h 933"/>
                                <a:gd name="T32" fmla="*/ 1794 w 2166"/>
                                <a:gd name="T33" fmla="*/ 324 h 933"/>
                                <a:gd name="T34" fmla="*/ 1693 w 2166"/>
                                <a:gd name="T35" fmla="*/ 358 h 933"/>
                                <a:gd name="T36" fmla="*/ 1810 w 2166"/>
                                <a:gd name="T37" fmla="*/ 167 h 933"/>
                                <a:gd name="T38" fmla="*/ 1599 w 2166"/>
                                <a:gd name="T39" fmla="*/ 106 h 933"/>
                                <a:gd name="T40" fmla="*/ 1630 w 2166"/>
                                <a:gd name="T41" fmla="*/ 53 h 933"/>
                                <a:gd name="T42" fmla="*/ 1561 w 2166"/>
                                <a:gd name="T43" fmla="*/ 53 h 933"/>
                                <a:gd name="T44" fmla="*/ 1522 w 2166"/>
                                <a:gd name="T45" fmla="*/ 122 h 933"/>
                                <a:gd name="T46" fmla="*/ 1383 w 2166"/>
                                <a:gd name="T47" fmla="*/ 0 h 933"/>
                                <a:gd name="T48" fmla="*/ 1383 w 2166"/>
                                <a:gd name="T49" fmla="*/ 115 h 933"/>
                                <a:gd name="T50" fmla="*/ 1266 w 2166"/>
                                <a:gd name="T51" fmla="*/ 245 h 933"/>
                                <a:gd name="T52" fmla="*/ 1234 w 2166"/>
                                <a:gd name="T53" fmla="*/ 201 h 933"/>
                                <a:gd name="T54" fmla="*/ 1165 w 2166"/>
                                <a:gd name="T55" fmla="*/ 358 h 933"/>
                                <a:gd name="T56" fmla="*/ 1056 w 2166"/>
                                <a:gd name="T57" fmla="*/ 307 h 933"/>
                                <a:gd name="T58" fmla="*/ 893 w 2166"/>
                                <a:gd name="T59" fmla="*/ 593 h 933"/>
                                <a:gd name="T60" fmla="*/ 932 w 2166"/>
                                <a:gd name="T61" fmla="*/ 655 h 933"/>
                                <a:gd name="T62" fmla="*/ 536 w 2166"/>
                                <a:gd name="T63" fmla="*/ 767 h 933"/>
                                <a:gd name="T64" fmla="*/ 434 w 2166"/>
                                <a:gd name="T65" fmla="*/ 681 h 933"/>
                                <a:gd name="T66" fmla="*/ 434 w 2166"/>
                                <a:gd name="T67" fmla="*/ 619 h 933"/>
                                <a:gd name="T68" fmla="*/ 186 w 2166"/>
                                <a:gd name="T69" fmla="*/ 820 h 933"/>
                                <a:gd name="T70" fmla="*/ 186 w 2166"/>
                                <a:gd name="T71" fmla="*/ 871 h 933"/>
                                <a:gd name="T72" fmla="*/ 84 w 2166"/>
                                <a:gd name="T73" fmla="*/ 836 h 933"/>
                                <a:gd name="T74" fmla="*/ 84 w 2166"/>
                                <a:gd name="T75" fmla="*/ 881 h 933"/>
                                <a:gd name="T76" fmla="*/ 0 w 2166"/>
                                <a:gd name="T77" fmla="*/ 933 h 933"/>
                                <a:gd name="T78" fmla="*/ 2141 w 2166"/>
                                <a:gd name="T79" fmla="*/ 933 h 933"/>
                                <a:gd name="T80" fmla="*/ 2141 w 2166"/>
                                <a:gd name="T81" fmla="*/ 933 h 933"/>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166" h="933">
                                  <a:moveTo>
                                    <a:pt x="2141" y="933"/>
                                  </a:moveTo>
                                  <a:lnTo>
                                    <a:pt x="2105" y="871"/>
                                  </a:lnTo>
                                  <a:lnTo>
                                    <a:pt x="2166" y="829"/>
                                  </a:lnTo>
                                  <a:lnTo>
                                    <a:pt x="2127" y="767"/>
                                  </a:lnTo>
                                  <a:lnTo>
                                    <a:pt x="1980" y="812"/>
                                  </a:lnTo>
                                  <a:lnTo>
                                    <a:pt x="1980" y="750"/>
                                  </a:lnTo>
                                  <a:lnTo>
                                    <a:pt x="1762" y="655"/>
                                  </a:lnTo>
                                  <a:lnTo>
                                    <a:pt x="1958" y="671"/>
                                  </a:lnTo>
                                  <a:lnTo>
                                    <a:pt x="2026" y="733"/>
                                  </a:lnTo>
                                  <a:lnTo>
                                    <a:pt x="2050" y="690"/>
                                  </a:lnTo>
                                  <a:lnTo>
                                    <a:pt x="1995" y="646"/>
                                  </a:lnTo>
                                  <a:lnTo>
                                    <a:pt x="2050" y="628"/>
                                  </a:lnTo>
                                  <a:lnTo>
                                    <a:pt x="1917" y="515"/>
                                  </a:lnTo>
                                  <a:lnTo>
                                    <a:pt x="2019" y="541"/>
                                  </a:lnTo>
                                  <a:lnTo>
                                    <a:pt x="1995" y="471"/>
                                  </a:lnTo>
                                  <a:lnTo>
                                    <a:pt x="1817" y="401"/>
                                  </a:lnTo>
                                  <a:lnTo>
                                    <a:pt x="1794" y="324"/>
                                  </a:lnTo>
                                  <a:lnTo>
                                    <a:pt x="1693" y="358"/>
                                  </a:lnTo>
                                  <a:lnTo>
                                    <a:pt x="1810" y="167"/>
                                  </a:lnTo>
                                  <a:lnTo>
                                    <a:pt x="1599" y="106"/>
                                  </a:lnTo>
                                  <a:lnTo>
                                    <a:pt x="1630" y="53"/>
                                  </a:lnTo>
                                  <a:lnTo>
                                    <a:pt x="1561" y="53"/>
                                  </a:lnTo>
                                  <a:lnTo>
                                    <a:pt x="1522" y="122"/>
                                  </a:lnTo>
                                  <a:lnTo>
                                    <a:pt x="1383" y="0"/>
                                  </a:lnTo>
                                  <a:lnTo>
                                    <a:pt x="1383" y="115"/>
                                  </a:lnTo>
                                  <a:lnTo>
                                    <a:pt x="1266" y="245"/>
                                  </a:lnTo>
                                  <a:lnTo>
                                    <a:pt x="1234" y="201"/>
                                  </a:lnTo>
                                  <a:lnTo>
                                    <a:pt x="1165" y="358"/>
                                  </a:lnTo>
                                  <a:lnTo>
                                    <a:pt x="1056" y="307"/>
                                  </a:lnTo>
                                  <a:lnTo>
                                    <a:pt x="893" y="593"/>
                                  </a:lnTo>
                                  <a:lnTo>
                                    <a:pt x="932" y="655"/>
                                  </a:lnTo>
                                  <a:lnTo>
                                    <a:pt x="536" y="767"/>
                                  </a:lnTo>
                                  <a:lnTo>
                                    <a:pt x="434" y="681"/>
                                  </a:lnTo>
                                  <a:lnTo>
                                    <a:pt x="434" y="619"/>
                                  </a:lnTo>
                                  <a:lnTo>
                                    <a:pt x="186" y="820"/>
                                  </a:lnTo>
                                  <a:lnTo>
                                    <a:pt x="186" y="871"/>
                                  </a:lnTo>
                                  <a:lnTo>
                                    <a:pt x="84" y="836"/>
                                  </a:lnTo>
                                  <a:lnTo>
                                    <a:pt x="84" y="881"/>
                                  </a:lnTo>
                                  <a:lnTo>
                                    <a:pt x="0" y="933"/>
                                  </a:lnTo>
                                  <a:lnTo>
                                    <a:pt x="2141" y="9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6419434" name="Freeform 10"/>
                          <wps:cNvSpPr>
                            <a:spLocks/>
                          </wps:cNvSpPr>
                          <wps:spPr bwMode="auto">
                            <a:xfrm>
                              <a:off x="2989" y="1503"/>
                              <a:ext cx="155" cy="302"/>
                            </a:xfrm>
                            <a:custGeom>
                              <a:avLst/>
                              <a:gdLst>
                                <a:gd name="T0" fmla="*/ 62 w 155"/>
                                <a:gd name="T1" fmla="*/ 30 h 302"/>
                                <a:gd name="T2" fmla="*/ 0 w 155"/>
                                <a:gd name="T3" fmla="*/ 216 h 302"/>
                                <a:gd name="T4" fmla="*/ 0 w 155"/>
                                <a:gd name="T5" fmla="*/ 302 h 302"/>
                                <a:gd name="T6" fmla="*/ 155 w 155"/>
                                <a:gd name="T7" fmla="*/ 0 h 302"/>
                                <a:gd name="T8" fmla="*/ 62 w 155"/>
                                <a:gd name="T9" fmla="*/ 30 h 302"/>
                                <a:gd name="T10" fmla="*/ 62 w 155"/>
                                <a:gd name="T11" fmla="*/ 30 h 30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5" h="302">
                                  <a:moveTo>
                                    <a:pt x="62" y="30"/>
                                  </a:moveTo>
                                  <a:lnTo>
                                    <a:pt x="0" y="216"/>
                                  </a:lnTo>
                                  <a:lnTo>
                                    <a:pt x="0" y="302"/>
                                  </a:lnTo>
                                  <a:lnTo>
                                    <a:pt x="155" y="0"/>
                                  </a:lnTo>
                                  <a:lnTo>
                                    <a:pt x="62"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2953581" name="Freeform 11"/>
                          <wps:cNvSpPr>
                            <a:spLocks/>
                          </wps:cNvSpPr>
                          <wps:spPr bwMode="auto">
                            <a:xfrm>
                              <a:off x="859" y="1073"/>
                              <a:ext cx="2166" cy="934"/>
                            </a:xfrm>
                            <a:custGeom>
                              <a:avLst/>
                              <a:gdLst>
                                <a:gd name="T0" fmla="*/ 2141 w 2166"/>
                                <a:gd name="T1" fmla="*/ 934 h 934"/>
                                <a:gd name="T2" fmla="*/ 2105 w 2166"/>
                                <a:gd name="T3" fmla="*/ 871 h 934"/>
                                <a:gd name="T4" fmla="*/ 2166 w 2166"/>
                                <a:gd name="T5" fmla="*/ 829 h 934"/>
                                <a:gd name="T6" fmla="*/ 2126 w 2166"/>
                                <a:gd name="T7" fmla="*/ 768 h 934"/>
                                <a:gd name="T8" fmla="*/ 1979 w 2166"/>
                                <a:gd name="T9" fmla="*/ 812 h 934"/>
                                <a:gd name="T10" fmla="*/ 1979 w 2166"/>
                                <a:gd name="T11" fmla="*/ 750 h 934"/>
                                <a:gd name="T12" fmla="*/ 1761 w 2166"/>
                                <a:gd name="T13" fmla="*/ 655 h 934"/>
                                <a:gd name="T14" fmla="*/ 1957 w 2166"/>
                                <a:gd name="T15" fmla="*/ 672 h 934"/>
                                <a:gd name="T16" fmla="*/ 2026 w 2166"/>
                                <a:gd name="T17" fmla="*/ 733 h 934"/>
                                <a:gd name="T18" fmla="*/ 2049 w 2166"/>
                                <a:gd name="T19" fmla="*/ 690 h 934"/>
                                <a:gd name="T20" fmla="*/ 1995 w 2166"/>
                                <a:gd name="T21" fmla="*/ 645 h 934"/>
                                <a:gd name="T22" fmla="*/ 2049 w 2166"/>
                                <a:gd name="T23" fmla="*/ 628 h 934"/>
                                <a:gd name="T24" fmla="*/ 1917 w 2166"/>
                                <a:gd name="T25" fmla="*/ 515 h 934"/>
                                <a:gd name="T26" fmla="*/ 2019 w 2166"/>
                                <a:gd name="T27" fmla="*/ 541 h 934"/>
                                <a:gd name="T28" fmla="*/ 1995 w 2166"/>
                                <a:gd name="T29" fmla="*/ 471 h 934"/>
                                <a:gd name="T30" fmla="*/ 1817 w 2166"/>
                                <a:gd name="T31" fmla="*/ 401 h 934"/>
                                <a:gd name="T32" fmla="*/ 1793 w 2166"/>
                                <a:gd name="T33" fmla="*/ 323 h 934"/>
                                <a:gd name="T34" fmla="*/ 1692 w 2166"/>
                                <a:gd name="T35" fmla="*/ 358 h 934"/>
                                <a:gd name="T36" fmla="*/ 1809 w 2166"/>
                                <a:gd name="T37" fmla="*/ 167 h 934"/>
                                <a:gd name="T38" fmla="*/ 1599 w 2166"/>
                                <a:gd name="T39" fmla="*/ 106 h 934"/>
                                <a:gd name="T40" fmla="*/ 1630 w 2166"/>
                                <a:gd name="T41" fmla="*/ 53 h 934"/>
                                <a:gd name="T42" fmla="*/ 1561 w 2166"/>
                                <a:gd name="T43" fmla="*/ 53 h 934"/>
                                <a:gd name="T44" fmla="*/ 1522 w 2166"/>
                                <a:gd name="T45" fmla="*/ 122 h 934"/>
                                <a:gd name="T46" fmla="*/ 1383 w 2166"/>
                                <a:gd name="T47" fmla="*/ 0 h 934"/>
                                <a:gd name="T48" fmla="*/ 1383 w 2166"/>
                                <a:gd name="T49" fmla="*/ 115 h 934"/>
                                <a:gd name="T50" fmla="*/ 1265 w 2166"/>
                                <a:gd name="T51" fmla="*/ 244 h 934"/>
                                <a:gd name="T52" fmla="*/ 1233 w 2166"/>
                                <a:gd name="T53" fmla="*/ 201 h 934"/>
                                <a:gd name="T54" fmla="*/ 1165 w 2166"/>
                                <a:gd name="T55" fmla="*/ 358 h 934"/>
                                <a:gd name="T56" fmla="*/ 1055 w 2166"/>
                                <a:gd name="T57" fmla="*/ 307 h 934"/>
                                <a:gd name="T58" fmla="*/ 892 w 2166"/>
                                <a:gd name="T59" fmla="*/ 593 h 934"/>
                                <a:gd name="T60" fmla="*/ 931 w 2166"/>
                                <a:gd name="T61" fmla="*/ 655 h 934"/>
                                <a:gd name="T62" fmla="*/ 535 w 2166"/>
                                <a:gd name="T63" fmla="*/ 768 h 934"/>
                                <a:gd name="T64" fmla="*/ 434 w 2166"/>
                                <a:gd name="T65" fmla="*/ 681 h 934"/>
                                <a:gd name="T66" fmla="*/ 434 w 2166"/>
                                <a:gd name="T67" fmla="*/ 619 h 934"/>
                                <a:gd name="T68" fmla="*/ 185 w 2166"/>
                                <a:gd name="T69" fmla="*/ 821 h 934"/>
                                <a:gd name="T70" fmla="*/ 185 w 2166"/>
                                <a:gd name="T71" fmla="*/ 871 h 934"/>
                                <a:gd name="T72" fmla="*/ 83 w 2166"/>
                                <a:gd name="T73" fmla="*/ 836 h 934"/>
                                <a:gd name="T74" fmla="*/ 83 w 2166"/>
                                <a:gd name="T75" fmla="*/ 881 h 934"/>
                                <a:gd name="T76" fmla="*/ 0 w 2166"/>
                                <a:gd name="T77" fmla="*/ 934 h 934"/>
                                <a:gd name="T78" fmla="*/ 2141 w 2166"/>
                                <a:gd name="T79" fmla="*/ 934 h 934"/>
                                <a:gd name="T80" fmla="*/ 2141 w 2166"/>
                                <a:gd name="T81" fmla="*/ 934 h 93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166" h="934">
                                  <a:moveTo>
                                    <a:pt x="2141" y="934"/>
                                  </a:moveTo>
                                  <a:lnTo>
                                    <a:pt x="2105" y="871"/>
                                  </a:lnTo>
                                  <a:lnTo>
                                    <a:pt x="2166" y="829"/>
                                  </a:lnTo>
                                  <a:lnTo>
                                    <a:pt x="2126" y="768"/>
                                  </a:lnTo>
                                  <a:lnTo>
                                    <a:pt x="1979" y="812"/>
                                  </a:lnTo>
                                  <a:lnTo>
                                    <a:pt x="1979" y="750"/>
                                  </a:lnTo>
                                  <a:lnTo>
                                    <a:pt x="1761" y="655"/>
                                  </a:lnTo>
                                  <a:lnTo>
                                    <a:pt x="1957" y="672"/>
                                  </a:lnTo>
                                  <a:lnTo>
                                    <a:pt x="2026" y="733"/>
                                  </a:lnTo>
                                  <a:lnTo>
                                    <a:pt x="2049" y="690"/>
                                  </a:lnTo>
                                  <a:lnTo>
                                    <a:pt x="1995" y="645"/>
                                  </a:lnTo>
                                  <a:lnTo>
                                    <a:pt x="2049" y="628"/>
                                  </a:lnTo>
                                  <a:lnTo>
                                    <a:pt x="1917" y="515"/>
                                  </a:lnTo>
                                  <a:lnTo>
                                    <a:pt x="2019" y="541"/>
                                  </a:lnTo>
                                  <a:lnTo>
                                    <a:pt x="1995" y="471"/>
                                  </a:lnTo>
                                  <a:lnTo>
                                    <a:pt x="1817" y="401"/>
                                  </a:lnTo>
                                  <a:lnTo>
                                    <a:pt x="1793" y="323"/>
                                  </a:lnTo>
                                  <a:lnTo>
                                    <a:pt x="1692" y="358"/>
                                  </a:lnTo>
                                  <a:lnTo>
                                    <a:pt x="1809" y="167"/>
                                  </a:lnTo>
                                  <a:lnTo>
                                    <a:pt x="1599" y="106"/>
                                  </a:lnTo>
                                  <a:lnTo>
                                    <a:pt x="1630" y="53"/>
                                  </a:lnTo>
                                  <a:lnTo>
                                    <a:pt x="1561" y="53"/>
                                  </a:lnTo>
                                  <a:lnTo>
                                    <a:pt x="1522" y="122"/>
                                  </a:lnTo>
                                  <a:lnTo>
                                    <a:pt x="1383" y="0"/>
                                  </a:lnTo>
                                  <a:lnTo>
                                    <a:pt x="1383" y="115"/>
                                  </a:lnTo>
                                  <a:lnTo>
                                    <a:pt x="1265" y="244"/>
                                  </a:lnTo>
                                  <a:lnTo>
                                    <a:pt x="1233" y="201"/>
                                  </a:lnTo>
                                  <a:lnTo>
                                    <a:pt x="1165" y="358"/>
                                  </a:lnTo>
                                  <a:lnTo>
                                    <a:pt x="1055" y="307"/>
                                  </a:lnTo>
                                  <a:lnTo>
                                    <a:pt x="892" y="593"/>
                                  </a:lnTo>
                                  <a:lnTo>
                                    <a:pt x="931" y="655"/>
                                  </a:lnTo>
                                  <a:lnTo>
                                    <a:pt x="535" y="768"/>
                                  </a:lnTo>
                                  <a:lnTo>
                                    <a:pt x="434" y="681"/>
                                  </a:lnTo>
                                  <a:lnTo>
                                    <a:pt x="434" y="619"/>
                                  </a:lnTo>
                                  <a:lnTo>
                                    <a:pt x="185" y="821"/>
                                  </a:lnTo>
                                  <a:lnTo>
                                    <a:pt x="185" y="871"/>
                                  </a:lnTo>
                                  <a:lnTo>
                                    <a:pt x="83" y="836"/>
                                  </a:lnTo>
                                  <a:lnTo>
                                    <a:pt x="83" y="881"/>
                                  </a:lnTo>
                                  <a:lnTo>
                                    <a:pt x="0" y="934"/>
                                  </a:lnTo>
                                  <a:lnTo>
                                    <a:pt x="2141" y="934"/>
                                  </a:lnTo>
                                  <a:close/>
                                </a:path>
                              </a:pathLst>
                            </a:custGeom>
                            <a:solidFill>
                              <a:srgbClr val="53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6472008" name="Freeform 12"/>
                          <wps:cNvSpPr>
                            <a:spLocks/>
                          </wps:cNvSpPr>
                          <wps:spPr bwMode="auto">
                            <a:xfrm>
                              <a:off x="2969" y="1483"/>
                              <a:ext cx="155" cy="301"/>
                            </a:xfrm>
                            <a:custGeom>
                              <a:avLst/>
                              <a:gdLst>
                                <a:gd name="T0" fmla="*/ 63 w 155"/>
                                <a:gd name="T1" fmla="*/ 29 h 301"/>
                                <a:gd name="T2" fmla="*/ 0 w 155"/>
                                <a:gd name="T3" fmla="*/ 215 h 301"/>
                                <a:gd name="T4" fmla="*/ 0 w 155"/>
                                <a:gd name="T5" fmla="*/ 301 h 301"/>
                                <a:gd name="T6" fmla="*/ 155 w 155"/>
                                <a:gd name="T7" fmla="*/ 0 h 301"/>
                                <a:gd name="T8" fmla="*/ 63 w 155"/>
                                <a:gd name="T9" fmla="*/ 29 h 301"/>
                                <a:gd name="T10" fmla="*/ 63 w 155"/>
                                <a:gd name="T11" fmla="*/ 29 h 30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5" h="301">
                                  <a:moveTo>
                                    <a:pt x="63" y="29"/>
                                  </a:moveTo>
                                  <a:lnTo>
                                    <a:pt x="0" y="215"/>
                                  </a:lnTo>
                                  <a:lnTo>
                                    <a:pt x="0" y="301"/>
                                  </a:lnTo>
                                  <a:lnTo>
                                    <a:pt x="155" y="0"/>
                                  </a:lnTo>
                                  <a:lnTo>
                                    <a:pt x="63" y="29"/>
                                  </a:lnTo>
                                  <a:close/>
                                </a:path>
                              </a:pathLst>
                            </a:custGeom>
                            <a:solidFill>
                              <a:srgbClr val="53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79953776" name="Rectangle 14"/>
                        <wps:cNvSpPr>
                          <a:spLocks noChangeArrowheads="1"/>
                        </wps:cNvSpPr>
                        <wps:spPr bwMode="auto">
                          <a:xfrm>
                            <a:off x="276811" y="1319070"/>
                            <a:ext cx="159406" cy="73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39629" w14:textId="77777777" w:rsidR="005D0752" w:rsidRDefault="005D0752">
                              <w:r>
                                <w:rPr>
                                  <w:rFonts w:ascii="Times New Roman" w:hAnsi="Times New Roman"/>
                                  <w:b/>
                                  <w:bCs/>
                                  <w:color w:val="0000FF"/>
                                  <w:sz w:val="10"/>
                                  <w:szCs w:val="10"/>
                                </w:rPr>
                                <w:t xml:space="preserve">DOB: </w:t>
                              </w:r>
                            </w:p>
                          </w:txbxContent>
                        </wps:txbx>
                        <wps:bodyPr rot="0" vert="horz" wrap="none" lIns="0" tIns="0" rIns="0" bIns="0" anchor="t" anchorCtr="0" upright="1">
                          <a:spAutoFit/>
                        </wps:bodyPr>
                      </wps:wsp>
                      <wps:wsp>
                        <wps:cNvPr id="1077752288" name="Rectangle 15"/>
                        <wps:cNvSpPr>
                          <a:spLocks noChangeArrowheads="1"/>
                        </wps:cNvSpPr>
                        <wps:spPr bwMode="auto">
                          <a:xfrm>
                            <a:off x="491420" y="1324771"/>
                            <a:ext cx="396916" cy="7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E2B30" w14:textId="77777777" w:rsidR="005D0752" w:rsidRDefault="005D0752">
                              <w:r>
                                <w:rPr>
                                  <w:rFonts w:ascii="Tahoma" w:hAnsi="Tahoma" w:cs="Tahoma"/>
                                  <w:b/>
                                  <w:bCs/>
                                  <w:color w:val="000000"/>
                                  <w:sz w:val="10"/>
                                  <w:szCs w:val="10"/>
                                </w:rPr>
                                <w:t>05/09/1964</w:t>
                              </w:r>
                            </w:p>
                          </w:txbxContent>
                        </wps:txbx>
                        <wps:bodyPr rot="0" vert="horz" wrap="none" lIns="0" tIns="0" rIns="0" bIns="0" anchor="t" anchorCtr="0" upright="1">
                          <a:spAutoFit/>
                        </wps:bodyPr>
                      </wps:wsp>
                      <wps:wsp>
                        <wps:cNvPr id="966104900" name="Rectangle 16"/>
                        <wps:cNvSpPr>
                          <a:spLocks noChangeArrowheads="1"/>
                        </wps:cNvSpPr>
                        <wps:spPr bwMode="auto">
                          <a:xfrm>
                            <a:off x="1108044" y="1324771"/>
                            <a:ext cx="37502" cy="7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D1B9C" w14:textId="77777777" w:rsidR="005D0752" w:rsidRDefault="005D0752">
                              <w:r>
                                <w:rPr>
                                  <w:rFonts w:ascii="Tahoma" w:hAnsi="Tahoma" w:cs="Tahoma"/>
                                  <w:b/>
                                  <w:bCs/>
                                  <w:color w:val="000000"/>
                                  <w:sz w:val="10"/>
                                  <w:szCs w:val="10"/>
                                </w:rPr>
                                <w:t>F</w:t>
                              </w:r>
                            </w:p>
                          </w:txbxContent>
                        </wps:txbx>
                        <wps:bodyPr rot="0" vert="horz" wrap="none" lIns="0" tIns="0" rIns="0" bIns="0" anchor="t" anchorCtr="0" upright="1">
                          <a:spAutoFit/>
                        </wps:bodyPr>
                      </wps:wsp>
                      <wps:wsp>
                        <wps:cNvPr id="339984870" name="Rectangle 17"/>
                        <wps:cNvSpPr>
                          <a:spLocks noChangeArrowheads="1"/>
                        </wps:cNvSpPr>
                        <wps:spPr bwMode="auto">
                          <a:xfrm>
                            <a:off x="1418557" y="1319070"/>
                            <a:ext cx="183607" cy="73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E1CAD" w14:textId="77777777" w:rsidR="005D0752" w:rsidRDefault="005D0752">
                              <w:r>
                                <w:rPr>
                                  <w:rFonts w:ascii="Times New Roman" w:hAnsi="Times New Roman"/>
                                  <w:b/>
                                  <w:bCs/>
                                  <w:color w:val="0000FF"/>
                                  <w:sz w:val="10"/>
                                  <w:szCs w:val="10"/>
                                </w:rPr>
                                <w:t>CARD</w:t>
                              </w:r>
                            </w:p>
                          </w:txbxContent>
                        </wps:txbx>
                        <wps:bodyPr rot="0" vert="horz" wrap="none" lIns="0" tIns="0" rIns="0" bIns="0" anchor="t" anchorCtr="0" upright="1">
                          <a:spAutoFit/>
                        </wps:bodyPr>
                      </wps:wsp>
                      <wps:wsp>
                        <wps:cNvPr id="1985008566" name="Rectangle 18"/>
                        <wps:cNvSpPr>
                          <a:spLocks noChangeArrowheads="1"/>
                        </wps:cNvSpPr>
                        <wps:spPr bwMode="auto">
                          <a:xfrm>
                            <a:off x="1642766" y="1319070"/>
                            <a:ext cx="32401" cy="73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007E6" w14:textId="77777777" w:rsidR="005D0752" w:rsidRDefault="005D0752">
                              <w:r>
                                <w:rPr>
                                  <w:rFonts w:ascii="Times New Roman" w:hAnsi="Times New Roman"/>
                                  <w:b/>
                                  <w:bCs/>
                                  <w:color w:val="000000"/>
                                  <w:sz w:val="10"/>
                                  <w:szCs w:val="10"/>
                                </w:rPr>
                                <w:t xml:space="preserve"># </w:t>
                              </w:r>
                            </w:p>
                          </w:txbxContent>
                        </wps:txbx>
                        <wps:bodyPr rot="0" vert="horz" wrap="none" lIns="0" tIns="0" rIns="0" bIns="0" anchor="t" anchorCtr="0" upright="1">
                          <a:spAutoFit/>
                        </wps:bodyPr>
                      </wps:wsp>
                      <wps:wsp>
                        <wps:cNvPr id="451286981" name="Rectangle 19"/>
                        <wps:cNvSpPr>
                          <a:spLocks noChangeArrowheads="1"/>
                        </wps:cNvSpPr>
                        <wps:spPr bwMode="auto">
                          <a:xfrm>
                            <a:off x="1701868" y="1324771"/>
                            <a:ext cx="202508" cy="7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295A5" w14:textId="77777777" w:rsidR="005D0752" w:rsidRDefault="005D0752">
                              <w:r>
                                <w:rPr>
                                  <w:rFonts w:ascii="Tahoma" w:hAnsi="Tahoma" w:cs="Tahoma"/>
                                  <w:b/>
                                  <w:bCs/>
                                  <w:color w:val="000000"/>
                                  <w:sz w:val="10"/>
                                  <w:szCs w:val="10"/>
                                </w:rPr>
                                <w:t>00001</w:t>
                              </w:r>
                            </w:p>
                          </w:txbxContent>
                        </wps:txbx>
                        <wps:bodyPr rot="0" vert="horz" wrap="none" lIns="0" tIns="0" rIns="0" bIns="0" anchor="t" anchorCtr="0" upright="1">
                          <a:spAutoFit/>
                        </wps:bodyPr>
                      </wps:wsp>
                      <wps:wsp>
                        <wps:cNvPr id="222353829" name="Rectangle 20"/>
                        <wps:cNvSpPr>
                          <a:spLocks noChangeArrowheads="1"/>
                        </wps:cNvSpPr>
                        <wps:spPr bwMode="auto">
                          <a:xfrm>
                            <a:off x="763931" y="441424"/>
                            <a:ext cx="1442758"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5E1B" w14:textId="77777777" w:rsidR="005D0752" w:rsidRDefault="005D0752">
                              <w:r>
                                <w:rPr>
                                  <w:rFonts w:ascii="Arial Black" w:hAnsi="Arial Black" w:cs="Arial Black"/>
                                  <w:color w:val="0000FF"/>
                                  <w:sz w:val="8"/>
                                  <w:szCs w:val="8"/>
                                </w:rPr>
                                <w:t>DEPARTMENT OF MEDICAL ASSISTANCE SERVICES</w:t>
                              </w:r>
                            </w:p>
                          </w:txbxContent>
                        </wps:txbx>
                        <wps:bodyPr rot="0" vert="horz" wrap="none" lIns="0" tIns="0" rIns="0" bIns="0" anchor="t" anchorCtr="0" upright="1">
                          <a:spAutoFit/>
                        </wps:bodyPr>
                      </wps:wsp>
                      <wps:wsp>
                        <wps:cNvPr id="1492446615" name="Rectangle 21"/>
                        <wps:cNvSpPr>
                          <a:spLocks noChangeArrowheads="1"/>
                        </wps:cNvSpPr>
                        <wps:spPr bwMode="auto">
                          <a:xfrm>
                            <a:off x="744830" y="343018"/>
                            <a:ext cx="1228149" cy="87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E6F2" w14:textId="77777777" w:rsidR="005D0752" w:rsidRDefault="005D0752">
                              <w:r>
                                <w:rPr>
                                  <w:rFonts w:ascii="Times New Roman" w:hAnsi="Times New Roman"/>
                                  <w:b/>
                                  <w:bCs/>
                                  <w:color w:val="0000FF"/>
                                  <w:sz w:val="12"/>
                                  <w:szCs w:val="12"/>
                                </w:rPr>
                                <w:t>COMMONWEALTH OF VIRGINIA</w:t>
                              </w:r>
                            </w:p>
                          </w:txbxContent>
                        </wps:txbx>
                        <wps:bodyPr rot="0" vert="horz" wrap="none" lIns="0" tIns="0" rIns="0" bIns="0" anchor="t" anchorCtr="0" upright="1">
                          <a:spAutoFit/>
                        </wps:bodyPr>
                      </wps:wsp>
                      <pic:pic xmlns:pic="http://schemas.openxmlformats.org/drawingml/2006/picture">
                        <pic:nvPicPr>
                          <pic:cNvPr id="1063423941"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7105" y="335418"/>
                            <a:ext cx="451518" cy="431123"/>
                          </a:xfrm>
                          <a:prstGeom prst="rect">
                            <a:avLst/>
                          </a:prstGeom>
                          <a:noFill/>
                          <a:extLst>
                            <a:ext uri="{909E8E84-426E-40DD-AFC4-6F175D3DCCD1}">
                              <a14:hiddenFill xmlns:a14="http://schemas.microsoft.com/office/drawing/2010/main">
                                <a:solidFill>
                                  <a:srgbClr val="FFFFFF"/>
                                </a:solidFill>
                              </a14:hiddenFill>
                            </a:ext>
                          </a:extLst>
                        </pic:spPr>
                      </pic:pic>
                      <wps:wsp>
                        <wps:cNvPr id="1342236729" name="Rectangle 23"/>
                        <wps:cNvSpPr>
                          <a:spLocks noChangeArrowheads="1"/>
                        </wps:cNvSpPr>
                        <wps:spPr bwMode="auto">
                          <a:xfrm>
                            <a:off x="300312" y="1171062"/>
                            <a:ext cx="42602"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2F7BD" w14:textId="77777777" w:rsidR="005D0752" w:rsidRDefault="005D0752">
                              <w:r>
                                <w:rPr>
                                  <w:rFonts w:ascii="Microsoft Sans Serif" w:hAnsi="Microsoft Sans Serif" w:cs="Microsoft Sans Serif"/>
                                  <w:b/>
                                  <w:bCs/>
                                  <w:color w:val="000000"/>
                                  <w:sz w:val="10"/>
                                  <w:szCs w:val="10"/>
                                </w:rPr>
                                <w:t>V</w:t>
                              </w:r>
                            </w:p>
                          </w:txbxContent>
                        </wps:txbx>
                        <wps:bodyPr rot="0" vert="horz" wrap="none" lIns="0" tIns="0" rIns="0" bIns="0" anchor="t" anchorCtr="0" upright="1">
                          <a:spAutoFit/>
                        </wps:bodyPr>
                      </wps:wsp>
                      <wps:wsp>
                        <wps:cNvPr id="601105762" name="Rectangle 24"/>
                        <wps:cNvSpPr>
                          <a:spLocks noChangeArrowheads="1"/>
                        </wps:cNvSpPr>
                        <wps:spPr bwMode="auto">
                          <a:xfrm>
                            <a:off x="362515" y="1171062"/>
                            <a:ext cx="17801"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9648" w14:textId="77777777" w:rsidR="005D0752" w:rsidRDefault="005D0752">
                              <w:r>
                                <w:rPr>
                                  <w:rFonts w:ascii="Microsoft Sans Serif" w:hAnsi="Microsoft Sans Serif" w:cs="Microsoft Sans Serif"/>
                                  <w:b/>
                                  <w:bCs/>
                                  <w:color w:val="000000"/>
                                  <w:sz w:val="10"/>
                                  <w:szCs w:val="10"/>
                                </w:rPr>
                                <w:t>I</w:t>
                              </w:r>
                            </w:p>
                          </w:txbxContent>
                        </wps:txbx>
                        <wps:bodyPr rot="0" vert="horz" wrap="none" lIns="0" tIns="0" rIns="0" bIns="0" anchor="t" anchorCtr="0" upright="1">
                          <a:spAutoFit/>
                        </wps:bodyPr>
                      </wps:wsp>
                      <wps:wsp>
                        <wps:cNvPr id="976181578" name="Rectangle 25"/>
                        <wps:cNvSpPr>
                          <a:spLocks noChangeArrowheads="1"/>
                        </wps:cNvSpPr>
                        <wps:spPr bwMode="auto">
                          <a:xfrm>
                            <a:off x="395616" y="1171062"/>
                            <a:ext cx="95804"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7E409" w14:textId="77777777" w:rsidR="005D0752" w:rsidRDefault="005D0752">
                              <w:r>
                                <w:rPr>
                                  <w:rFonts w:ascii="Microsoft Sans Serif" w:hAnsi="Microsoft Sans Serif" w:cs="Microsoft Sans Serif"/>
                                  <w:b/>
                                  <w:bCs/>
                                  <w:color w:val="000000"/>
                                  <w:sz w:val="10"/>
                                  <w:szCs w:val="10"/>
                                </w:rPr>
                                <w:t>RG</w:t>
                              </w:r>
                            </w:p>
                          </w:txbxContent>
                        </wps:txbx>
                        <wps:bodyPr rot="0" vert="horz" wrap="none" lIns="0" tIns="0" rIns="0" bIns="0" anchor="t" anchorCtr="0" upright="1">
                          <a:spAutoFit/>
                        </wps:bodyPr>
                      </wps:wsp>
                      <wps:wsp>
                        <wps:cNvPr id="1447416585" name="Rectangle 26"/>
                        <wps:cNvSpPr>
                          <a:spLocks noChangeArrowheads="1"/>
                        </wps:cNvSpPr>
                        <wps:spPr bwMode="auto">
                          <a:xfrm>
                            <a:off x="522621" y="1171062"/>
                            <a:ext cx="17701"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32B3E" w14:textId="77777777" w:rsidR="005D0752" w:rsidRDefault="005D0752">
                              <w:r>
                                <w:rPr>
                                  <w:rFonts w:ascii="Microsoft Sans Serif" w:hAnsi="Microsoft Sans Serif" w:cs="Microsoft Sans Serif"/>
                                  <w:b/>
                                  <w:bCs/>
                                  <w:color w:val="000000"/>
                                  <w:sz w:val="10"/>
                                  <w:szCs w:val="10"/>
                                </w:rPr>
                                <w:t>I</w:t>
                              </w:r>
                            </w:p>
                          </w:txbxContent>
                        </wps:txbx>
                        <wps:bodyPr rot="0" vert="horz" wrap="none" lIns="0" tIns="0" rIns="0" bIns="0" anchor="t" anchorCtr="0" upright="1">
                          <a:spAutoFit/>
                        </wps:bodyPr>
                      </wps:wsp>
                      <wps:wsp>
                        <wps:cNvPr id="858383443" name="Rectangle 27"/>
                        <wps:cNvSpPr>
                          <a:spLocks noChangeArrowheads="1"/>
                        </wps:cNvSpPr>
                        <wps:spPr bwMode="auto">
                          <a:xfrm>
                            <a:off x="554322" y="1171062"/>
                            <a:ext cx="46402"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CF074" w14:textId="77777777" w:rsidR="005D0752" w:rsidRDefault="005D0752">
                              <w:r>
                                <w:rPr>
                                  <w:rFonts w:ascii="Microsoft Sans Serif" w:hAnsi="Microsoft Sans Serif" w:cs="Microsoft Sans Serif"/>
                                  <w:b/>
                                  <w:bCs/>
                                  <w:color w:val="000000"/>
                                  <w:sz w:val="10"/>
                                  <w:szCs w:val="10"/>
                                </w:rPr>
                                <w:t>N</w:t>
                              </w:r>
                            </w:p>
                          </w:txbxContent>
                        </wps:txbx>
                        <wps:bodyPr rot="0" vert="horz" wrap="none" lIns="0" tIns="0" rIns="0" bIns="0" anchor="t" anchorCtr="0" upright="1">
                          <a:spAutoFit/>
                        </wps:bodyPr>
                      </wps:wsp>
                      <wps:wsp>
                        <wps:cNvPr id="65922614" name="Rectangle 28"/>
                        <wps:cNvSpPr>
                          <a:spLocks noChangeArrowheads="1"/>
                        </wps:cNvSpPr>
                        <wps:spPr bwMode="auto">
                          <a:xfrm>
                            <a:off x="621625" y="1171062"/>
                            <a:ext cx="17801"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DEC90" w14:textId="77777777" w:rsidR="005D0752" w:rsidRDefault="005D0752">
                              <w:r>
                                <w:rPr>
                                  <w:rFonts w:ascii="Microsoft Sans Serif" w:hAnsi="Microsoft Sans Serif" w:cs="Microsoft Sans Serif"/>
                                  <w:b/>
                                  <w:bCs/>
                                  <w:color w:val="000000"/>
                                  <w:sz w:val="10"/>
                                  <w:szCs w:val="10"/>
                                </w:rPr>
                                <w:t>I</w:t>
                              </w:r>
                            </w:p>
                          </w:txbxContent>
                        </wps:txbx>
                        <wps:bodyPr rot="0" vert="horz" wrap="none" lIns="0" tIns="0" rIns="0" bIns="0" anchor="t" anchorCtr="0" upright="1">
                          <a:spAutoFit/>
                        </wps:bodyPr>
                      </wps:wsp>
                      <wps:wsp>
                        <wps:cNvPr id="1178809550" name="Rectangle 29"/>
                        <wps:cNvSpPr>
                          <a:spLocks noChangeArrowheads="1"/>
                        </wps:cNvSpPr>
                        <wps:spPr bwMode="auto">
                          <a:xfrm>
                            <a:off x="653426" y="1171062"/>
                            <a:ext cx="42502"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0ADB5" w14:textId="77777777" w:rsidR="005D0752" w:rsidRDefault="005D0752">
                              <w:r>
                                <w:rPr>
                                  <w:rFonts w:ascii="Microsoft Sans Serif" w:hAnsi="Microsoft Sans Serif" w:cs="Microsoft Sans Serif"/>
                                  <w:b/>
                                  <w:bCs/>
                                  <w:color w:val="000000"/>
                                  <w:sz w:val="10"/>
                                  <w:szCs w:val="10"/>
                                </w:rPr>
                                <w:t xml:space="preserve">A </w:t>
                              </w:r>
                            </w:p>
                          </w:txbxContent>
                        </wps:txbx>
                        <wps:bodyPr rot="0" vert="horz" wrap="none" lIns="0" tIns="0" rIns="0" bIns="0" anchor="t" anchorCtr="0" upright="1">
                          <a:spAutoFit/>
                        </wps:bodyPr>
                      </wps:wsp>
                      <wps:wsp>
                        <wps:cNvPr id="1897779978" name="Rectangle 30"/>
                        <wps:cNvSpPr>
                          <a:spLocks noChangeArrowheads="1"/>
                        </wps:cNvSpPr>
                        <wps:spPr bwMode="auto">
                          <a:xfrm>
                            <a:off x="767731" y="1171062"/>
                            <a:ext cx="112404"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657B" w14:textId="77777777" w:rsidR="005D0752" w:rsidRDefault="005D0752">
                              <w:r>
                                <w:rPr>
                                  <w:rFonts w:ascii="Microsoft Sans Serif" w:hAnsi="Microsoft Sans Serif" w:cs="Microsoft Sans Serif"/>
                                  <w:b/>
                                  <w:bCs/>
                                  <w:color w:val="000000"/>
                                  <w:sz w:val="10"/>
                                  <w:szCs w:val="10"/>
                                </w:rPr>
                                <w:t>J. R</w:t>
                              </w:r>
                            </w:p>
                          </w:txbxContent>
                        </wps:txbx>
                        <wps:bodyPr rot="0" vert="horz" wrap="none" lIns="0" tIns="0" rIns="0" bIns="0" anchor="t" anchorCtr="0" upright="1">
                          <a:spAutoFit/>
                        </wps:bodyPr>
                      </wps:wsp>
                      <wps:wsp>
                        <wps:cNvPr id="393638234" name="Rectangle 31"/>
                        <wps:cNvSpPr>
                          <a:spLocks noChangeArrowheads="1"/>
                        </wps:cNvSpPr>
                        <wps:spPr bwMode="auto">
                          <a:xfrm>
                            <a:off x="915637" y="1171062"/>
                            <a:ext cx="42602"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DD485" w14:textId="77777777" w:rsidR="005D0752" w:rsidRDefault="005D0752">
                              <w:r>
                                <w:rPr>
                                  <w:rFonts w:ascii="Microsoft Sans Serif" w:hAnsi="Microsoft Sans Serif" w:cs="Microsoft Sans Serif"/>
                                  <w:b/>
                                  <w:bCs/>
                                  <w:color w:val="000000"/>
                                  <w:sz w:val="10"/>
                                  <w:szCs w:val="10"/>
                                </w:rPr>
                                <w:t>E</w:t>
                              </w:r>
                            </w:p>
                          </w:txbxContent>
                        </wps:txbx>
                        <wps:bodyPr rot="0" vert="horz" wrap="none" lIns="0" tIns="0" rIns="0" bIns="0" anchor="t" anchorCtr="0" upright="1">
                          <a:spAutoFit/>
                        </wps:bodyPr>
                      </wps:wsp>
                      <wps:wsp>
                        <wps:cNvPr id="132462936" name="Rectangle 32"/>
                        <wps:cNvSpPr>
                          <a:spLocks noChangeArrowheads="1"/>
                        </wps:cNvSpPr>
                        <wps:spPr bwMode="auto">
                          <a:xfrm>
                            <a:off x="978539" y="1171062"/>
                            <a:ext cx="46302"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39CC" w14:textId="77777777" w:rsidR="005D0752" w:rsidRDefault="005D0752">
                              <w:r>
                                <w:rPr>
                                  <w:rFonts w:ascii="Microsoft Sans Serif" w:hAnsi="Microsoft Sans Serif" w:cs="Microsoft Sans Serif"/>
                                  <w:b/>
                                  <w:bCs/>
                                  <w:color w:val="000000"/>
                                  <w:sz w:val="10"/>
                                  <w:szCs w:val="10"/>
                                </w:rPr>
                                <w:t>C</w:t>
                              </w:r>
                            </w:p>
                          </w:txbxContent>
                        </wps:txbx>
                        <wps:bodyPr rot="0" vert="horz" wrap="none" lIns="0" tIns="0" rIns="0" bIns="0" anchor="t" anchorCtr="0" upright="1">
                          <a:spAutoFit/>
                        </wps:bodyPr>
                      </wps:wsp>
                      <wps:wsp>
                        <wps:cNvPr id="753217762" name="Rectangle 33"/>
                        <wps:cNvSpPr>
                          <a:spLocks noChangeArrowheads="1"/>
                        </wps:cNvSpPr>
                        <wps:spPr bwMode="auto">
                          <a:xfrm>
                            <a:off x="1045242" y="1171062"/>
                            <a:ext cx="17701"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7EB9" w14:textId="77777777" w:rsidR="005D0752" w:rsidRDefault="005D0752">
                              <w:r>
                                <w:rPr>
                                  <w:rFonts w:ascii="Microsoft Sans Serif" w:hAnsi="Microsoft Sans Serif" w:cs="Microsoft Sans Serif"/>
                                  <w:b/>
                                  <w:bCs/>
                                  <w:color w:val="000000"/>
                                  <w:sz w:val="10"/>
                                  <w:szCs w:val="10"/>
                                </w:rPr>
                                <w:t>I</w:t>
                              </w:r>
                            </w:p>
                          </w:txbxContent>
                        </wps:txbx>
                        <wps:bodyPr rot="0" vert="horz" wrap="none" lIns="0" tIns="0" rIns="0" bIns="0" anchor="t" anchorCtr="0" upright="1">
                          <a:spAutoFit/>
                        </wps:bodyPr>
                      </wps:wsp>
                      <wps:wsp>
                        <wps:cNvPr id="1767502374" name="Rectangle 34"/>
                        <wps:cNvSpPr>
                          <a:spLocks noChangeArrowheads="1"/>
                        </wps:cNvSpPr>
                        <wps:spPr bwMode="auto">
                          <a:xfrm>
                            <a:off x="1076943" y="1171062"/>
                            <a:ext cx="42602"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862B" w14:textId="77777777" w:rsidR="005D0752" w:rsidRDefault="005D0752">
                              <w:r>
                                <w:rPr>
                                  <w:rFonts w:ascii="Microsoft Sans Serif" w:hAnsi="Microsoft Sans Serif" w:cs="Microsoft Sans Serif"/>
                                  <w:b/>
                                  <w:bCs/>
                                  <w:color w:val="000000"/>
                                  <w:sz w:val="10"/>
                                  <w:szCs w:val="10"/>
                                </w:rPr>
                                <w:t>P</w:t>
                              </w:r>
                            </w:p>
                          </w:txbxContent>
                        </wps:txbx>
                        <wps:bodyPr rot="0" vert="horz" wrap="none" lIns="0" tIns="0" rIns="0" bIns="0" anchor="t" anchorCtr="0" upright="1">
                          <a:spAutoFit/>
                        </wps:bodyPr>
                      </wps:wsp>
                      <wps:wsp>
                        <wps:cNvPr id="1946988832" name="Rectangle 35"/>
                        <wps:cNvSpPr>
                          <a:spLocks noChangeArrowheads="1"/>
                        </wps:cNvSpPr>
                        <wps:spPr bwMode="auto">
                          <a:xfrm>
                            <a:off x="1139146" y="1171062"/>
                            <a:ext cx="17801"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9FAE7" w14:textId="77777777" w:rsidR="005D0752" w:rsidRDefault="005D0752">
                              <w:r>
                                <w:rPr>
                                  <w:rFonts w:ascii="Microsoft Sans Serif" w:hAnsi="Microsoft Sans Serif" w:cs="Microsoft Sans Serif"/>
                                  <w:b/>
                                  <w:bCs/>
                                  <w:color w:val="000000"/>
                                  <w:sz w:val="10"/>
                                  <w:szCs w:val="10"/>
                                </w:rPr>
                                <w:t>I</w:t>
                              </w:r>
                            </w:p>
                          </w:txbxContent>
                        </wps:txbx>
                        <wps:bodyPr rot="0" vert="horz" wrap="none" lIns="0" tIns="0" rIns="0" bIns="0" anchor="t" anchorCtr="0" upright="1">
                          <a:spAutoFit/>
                        </wps:bodyPr>
                      </wps:wsp>
                      <wps:wsp>
                        <wps:cNvPr id="526353988" name="Rectangle 36"/>
                        <wps:cNvSpPr>
                          <a:spLocks noChangeArrowheads="1"/>
                        </wps:cNvSpPr>
                        <wps:spPr bwMode="auto">
                          <a:xfrm>
                            <a:off x="1171547" y="1171062"/>
                            <a:ext cx="42602"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6F0DB" w14:textId="77777777" w:rsidR="005D0752" w:rsidRDefault="005D0752">
                              <w:r>
                                <w:rPr>
                                  <w:rFonts w:ascii="Microsoft Sans Serif" w:hAnsi="Microsoft Sans Serif" w:cs="Microsoft Sans Serif"/>
                                  <w:b/>
                                  <w:bCs/>
                                  <w:color w:val="000000"/>
                                  <w:sz w:val="10"/>
                                  <w:szCs w:val="10"/>
                                </w:rPr>
                                <w:t>E</w:t>
                              </w:r>
                            </w:p>
                          </w:txbxContent>
                        </wps:txbx>
                        <wps:bodyPr rot="0" vert="horz" wrap="none" lIns="0" tIns="0" rIns="0" bIns="0" anchor="t" anchorCtr="0" upright="1">
                          <a:spAutoFit/>
                        </wps:bodyPr>
                      </wps:wsp>
                      <wps:wsp>
                        <wps:cNvPr id="1242897418" name="Rectangle 37"/>
                        <wps:cNvSpPr>
                          <a:spLocks noChangeArrowheads="1"/>
                        </wps:cNvSpPr>
                        <wps:spPr bwMode="auto">
                          <a:xfrm>
                            <a:off x="1234449" y="1171062"/>
                            <a:ext cx="46302"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70E23" w14:textId="77777777" w:rsidR="005D0752" w:rsidRDefault="005D0752">
                              <w:r>
                                <w:rPr>
                                  <w:rFonts w:ascii="Microsoft Sans Serif" w:hAnsi="Microsoft Sans Serif" w:cs="Microsoft Sans Serif"/>
                                  <w:b/>
                                  <w:bCs/>
                                  <w:color w:val="000000"/>
                                  <w:sz w:val="10"/>
                                  <w:szCs w:val="10"/>
                                </w:rPr>
                                <w:t>N</w:t>
                              </w:r>
                            </w:p>
                          </w:txbxContent>
                        </wps:txbx>
                        <wps:bodyPr rot="0" vert="horz" wrap="none" lIns="0" tIns="0" rIns="0" bIns="0" anchor="t" anchorCtr="0" upright="1">
                          <a:spAutoFit/>
                        </wps:bodyPr>
                      </wps:wsp>
                      <wps:wsp>
                        <wps:cNvPr id="1229383442" name="Rectangle 38"/>
                        <wps:cNvSpPr>
                          <a:spLocks noChangeArrowheads="1"/>
                        </wps:cNvSpPr>
                        <wps:spPr bwMode="auto">
                          <a:xfrm>
                            <a:off x="1311953" y="1171062"/>
                            <a:ext cx="39302" cy="71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37954" w14:textId="77777777" w:rsidR="005D0752" w:rsidRDefault="005D0752">
                              <w:r>
                                <w:rPr>
                                  <w:rFonts w:ascii="Microsoft Sans Serif" w:hAnsi="Microsoft Sans Serif" w:cs="Microsoft Sans Serif"/>
                                  <w:b/>
                                  <w:bCs/>
                                  <w:color w:val="000000"/>
                                  <w:sz w:val="10"/>
                                  <w:szCs w:val="10"/>
                                </w:rPr>
                                <w:t>T</w:t>
                              </w:r>
                            </w:p>
                          </w:txbxContent>
                        </wps:txbx>
                        <wps:bodyPr rot="0" vert="horz" wrap="none" lIns="0" tIns="0" rIns="0" bIns="0" anchor="t" anchorCtr="0" upright="1">
                          <a:spAutoFit/>
                        </wps:bodyPr>
                      </wps:wsp>
                      <wps:wsp>
                        <wps:cNvPr id="1042895926" name="Rectangle 39"/>
                        <wps:cNvSpPr>
                          <a:spLocks noChangeArrowheads="1"/>
                        </wps:cNvSpPr>
                        <wps:spPr bwMode="auto">
                          <a:xfrm>
                            <a:off x="289512" y="1018054"/>
                            <a:ext cx="457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3B8ED"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321297866" name="Rectangle 40"/>
                        <wps:cNvSpPr>
                          <a:spLocks noChangeArrowheads="1"/>
                        </wps:cNvSpPr>
                        <wps:spPr bwMode="auto">
                          <a:xfrm>
                            <a:off x="344814" y="1018054"/>
                            <a:ext cx="457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C5274"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768213109" name="Rectangle 41"/>
                        <wps:cNvSpPr>
                          <a:spLocks noChangeArrowheads="1"/>
                        </wps:cNvSpPr>
                        <wps:spPr bwMode="auto">
                          <a:xfrm>
                            <a:off x="400016" y="1018054"/>
                            <a:ext cx="457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5DDC"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1709073114" name="Rectangle 42"/>
                        <wps:cNvSpPr>
                          <a:spLocks noChangeArrowheads="1"/>
                        </wps:cNvSpPr>
                        <wps:spPr bwMode="auto">
                          <a:xfrm>
                            <a:off x="455218" y="1018054"/>
                            <a:ext cx="458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C277"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1553288007" name="Rectangle 43"/>
                        <wps:cNvSpPr>
                          <a:spLocks noChangeArrowheads="1"/>
                        </wps:cNvSpPr>
                        <wps:spPr bwMode="auto">
                          <a:xfrm>
                            <a:off x="510520" y="1018054"/>
                            <a:ext cx="457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3014"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1559890263" name="Rectangle 44"/>
                        <wps:cNvSpPr>
                          <a:spLocks noChangeArrowheads="1"/>
                        </wps:cNvSpPr>
                        <wps:spPr bwMode="auto">
                          <a:xfrm>
                            <a:off x="566423" y="1018054"/>
                            <a:ext cx="457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869D7"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318586491" name="Rectangle 45"/>
                        <wps:cNvSpPr>
                          <a:spLocks noChangeArrowheads="1"/>
                        </wps:cNvSpPr>
                        <wps:spPr bwMode="auto">
                          <a:xfrm>
                            <a:off x="620325" y="1018054"/>
                            <a:ext cx="458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9F9F1"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92479189" name="Rectangle 46"/>
                        <wps:cNvSpPr>
                          <a:spLocks noChangeArrowheads="1"/>
                        </wps:cNvSpPr>
                        <wps:spPr bwMode="auto">
                          <a:xfrm>
                            <a:off x="676227" y="1018054"/>
                            <a:ext cx="457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52C2B"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1803233409" name="Rectangle 47"/>
                        <wps:cNvSpPr>
                          <a:spLocks noChangeArrowheads="1"/>
                        </wps:cNvSpPr>
                        <wps:spPr bwMode="auto">
                          <a:xfrm>
                            <a:off x="731529" y="1018054"/>
                            <a:ext cx="457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40521"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278808692" name="Rectangle 48"/>
                        <wps:cNvSpPr>
                          <a:spLocks noChangeArrowheads="1"/>
                        </wps:cNvSpPr>
                        <wps:spPr bwMode="auto">
                          <a:xfrm>
                            <a:off x="786731" y="1018054"/>
                            <a:ext cx="457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CBD00"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288599863" name="Rectangle 49"/>
                        <wps:cNvSpPr>
                          <a:spLocks noChangeArrowheads="1"/>
                        </wps:cNvSpPr>
                        <wps:spPr bwMode="auto">
                          <a:xfrm>
                            <a:off x="842034" y="1018054"/>
                            <a:ext cx="457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7469"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1209982118" name="Rectangle 50"/>
                        <wps:cNvSpPr>
                          <a:spLocks noChangeArrowheads="1"/>
                        </wps:cNvSpPr>
                        <wps:spPr bwMode="auto">
                          <a:xfrm>
                            <a:off x="897236" y="1018054"/>
                            <a:ext cx="45702" cy="9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06DDA" w14:textId="77777777" w:rsidR="005D0752" w:rsidRDefault="005D0752">
                              <w:r>
                                <w:rPr>
                                  <w:rFonts w:ascii="Batang" w:eastAsia="Batang" w:cs="Batang"/>
                                  <w:b/>
                                  <w:bCs/>
                                  <w:color w:val="000000"/>
                                  <w:sz w:val="12"/>
                                  <w:szCs w:val="12"/>
                                </w:rPr>
                                <w:t>9</w:t>
                              </w:r>
                            </w:p>
                          </w:txbxContent>
                        </wps:txbx>
                        <wps:bodyPr rot="0" vert="horz" wrap="none" lIns="0" tIns="0" rIns="0" bIns="0" anchor="t" anchorCtr="0" upright="1">
                          <a:spAutoFit/>
                        </wps:bodyPr>
                      </wps:wsp>
                      <wps:wsp>
                        <wps:cNvPr id="1707891632" name="Rectangle 51"/>
                        <wps:cNvSpPr>
                          <a:spLocks noChangeArrowheads="1"/>
                        </wps:cNvSpPr>
                        <wps:spPr bwMode="auto">
                          <a:xfrm>
                            <a:off x="304112" y="838945"/>
                            <a:ext cx="186107" cy="70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DE39F" w14:textId="77777777" w:rsidR="005D0752" w:rsidRDefault="005D0752">
                              <w:r>
                                <w:rPr>
                                  <w:rFonts w:ascii="Comic Sans MS" w:hAnsi="Comic Sans MS" w:cs="Comic Sans MS"/>
                                  <w:b/>
                                  <w:bCs/>
                                  <w:color w:val="000000"/>
                                  <w:sz w:val="8"/>
                                  <w:szCs w:val="8"/>
                                </w:rPr>
                                <w:t>002286</w:t>
                              </w:r>
                            </w:p>
                          </w:txbxContent>
                        </wps:txbx>
                        <wps:bodyPr rot="0" vert="horz" wrap="none" lIns="0" tIns="0" rIns="0" bIns="0" anchor="t" anchorCtr="0" upright="1">
                          <a:spAutoFit/>
                        </wps:bodyPr>
                      </wps:wsp>
                    </wpc:wpc>
                  </a:graphicData>
                </a:graphic>
              </wp:inline>
            </w:drawing>
          </mc:Choice>
          <mc:Fallback>
            <w:pict>
              <v:group w14:anchorId="0EB72738" id="Canvas 55" o:spid="_x0000_s1026" editas="canvas" style="width:186.85pt;height:125.55pt;mso-position-horizontal-relative:char;mso-position-vertical-relative:line" coordsize="23729,15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729;height:15944;visibility:visible;mso-wrap-style:square" stroked="t" strokeweight=".5pt">
                  <v:fill o:detectmouseclick="t"/>
                  <v:path o:connecttype="none"/>
                </v:shape>
                <v:rect id="Rectangle 5" o:spid="_x0000_s1028" style="position:absolute;top:249;width:23374;height:1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" stroked="f"/>
                <v:group id="Group 8" o:spid="_x0000_s1029" style="position:absolute;top:249;width:23374;height:15544" coordorigin="-1" coordsize="3681,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">
                  <v:rect id="Rectangle 6" o:spid="_x0000_s1030" style="position:absolute;left:-1;width:3681;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" stroked="f"/>
                  <v:rect id="Rectangle 7" o:spid="_x0000_s1031" style="position:absolute;left:-1;width:3681;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" filled="f" strokeweight="1.15pt">
                    <v:stroke endcap="round"/>
                  </v:rect>
                </v:group>
                <v:group id="Group 13" o:spid="_x0000_s1032" style="position:absolute;left:5461;top:7062;width:14509;height:6058" coordorigin="859,1073" coordsize="228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">
                  <v:shape id="Freeform 9" o:spid="_x0000_s1033" style="position:absolute;left:878;top:1094;width:2166;height:933;visibility:visible;mso-wrap-style:square;v-text-anchor:top" coordsize="216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" path="m2141,933r-36,-62l2166,829r-39,-62l1980,812r,-62l1762,655r196,16l2026,733r24,-43l1995,646r55,-18l1917,515r102,26l1995,471,1817,401r-23,-77l1693,358,1810,167,1599,106r31,-53l1561,53r-39,69l1383,r,115l1266,245r-32,-44l1165,358,1056,307,893,593r39,62l536,767,434,681r,-62l186,820r,51l84,836r,45l,933r2141,xe" fillcolor="black" stroked="f">
                    <v:path arrowok="t" o:connecttype="custom" o:connectlocs="2141,933;2105,871;2166,829;2127,767;1980,812;1980,750;1762,655;1958,671;2026,733;2050,690;1995,646;2050,628;1917,515;2019,541;1995,471;1817,401;1794,324;1693,358;1810,167;1599,106;1630,53;1561,53;1522,122;1383,0;1383,115;1266,245;1234,201;1165,358;1056,307;893,593;932,655;536,767;434,681;434,619;186,820;186,871;84,836;84,881;0,933;2141,933;2141,933" o:connectangles="0,0,0,0,0,0,0,0,0,0,0,0,0,0,0,0,0,0,0,0,0,0,0,0,0,0,0,0,0,0,0,0,0,0,0,0,0,0,0,0,0"/>
                  </v:shape>
                  <v:shape id="Freeform 10" o:spid="_x0000_s1034" style="position:absolute;left:2989;top:1503;width:155;height:302;visibility:visible;mso-wrap-style:square;v-text-anchor:top" coordsize="15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" path="m62,30l,216r,86l155,,62,30xe" fillcolor="black" stroked="f">
                    <v:path arrowok="t" o:connecttype="custom" o:connectlocs="62,30;0,216;0,302;155,0;62,30;62,30" o:connectangles="0,0,0,0,0,0"/>
                  </v:shape>
                  <v:shape id="Freeform 11" o:spid="_x0000_s1035" style="position:absolute;left:859;top:1073;width:2166;height:934;visibility:visible;mso-wrap-style:square;v-text-anchor:top" coordsize="216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" path="m2141,934r-36,-63l2166,829r-40,-61l1979,812r,-62l1761,655r196,17l2026,733r23,-43l1995,645r54,-17l1917,515r102,26l1995,471,1817,401r-24,-78l1692,358,1809,167,1599,106r31,-53l1561,53r-39,69l1383,r,115l1265,244r-32,-43l1165,358,1055,307,892,593r39,62l535,768,434,681r,-62l185,821r,50l83,836r,45l,934r2141,xe" fillcolor="#5353ff" stroked="f">
                    <v:path arrowok="t" o:connecttype="custom" o:connectlocs="2141,934;2105,871;2166,829;2126,768;1979,812;1979,750;1761,655;1957,672;2026,733;2049,690;1995,645;2049,628;1917,515;2019,541;1995,471;1817,401;1793,323;1692,358;1809,167;1599,106;1630,53;1561,53;1522,122;1383,0;1383,115;1265,244;1233,201;1165,358;1055,307;892,593;931,655;535,768;434,681;434,619;185,821;185,871;83,836;83,881;0,934;2141,934;2141,934" o:connectangles="0,0,0,0,0,0,0,0,0,0,0,0,0,0,0,0,0,0,0,0,0,0,0,0,0,0,0,0,0,0,0,0,0,0,0,0,0,0,0,0,0"/>
                  </v:shape>
                  <v:shape id="Freeform 12" o:spid="_x0000_s1036" style="position:absolute;left:2969;top:1483;width:155;height:301;visibility:visible;mso-wrap-style:square;v-text-anchor:top" coordsize="15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" path="m63,29l,215r,86l155,,63,29xe" fillcolor="#5353ff" stroked="f">
                    <v:path arrowok="t" o:connecttype="custom" o:connectlocs="63,29;0,215;0,301;155,0;63,29;63,29" o:connectangles="0,0,0,0,0,0"/>
                  </v:shape>
                </v:group>
                <v:rect id="Rectangle 14" o:spid="_x0000_s1037" style="position:absolute;left:2768;top:13190;width:1594;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" filled="f" stroked="f">
                  <v:textbox style="mso-fit-shape-to-text:t" inset="0,0,0,0">
                    <w:txbxContent>
                      <w:p w14:paraId="5AF39629" w14:textId="77777777" w:rsidR="005D0752" w:rsidRDefault="005D0752">
                        <w:r>
                          <w:rPr>
                            <w:rFonts w:ascii="Times New Roman" w:hAnsi="Times New Roman"/>
                            <w:b/>
                            <w:bCs/>
                            <w:color w:val="0000FF"/>
                            <w:sz w:val="10"/>
                            <w:szCs w:val="10"/>
                          </w:rPr>
                          <w:t xml:space="preserve">DOB: </w:t>
                        </w:r>
                      </w:p>
                    </w:txbxContent>
                  </v:textbox>
                </v:rect>
                <v:rect id="Rectangle 15" o:spid="_x0000_s1038" style="position:absolute;left:4914;top:13247;width:3969;height: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" filled="f" stroked="f">
                  <v:textbox style="mso-fit-shape-to-text:t" inset="0,0,0,0">
                    <w:txbxContent>
                      <w:p w14:paraId="6E6E2B30" w14:textId="77777777" w:rsidR="005D0752" w:rsidRDefault="005D0752">
                        <w:r>
                          <w:rPr>
                            <w:rFonts w:ascii="Tahoma" w:hAnsi="Tahoma" w:cs="Tahoma"/>
                            <w:b/>
                            <w:bCs/>
                            <w:color w:val="000000"/>
                            <w:sz w:val="10"/>
                            <w:szCs w:val="10"/>
                          </w:rPr>
                          <w:t>05/09/1964</w:t>
                        </w:r>
                      </w:p>
                    </w:txbxContent>
                  </v:textbox>
                </v:rect>
                <v:rect id="Rectangle 16" o:spid="_x0000_s1039" style="position:absolute;left:11080;top:13247;width:375;height: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" filled="f" stroked="f">
                  <v:textbox style="mso-fit-shape-to-text:t" inset="0,0,0,0">
                    <w:txbxContent>
                      <w:p w14:paraId="0CAD1B9C" w14:textId="77777777" w:rsidR="005D0752" w:rsidRDefault="005D0752">
                        <w:r>
                          <w:rPr>
                            <w:rFonts w:ascii="Tahoma" w:hAnsi="Tahoma" w:cs="Tahoma"/>
                            <w:b/>
                            <w:bCs/>
                            <w:color w:val="000000"/>
                            <w:sz w:val="10"/>
                            <w:szCs w:val="10"/>
                          </w:rPr>
                          <w:t>F</w:t>
                        </w:r>
                      </w:p>
                    </w:txbxContent>
                  </v:textbox>
                </v:rect>
                <v:rect id="Rectangle 17" o:spid="_x0000_s1040" style="position:absolute;left:14185;top:13190;width:1836;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" filled="f" stroked="f">
                  <v:textbox style="mso-fit-shape-to-text:t" inset="0,0,0,0">
                    <w:txbxContent>
                      <w:p w14:paraId="37CE1CAD" w14:textId="77777777" w:rsidR="005D0752" w:rsidRDefault="005D0752">
                        <w:r>
                          <w:rPr>
                            <w:rFonts w:ascii="Times New Roman" w:hAnsi="Times New Roman"/>
                            <w:b/>
                            <w:bCs/>
                            <w:color w:val="0000FF"/>
                            <w:sz w:val="10"/>
                            <w:szCs w:val="10"/>
                          </w:rPr>
                          <w:t>CARD</w:t>
                        </w:r>
                      </w:p>
                    </w:txbxContent>
                  </v:textbox>
                </v:rect>
                <v:rect id="Rectangle 18" o:spid="_x0000_s1041" style="position:absolute;left:16427;top:13190;width:324;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" filled="f" stroked="f">
                  <v:textbox style="mso-fit-shape-to-text:t" inset="0,0,0,0">
                    <w:txbxContent>
                      <w:p w14:paraId="181007E6" w14:textId="77777777" w:rsidR="005D0752" w:rsidRDefault="005D0752">
                        <w:r>
                          <w:rPr>
                            <w:rFonts w:ascii="Times New Roman" w:hAnsi="Times New Roman"/>
                            <w:b/>
                            <w:bCs/>
                            <w:color w:val="000000"/>
                            <w:sz w:val="10"/>
                            <w:szCs w:val="10"/>
                          </w:rPr>
                          <w:t xml:space="preserve"># </w:t>
                        </w:r>
                      </w:p>
                    </w:txbxContent>
                  </v:textbox>
                </v:rect>
                <v:rect id="Rectangle 19" o:spid="_x0000_s1042" style="position:absolute;left:17018;top:13247;width:2025;height: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" filled="f" stroked="f">
                  <v:textbox style="mso-fit-shape-to-text:t" inset="0,0,0,0">
                    <w:txbxContent>
                      <w:p w14:paraId="6F7295A5" w14:textId="77777777" w:rsidR="005D0752" w:rsidRDefault="005D0752">
                        <w:r>
                          <w:rPr>
                            <w:rFonts w:ascii="Tahoma" w:hAnsi="Tahoma" w:cs="Tahoma"/>
                            <w:b/>
                            <w:bCs/>
                            <w:color w:val="000000"/>
                            <w:sz w:val="10"/>
                            <w:szCs w:val="10"/>
                          </w:rPr>
                          <w:t>00001</w:t>
                        </w:r>
                      </w:p>
                    </w:txbxContent>
                  </v:textbox>
                </v:rect>
                <v:rect id="Rectangle 20" o:spid="_x0000_s1043" style="position:absolute;left:7639;top:4414;width:14427;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" filled="f" stroked="f">
                  <v:textbox style="mso-fit-shape-to-text:t" inset="0,0,0,0">
                    <w:txbxContent>
                      <w:p w14:paraId="51055E1B" w14:textId="77777777" w:rsidR="005D0752" w:rsidRDefault="005D0752">
                        <w:r>
                          <w:rPr>
                            <w:rFonts w:ascii="Arial Black" w:hAnsi="Arial Black" w:cs="Arial Black"/>
                            <w:color w:val="0000FF"/>
                            <w:sz w:val="8"/>
                            <w:szCs w:val="8"/>
                          </w:rPr>
                          <w:t>DEPARTMENT OF MEDICAL ASSISTANCE SERVICES</w:t>
                        </w:r>
                      </w:p>
                    </w:txbxContent>
                  </v:textbox>
                </v:rect>
                <v:rect id="Rectangle 21" o:spid="_x0000_s1044" style="position:absolute;left:7448;top:3430;width:1228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" filled="f" stroked="f">
                  <v:textbox style="mso-fit-shape-to-text:t" inset="0,0,0,0">
                    <w:txbxContent>
                      <w:p w14:paraId="2B89E6F2" w14:textId="77777777" w:rsidR="005D0752" w:rsidRDefault="005D0752">
                        <w:r>
                          <w:rPr>
                            <w:rFonts w:ascii="Times New Roman" w:hAnsi="Times New Roman"/>
                            <w:b/>
                            <w:bCs/>
                            <w:color w:val="0000FF"/>
                            <w:sz w:val="12"/>
                            <w:szCs w:val="12"/>
                          </w:rPr>
                          <w:t>COMMONWEALTH OF VIRGINIA</w:t>
                        </w:r>
                      </w:p>
                    </w:txbxContent>
                  </v:textbox>
                </v:rect>
                <v:shape id="Picture 22" o:spid="_x0000_s1045" type="#_x0000_t75" style="position:absolute;left:1371;top:3354;width:4515;height:4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">
                  <v:imagedata r:id="rId16" o:title=""/>
                </v:shape>
                <v:rect id="Rectangle 23" o:spid="_x0000_s1046" style="position:absolute;left:3003;top:11710;width:426;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" filled="f" stroked="f">
                  <v:textbox style="mso-fit-shape-to-text:t" inset="0,0,0,0">
                    <w:txbxContent>
                      <w:p w14:paraId="5ED2F7BD" w14:textId="77777777" w:rsidR="005D0752" w:rsidRDefault="005D0752">
                        <w:r>
                          <w:rPr>
                            <w:rFonts w:ascii="Microsoft Sans Serif" w:hAnsi="Microsoft Sans Serif" w:cs="Microsoft Sans Serif"/>
                            <w:b/>
                            <w:bCs/>
                            <w:color w:val="000000"/>
                            <w:sz w:val="10"/>
                            <w:szCs w:val="10"/>
                          </w:rPr>
                          <w:t>V</w:t>
                        </w:r>
                      </w:p>
                    </w:txbxContent>
                  </v:textbox>
                </v:rect>
                <v:rect id="Rectangle 24" o:spid="_x0000_s1047" style="position:absolute;left:3625;top:11710;width:178;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" filled="f" stroked="f">
                  <v:textbox style="mso-fit-shape-to-text:t" inset="0,0,0,0">
                    <w:txbxContent>
                      <w:p w14:paraId="17339648" w14:textId="77777777" w:rsidR="005D0752" w:rsidRDefault="005D0752">
                        <w:r>
                          <w:rPr>
                            <w:rFonts w:ascii="Microsoft Sans Serif" w:hAnsi="Microsoft Sans Serif" w:cs="Microsoft Sans Serif"/>
                            <w:b/>
                            <w:bCs/>
                            <w:color w:val="000000"/>
                            <w:sz w:val="10"/>
                            <w:szCs w:val="10"/>
                          </w:rPr>
                          <w:t>I</w:t>
                        </w:r>
                      </w:p>
                    </w:txbxContent>
                  </v:textbox>
                </v:rect>
                <v:rect id="Rectangle 25" o:spid="_x0000_s1048" style="position:absolute;left:3956;top:11710;width:958;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" filled="f" stroked="f">
                  <v:textbox style="mso-fit-shape-to-text:t" inset="0,0,0,0">
                    <w:txbxContent>
                      <w:p w14:paraId="26C7E409" w14:textId="77777777" w:rsidR="005D0752" w:rsidRDefault="005D0752">
                        <w:r>
                          <w:rPr>
                            <w:rFonts w:ascii="Microsoft Sans Serif" w:hAnsi="Microsoft Sans Serif" w:cs="Microsoft Sans Serif"/>
                            <w:b/>
                            <w:bCs/>
                            <w:color w:val="000000"/>
                            <w:sz w:val="10"/>
                            <w:szCs w:val="10"/>
                          </w:rPr>
                          <w:t>RG</w:t>
                        </w:r>
                      </w:p>
                    </w:txbxContent>
                  </v:textbox>
                </v:rect>
                <v:rect id="Rectangle 26" o:spid="_x0000_s1049" style="position:absolute;left:5226;top:11710;width:177;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" filled="f" stroked="f">
                  <v:textbox style="mso-fit-shape-to-text:t" inset="0,0,0,0">
                    <w:txbxContent>
                      <w:p w14:paraId="27D32B3E" w14:textId="77777777" w:rsidR="005D0752" w:rsidRDefault="005D0752">
                        <w:r>
                          <w:rPr>
                            <w:rFonts w:ascii="Microsoft Sans Serif" w:hAnsi="Microsoft Sans Serif" w:cs="Microsoft Sans Serif"/>
                            <w:b/>
                            <w:bCs/>
                            <w:color w:val="000000"/>
                            <w:sz w:val="10"/>
                            <w:szCs w:val="10"/>
                          </w:rPr>
                          <w:t>I</w:t>
                        </w:r>
                      </w:p>
                    </w:txbxContent>
                  </v:textbox>
                </v:rect>
                <v:rect id="Rectangle 27" o:spid="_x0000_s1050" style="position:absolute;left:5543;top:11710;width:464;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" filled="f" stroked="f">
                  <v:textbox style="mso-fit-shape-to-text:t" inset="0,0,0,0">
                    <w:txbxContent>
                      <w:p w14:paraId="772CF074" w14:textId="77777777" w:rsidR="005D0752" w:rsidRDefault="005D0752">
                        <w:r>
                          <w:rPr>
                            <w:rFonts w:ascii="Microsoft Sans Serif" w:hAnsi="Microsoft Sans Serif" w:cs="Microsoft Sans Serif"/>
                            <w:b/>
                            <w:bCs/>
                            <w:color w:val="000000"/>
                            <w:sz w:val="10"/>
                            <w:szCs w:val="10"/>
                          </w:rPr>
                          <w:t>N</w:t>
                        </w:r>
                      </w:p>
                    </w:txbxContent>
                  </v:textbox>
                </v:rect>
                <v:rect id="Rectangle 28" o:spid="_x0000_s1051" style="position:absolute;left:6216;top:11710;width:178;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" filled="f" stroked="f">
                  <v:textbox style="mso-fit-shape-to-text:t" inset="0,0,0,0">
                    <w:txbxContent>
                      <w:p w14:paraId="444DEC90" w14:textId="77777777" w:rsidR="005D0752" w:rsidRDefault="005D0752">
                        <w:r>
                          <w:rPr>
                            <w:rFonts w:ascii="Microsoft Sans Serif" w:hAnsi="Microsoft Sans Serif" w:cs="Microsoft Sans Serif"/>
                            <w:b/>
                            <w:bCs/>
                            <w:color w:val="000000"/>
                            <w:sz w:val="10"/>
                            <w:szCs w:val="10"/>
                          </w:rPr>
                          <w:t>I</w:t>
                        </w:r>
                      </w:p>
                    </w:txbxContent>
                  </v:textbox>
                </v:rect>
                <v:rect id="Rectangle 29" o:spid="_x0000_s1052" style="position:absolute;left:6534;top:11710;width:425;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" filled="f" stroked="f">
                  <v:textbox style="mso-fit-shape-to-text:t" inset="0,0,0,0">
                    <w:txbxContent>
                      <w:p w14:paraId="51F0ADB5" w14:textId="77777777" w:rsidR="005D0752" w:rsidRDefault="005D0752">
                        <w:r>
                          <w:rPr>
                            <w:rFonts w:ascii="Microsoft Sans Serif" w:hAnsi="Microsoft Sans Serif" w:cs="Microsoft Sans Serif"/>
                            <w:b/>
                            <w:bCs/>
                            <w:color w:val="000000"/>
                            <w:sz w:val="10"/>
                            <w:szCs w:val="10"/>
                          </w:rPr>
                          <w:t xml:space="preserve">A </w:t>
                        </w:r>
                      </w:p>
                    </w:txbxContent>
                  </v:textbox>
                </v:rect>
                <v:rect id="Rectangle 30" o:spid="_x0000_s1053" style="position:absolute;left:7677;top:11710;width:1124;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" filled="f" stroked="f">
                  <v:textbox style="mso-fit-shape-to-text:t" inset="0,0,0,0">
                    <w:txbxContent>
                      <w:p w14:paraId="0016657B" w14:textId="77777777" w:rsidR="005D0752" w:rsidRDefault="005D0752">
                        <w:r>
                          <w:rPr>
                            <w:rFonts w:ascii="Microsoft Sans Serif" w:hAnsi="Microsoft Sans Serif" w:cs="Microsoft Sans Serif"/>
                            <w:b/>
                            <w:bCs/>
                            <w:color w:val="000000"/>
                            <w:sz w:val="10"/>
                            <w:szCs w:val="10"/>
                          </w:rPr>
                          <w:t>J. R</w:t>
                        </w:r>
                      </w:p>
                    </w:txbxContent>
                  </v:textbox>
                </v:rect>
                <v:rect id="Rectangle 31" o:spid="_x0000_s1054" style="position:absolute;left:9156;top:11710;width:426;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" filled="f" stroked="f">
                  <v:textbox style="mso-fit-shape-to-text:t" inset="0,0,0,0">
                    <w:txbxContent>
                      <w:p w14:paraId="0A5DD485" w14:textId="77777777" w:rsidR="005D0752" w:rsidRDefault="005D0752">
                        <w:r>
                          <w:rPr>
                            <w:rFonts w:ascii="Microsoft Sans Serif" w:hAnsi="Microsoft Sans Serif" w:cs="Microsoft Sans Serif"/>
                            <w:b/>
                            <w:bCs/>
                            <w:color w:val="000000"/>
                            <w:sz w:val="10"/>
                            <w:szCs w:val="10"/>
                          </w:rPr>
                          <w:t>E</w:t>
                        </w:r>
                      </w:p>
                    </w:txbxContent>
                  </v:textbox>
                </v:rect>
                <v:rect id="Rectangle 32" o:spid="_x0000_s1055" style="position:absolute;left:9785;top:11710;width:463;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" filled="f" stroked="f">
                  <v:textbox style="mso-fit-shape-to-text:t" inset="0,0,0,0">
                    <w:txbxContent>
                      <w:p w14:paraId="621E39CC" w14:textId="77777777" w:rsidR="005D0752" w:rsidRDefault="005D0752">
                        <w:r>
                          <w:rPr>
                            <w:rFonts w:ascii="Microsoft Sans Serif" w:hAnsi="Microsoft Sans Serif" w:cs="Microsoft Sans Serif"/>
                            <w:b/>
                            <w:bCs/>
                            <w:color w:val="000000"/>
                            <w:sz w:val="10"/>
                            <w:szCs w:val="10"/>
                          </w:rPr>
                          <w:t>C</w:t>
                        </w:r>
                      </w:p>
                    </w:txbxContent>
                  </v:textbox>
                </v:rect>
                <v:rect id="Rectangle 33" o:spid="_x0000_s1056" style="position:absolute;left:10452;top:11710;width:177;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" filled="f" stroked="f">
                  <v:textbox style="mso-fit-shape-to-text:t" inset="0,0,0,0">
                    <w:txbxContent>
                      <w:p w14:paraId="4F327EB9" w14:textId="77777777" w:rsidR="005D0752" w:rsidRDefault="005D0752">
                        <w:r>
                          <w:rPr>
                            <w:rFonts w:ascii="Microsoft Sans Serif" w:hAnsi="Microsoft Sans Serif" w:cs="Microsoft Sans Serif"/>
                            <w:b/>
                            <w:bCs/>
                            <w:color w:val="000000"/>
                            <w:sz w:val="10"/>
                            <w:szCs w:val="10"/>
                          </w:rPr>
                          <w:t>I</w:t>
                        </w:r>
                      </w:p>
                    </w:txbxContent>
                  </v:textbox>
                </v:rect>
                <v:rect id="Rectangle 34" o:spid="_x0000_s1057" style="position:absolute;left:10769;top:11710;width:426;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" filled="f" stroked="f">
                  <v:textbox style="mso-fit-shape-to-text:t" inset="0,0,0,0">
                    <w:txbxContent>
                      <w:p w14:paraId="749F862B" w14:textId="77777777" w:rsidR="005D0752" w:rsidRDefault="005D0752">
                        <w:r>
                          <w:rPr>
                            <w:rFonts w:ascii="Microsoft Sans Serif" w:hAnsi="Microsoft Sans Serif" w:cs="Microsoft Sans Serif"/>
                            <w:b/>
                            <w:bCs/>
                            <w:color w:val="000000"/>
                            <w:sz w:val="10"/>
                            <w:szCs w:val="10"/>
                          </w:rPr>
                          <w:t>P</w:t>
                        </w:r>
                      </w:p>
                    </w:txbxContent>
                  </v:textbox>
                </v:rect>
                <v:rect id="Rectangle 35" o:spid="_x0000_s1058" style="position:absolute;left:11391;top:11710;width:178;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" filled="f" stroked="f">
                  <v:textbox style="mso-fit-shape-to-text:t" inset="0,0,0,0">
                    <w:txbxContent>
                      <w:p w14:paraId="2489FAE7" w14:textId="77777777" w:rsidR="005D0752" w:rsidRDefault="005D0752">
                        <w:r>
                          <w:rPr>
                            <w:rFonts w:ascii="Microsoft Sans Serif" w:hAnsi="Microsoft Sans Serif" w:cs="Microsoft Sans Serif"/>
                            <w:b/>
                            <w:bCs/>
                            <w:color w:val="000000"/>
                            <w:sz w:val="10"/>
                            <w:szCs w:val="10"/>
                          </w:rPr>
                          <w:t>I</w:t>
                        </w:r>
                      </w:p>
                    </w:txbxContent>
                  </v:textbox>
                </v:rect>
                <v:rect id="Rectangle 36" o:spid="_x0000_s1059" style="position:absolute;left:11715;top:11710;width:426;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" filled="f" stroked="f">
                  <v:textbox style="mso-fit-shape-to-text:t" inset="0,0,0,0">
                    <w:txbxContent>
                      <w:p w14:paraId="1786F0DB" w14:textId="77777777" w:rsidR="005D0752" w:rsidRDefault="005D0752">
                        <w:r>
                          <w:rPr>
                            <w:rFonts w:ascii="Microsoft Sans Serif" w:hAnsi="Microsoft Sans Serif" w:cs="Microsoft Sans Serif"/>
                            <w:b/>
                            <w:bCs/>
                            <w:color w:val="000000"/>
                            <w:sz w:val="10"/>
                            <w:szCs w:val="10"/>
                          </w:rPr>
                          <w:t>E</w:t>
                        </w:r>
                      </w:p>
                    </w:txbxContent>
                  </v:textbox>
                </v:rect>
                <v:rect id="Rectangle 37" o:spid="_x0000_s1060" style="position:absolute;left:12344;top:11710;width:463;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" filled="f" stroked="f">
                  <v:textbox style="mso-fit-shape-to-text:t" inset="0,0,0,0">
                    <w:txbxContent>
                      <w:p w14:paraId="64470E23" w14:textId="77777777" w:rsidR="005D0752" w:rsidRDefault="005D0752">
                        <w:r>
                          <w:rPr>
                            <w:rFonts w:ascii="Microsoft Sans Serif" w:hAnsi="Microsoft Sans Serif" w:cs="Microsoft Sans Serif"/>
                            <w:b/>
                            <w:bCs/>
                            <w:color w:val="000000"/>
                            <w:sz w:val="10"/>
                            <w:szCs w:val="10"/>
                          </w:rPr>
                          <w:t>N</w:t>
                        </w:r>
                      </w:p>
                    </w:txbxContent>
                  </v:textbox>
                </v:rect>
                <v:rect id="Rectangle 38" o:spid="_x0000_s1061" style="position:absolute;left:13119;top:11710;width:393;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" filled="f" stroked="f">
                  <v:textbox style="mso-fit-shape-to-text:t" inset="0,0,0,0">
                    <w:txbxContent>
                      <w:p w14:paraId="48137954" w14:textId="77777777" w:rsidR="005D0752" w:rsidRDefault="005D0752">
                        <w:r>
                          <w:rPr>
                            <w:rFonts w:ascii="Microsoft Sans Serif" w:hAnsi="Microsoft Sans Serif" w:cs="Microsoft Sans Serif"/>
                            <w:b/>
                            <w:bCs/>
                            <w:color w:val="000000"/>
                            <w:sz w:val="10"/>
                            <w:szCs w:val="10"/>
                          </w:rPr>
                          <w:t>T</w:t>
                        </w:r>
                      </w:p>
                    </w:txbxContent>
                  </v:textbox>
                </v:rect>
                <v:rect id="Rectangle 39" o:spid="_x0000_s1062" style="position:absolute;left:2895;top:10180;width:457;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" filled="f" stroked="f">
                  <v:textbox style="mso-fit-shape-to-text:t" inset="0,0,0,0">
                    <w:txbxContent>
                      <w:p w14:paraId="79B3B8ED" w14:textId="77777777" w:rsidR="005D0752" w:rsidRDefault="005D0752">
                        <w:r>
                          <w:rPr>
                            <w:rFonts w:ascii="Batang" w:eastAsia="Batang" w:cs="Batang"/>
                            <w:b/>
                            <w:bCs/>
                            <w:color w:val="000000"/>
                            <w:sz w:val="12"/>
                            <w:szCs w:val="12"/>
                          </w:rPr>
                          <w:t>9</w:t>
                        </w:r>
                      </w:p>
                    </w:txbxContent>
                  </v:textbox>
                </v:rect>
                <v:rect id="Rectangle 40" o:spid="_x0000_s1063" style="position:absolute;left:3448;top:10180;width:457;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" filled="f" stroked="f">
                  <v:textbox style="mso-fit-shape-to-text:t" inset="0,0,0,0">
                    <w:txbxContent>
                      <w:p w14:paraId="308C5274" w14:textId="77777777" w:rsidR="005D0752" w:rsidRDefault="005D0752">
                        <w:r>
                          <w:rPr>
                            <w:rFonts w:ascii="Batang" w:eastAsia="Batang" w:cs="Batang"/>
                            <w:b/>
                            <w:bCs/>
                            <w:color w:val="000000"/>
                            <w:sz w:val="12"/>
                            <w:szCs w:val="12"/>
                          </w:rPr>
                          <w:t>9</w:t>
                        </w:r>
                      </w:p>
                    </w:txbxContent>
                  </v:textbox>
                </v:rect>
                <v:rect id="Rectangle 41" o:spid="_x0000_s1064" style="position:absolute;left:4000;top:10180;width:457;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" filled="f" stroked="f">
                  <v:textbox style="mso-fit-shape-to-text:t" inset="0,0,0,0">
                    <w:txbxContent>
                      <w:p w14:paraId="540B5DDC" w14:textId="77777777" w:rsidR="005D0752" w:rsidRDefault="005D0752">
                        <w:r>
                          <w:rPr>
                            <w:rFonts w:ascii="Batang" w:eastAsia="Batang" w:cs="Batang"/>
                            <w:b/>
                            <w:bCs/>
                            <w:color w:val="000000"/>
                            <w:sz w:val="12"/>
                            <w:szCs w:val="12"/>
                          </w:rPr>
                          <w:t>9</w:t>
                        </w:r>
                      </w:p>
                    </w:txbxContent>
                  </v:textbox>
                </v:rect>
                <v:rect id="Rectangle 42" o:spid="_x0000_s1065" style="position:absolute;left:4552;top:10180;width:458;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" filled="f" stroked="f">
                  <v:textbox style="mso-fit-shape-to-text:t" inset="0,0,0,0">
                    <w:txbxContent>
                      <w:p w14:paraId="0AE5C277" w14:textId="77777777" w:rsidR="005D0752" w:rsidRDefault="005D0752">
                        <w:r>
                          <w:rPr>
                            <w:rFonts w:ascii="Batang" w:eastAsia="Batang" w:cs="Batang"/>
                            <w:b/>
                            <w:bCs/>
                            <w:color w:val="000000"/>
                            <w:sz w:val="12"/>
                            <w:szCs w:val="12"/>
                          </w:rPr>
                          <w:t>9</w:t>
                        </w:r>
                      </w:p>
                    </w:txbxContent>
                  </v:textbox>
                </v:rect>
                <v:rect id="Rectangle 43" o:spid="_x0000_s1066" style="position:absolute;left:5105;top:10180;width:457;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" filled="f" stroked="f">
                  <v:textbox style="mso-fit-shape-to-text:t" inset="0,0,0,0">
                    <w:txbxContent>
                      <w:p w14:paraId="69A73014" w14:textId="77777777" w:rsidR="005D0752" w:rsidRDefault="005D0752">
                        <w:r>
                          <w:rPr>
                            <w:rFonts w:ascii="Batang" w:eastAsia="Batang" w:cs="Batang"/>
                            <w:b/>
                            <w:bCs/>
                            <w:color w:val="000000"/>
                            <w:sz w:val="12"/>
                            <w:szCs w:val="12"/>
                          </w:rPr>
                          <w:t>9</w:t>
                        </w:r>
                      </w:p>
                    </w:txbxContent>
                  </v:textbox>
                </v:rect>
                <v:rect id="Rectangle 44" o:spid="_x0000_s1067" style="position:absolute;left:5664;top:10180;width:457;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" filled="f" stroked="f">
                  <v:textbox style="mso-fit-shape-to-text:t" inset="0,0,0,0">
                    <w:txbxContent>
                      <w:p w14:paraId="01A869D7" w14:textId="77777777" w:rsidR="005D0752" w:rsidRDefault="005D0752">
                        <w:r>
                          <w:rPr>
                            <w:rFonts w:ascii="Batang" w:eastAsia="Batang" w:cs="Batang"/>
                            <w:b/>
                            <w:bCs/>
                            <w:color w:val="000000"/>
                            <w:sz w:val="12"/>
                            <w:szCs w:val="12"/>
                          </w:rPr>
                          <w:t>9</w:t>
                        </w:r>
                      </w:p>
                    </w:txbxContent>
                  </v:textbox>
                </v:rect>
                <v:rect id="Rectangle 45" o:spid="_x0000_s1068" style="position:absolute;left:6203;top:10180;width:458;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" filled="f" stroked="f">
                  <v:textbox style="mso-fit-shape-to-text:t" inset="0,0,0,0">
                    <w:txbxContent>
                      <w:p w14:paraId="1EB9F9F1" w14:textId="77777777" w:rsidR="005D0752" w:rsidRDefault="005D0752">
                        <w:r>
                          <w:rPr>
                            <w:rFonts w:ascii="Batang" w:eastAsia="Batang" w:cs="Batang"/>
                            <w:b/>
                            <w:bCs/>
                            <w:color w:val="000000"/>
                            <w:sz w:val="12"/>
                            <w:szCs w:val="12"/>
                          </w:rPr>
                          <w:t>9</w:t>
                        </w:r>
                      </w:p>
                    </w:txbxContent>
                  </v:textbox>
                </v:rect>
                <v:rect id="Rectangle 46" o:spid="_x0000_s1069" style="position:absolute;left:6762;top:10180;width:457;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" filled="f" stroked="f">
                  <v:textbox style="mso-fit-shape-to-text:t" inset="0,0,0,0">
                    <w:txbxContent>
                      <w:p w14:paraId="72D52C2B" w14:textId="77777777" w:rsidR="005D0752" w:rsidRDefault="005D0752">
                        <w:r>
                          <w:rPr>
                            <w:rFonts w:ascii="Batang" w:eastAsia="Batang" w:cs="Batang"/>
                            <w:b/>
                            <w:bCs/>
                            <w:color w:val="000000"/>
                            <w:sz w:val="12"/>
                            <w:szCs w:val="12"/>
                          </w:rPr>
                          <w:t>9</w:t>
                        </w:r>
                      </w:p>
                    </w:txbxContent>
                  </v:textbox>
                </v:rect>
                <v:rect id="Rectangle 47" o:spid="_x0000_s1070" style="position:absolute;left:7315;top:10180;width:457;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" filled="f" stroked="f">
                  <v:textbox style="mso-fit-shape-to-text:t" inset="0,0,0,0">
                    <w:txbxContent>
                      <w:p w14:paraId="30740521" w14:textId="77777777" w:rsidR="005D0752" w:rsidRDefault="005D0752">
                        <w:r>
                          <w:rPr>
                            <w:rFonts w:ascii="Batang" w:eastAsia="Batang" w:cs="Batang"/>
                            <w:b/>
                            <w:bCs/>
                            <w:color w:val="000000"/>
                            <w:sz w:val="12"/>
                            <w:szCs w:val="12"/>
                          </w:rPr>
                          <w:t>9</w:t>
                        </w:r>
                      </w:p>
                    </w:txbxContent>
                  </v:textbox>
                </v:rect>
                <v:rect id="Rectangle 48" o:spid="_x0000_s1071" style="position:absolute;left:7867;top:10180;width:457;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" filled="f" stroked="f">
                  <v:textbox style="mso-fit-shape-to-text:t" inset="0,0,0,0">
                    <w:txbxContent>
                      <w:p w14:paraId="030CBD00" w14:textId="77777777" w:rsidR="005D0752" w:rsidRDefault="005D0752">
                        <w:r>
                          <w:rPr>
                            <w:rFonts w:ascii="Batang" w:eastAsia="Batang" w:cs="Batang"/>
                            <w:b/>
                            <w:bCs/>
                            <w:color w:val="000000"/>
                            <w:sz w:val="12"/>
                            <w:szCs w:val="12"/>
                          </w:rPr>
                          <w:t>9</w:t>
                        </w:r>
                      </w:p>
                    </w:txbxContent>
                  </v:textbox>
                </v:rect>
                <v:rect id="Rectangle 49" o:spid="_x0000_s1072" style="position:absolute;left:8420;top:10180;width:457;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" filled="f" stroked="f">
                  <v:textbox style="mso-fit-shape-to-text:t" inset="0,0,0,0">
                    <w:txbxContent>
                      <w:p w14:paraId="225E7469" w14:textId="77777777" w:rsidR="005D0752" w:rsidRDefault="005D0752">
                        <w:r>
                          <w:rPr>
                            <w:rFonts w:ascii="Batang" w:eastAsia="Batang" w:cs="Batang"/>
                            <w:b/>
                            <w:bCs/>
                            <w:color w:val="000000"/>
                            <w:sz w:val="12"/>
                            <w:szCs w:val="12"/>
                          </w:rPr>
                          <w:t>9</w:t>
                        </w:r>
                      </w:p>
                    </w:txbxContent>
                  </v:textbox>
                </v:rect>
                <v:rect id="Rectangle 50" o:spid="_x0000_s1073" style="position:absolute;left:8972;top:10180;width:457;height: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" filled="f" stroked="f">
                  <v:textbox style="mso-fit-shape-to-text:t" inset="0,0,0,0">
                    <w:txbxContent>
                      <w:p w14:paraId="70A06DDA" w14:textId="77777777" w:rsidR="005D0752" w:rsidRDefault="005D0752">
                        <w:r>
                          <w:rPr>
                            <w:rFonts w:ascii="Batang" w:eastAsia="Batang" w:cs="Batang"/>
                            <w:b/>
                            <w:bCs/>
                            <w:color w:val="000000"/>
                            <w:sz w:val="12"/>
                            <w:szCs w:val="12"/>
                          </w:rPr>
                          <w:t>9</w:t>
                        </w:r>
                      </w:p>
                    </w:txbxContent>
                  </v:textbox>
                </v:rect>
                <v:rect id="Rectangle 51" o:spid="_x0000_s1074" style="position:absolute;left:3041;top:8389;width:1861;height:7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" filled="f" stroked="f">
                  <v:textbox style="mso-fit-shape-to-text:t" inset="0,0,0,0">
                    <w:txbxContent>
                      <w:p w14:paraId="747DE39F" w14:textId="77777777" w:rsidR="005D0752" w:rsidRDefault="005D0752">
                        <w:r>
                          <w:rPr>
                            <w:rFonts w:ascii="Comic Sans MS" w:hAnsi="Comic Sans MS" w:cs="Comic Sans MS"/>
                            <w:b/>
                            <w:bCs/>
                            <w:color w:val="000000"/>
                            <w:sz w:val="8"/>
                            <w:szCs w:val="8"/>
                          </w:rPr>
                          <w:t>002286</w:t>
                        </w:r>
                      </w:p>
                    </w:txbxContent>
                  </v:textbox>
                </v:rect>
                <w10:anchorlock/>
              </v:group>
            </w:pict>
          </mc:Fallback>
        </mc:AlternateContent>
      </w:r>
      <w:r w:rsidR="00BB46FD" w:rsidRPr="007F48E9">
        <w:rPr>
          <w:rFonts w:asciiTheme="minorHAnsi" w:hAnsiTheme="minorHAnsi" w:cs="Arial"/>
          <w:b/>
          <w:noProof/>
          <w:sz w:val="16"/>
          <w:szCs w:val="16"/>
        </w:rPr>
        <w:t xml:space="preserve">                   </w:t>
      </w:r>
      <w:r w:rsidR="00BB46FD" w:rsidRPr="007F48E9">
        <w:rPr>
          <w:rFonts w:asciiTheme="minorHAnsi" w:hAnsiTheme="minorHAnsi" w:cs="Arial"/>
          <w:b/>
          <w:noProof/>
          <w:sz w:val="16"/>
          <w:szCs w:val="16"/>
        </w:rPr>
        <w:drawing>
          <wp:inline distT="0" distB="0" distL="0" distR="0" wp14:anchorId="3ED1C9FA" wp14:editId="0D12991E">
            <wp:extent cx="2531876" cy="16167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 First car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4401" cy="1631093"/>
                    </a:xfrm>
                    <a:prstGeom prst="rect">
                      <a:avLst/>
                    </a:prstGeom>
                  </pic:spPr>
                </pic:pic>
              </a:graphicData>
            </a:graphic>
          </wp:inline>
        </w:drawing>
      </w:r>
    </w:p>
    <w:p w14:paraId="04213860" w14:textId="3D67F3C7" w:rsidR="00487927" w:rsidRDefault="00487927" w:rsidP="000470C9">
      <w:pPr>
        <w:jc w:val="both"/>
        <w:rPr>
          <w:rFonts w:asciiTheme="minorHAnsi" w:hAnsiTheme="minorHAnsi" w:cs="Arial"/>
          <w:b/>
          <w:sz w:val="24"/>
          <w:szCs w:val="24"/>
        </w:rPr>
      </w:pPr>
      <w:r>
        <w:rPr>
          <w:rFonts w:asciiTheme="minorHAnsi" w:hAnsiTheme="minorHAnsi" w:cs="Arial"/>
          <w:b/>
          <w:sz w:val="24"/>
          <w:szCs w:val="24"/>
        </w:rPr>
        <w:t xml:space="preserve">              COV</w:t>
      </w:r>
      <w:r w:rsidR="00DB4C87">
        <w:rPr>
          <w:rFonts w:asciiTheme="minorHAnsi" w:hAnsiTheme="minorHAnsi" w:cs="Arial"/>
          <w:b/>
          <w:sz w:val="24"/>
          <w:szCs w:val="24"/>
        </w:rPr>
        <w:t xml:space="preserve"> </w:t>
      </w:r>
      <w:r w:rsidR="001C381B">
        <w:rPr>
          <w:rFonts w:asciiTheme="minorHAnsi" w:hAnsiTheme="minorHAnsi" w:cs="Arial"/>
          <w:b/>
          <w:sz w:val="24"/>
          <w:szCs w:val="24"/>
        </w:rPr>
        <w:t xml:space="preserve">Medical Assistance </w:t>
      </w:r>
      <w:r w:rsidR="00DB4C87">
        <w:rPr>
          <w:rFonts w:asciiTheme="minorHAnsi" w:hAnsiTheme="minorHAnsi" w:cs="Arial"/>
          <w:b/>
          <w:sz w:val="24"/>
          <w:szCs w:val="24"/>
        </w:rPr>
        <w:t xml:space="preserve">card     </w:t>
      </w:r>
      <w:r>
        <w:rPr>
          <w:rFonts w:asciiTheme="minorHAnsi" w:hAnsiTheme="minorHAnsi" w:cs="Arial"/>
          <w:b/>
          <w:sz w:val="24"/>
          <w:szCs w:val="24"/>
        </w:rPr>
        <w:t xml:space="preserve">                                        Plan First card         </w:t>
      </w:r>
    </w:p>
    <w:p w14:paraId="47A38B7D" w14:textId="77777777" w:rsidR="00884F03" w:rsidRDefault="00884F03" w:rsidP="0066249E">
      <w:pPr>
        <w:jc w:val="both"/>
        <w:rPr>
          <w:rFonts w:asciiTheme="minorHAnsi" w:hAnsiTheme="minorHAnsi" w:cs="Arial"/>
          <w:b/>
          <w:sz w:val="24"/>
          <w:szCs w:val="24"/>
        </w:rPr>
      </w:pPr>
    </w:p>
    <w:p w14:paraId="27879BB8" w14:textId="2EC2932E" w:rsidR="0066249E" w:rsidRDefault="0066249E" w:rsidP="0066249E">
      <w:pPr>
        <w:jc w:val="both"/>
        <w:rPr>
          <w:rFonts w:asciiTheme="minorHAnsi" w:hAnsiTheme="minorHAnsi" w:cs="Arial"/>
          <w:b/>
          <w:sz w:val="24"/>
          <w:szCs w:val="24"/>
        </w:rPr>
      </w:pPr>
      <w:r>
        <w:rPr>
          <w:rFonts w:asciiTheme="minorHAnsi" w:hAnsiTheme="minorHAnsi" w:cs="Arial"/>
          <w:b/>
          <w:sz w:val="24"/>
          <w:szCs w:val="24"/>
        </w:rPr>
        <w:t>Current Medicaid ID Cards</w:t>
      </w:r>
    </w:p>
    <w:p w14:paraId="22511607" w14:textId="77777777" w:rsidR="00884F03" w:rsidRPr="00F4342E" w:rsidRDefault="00884F03" w:rsidP="00884F03">
      <w:pPr>
        <w:jc w:val="both"/>
        <w:rPr>
          <w:rFonts w:asciiTheme="minorHAnsi" w:hAnsiTheme="minorHAnsi" w:cs="Arial"/>
          <w:sz w:val="24"/>
          <w:szCs w:val="24"/>
        </w:rPr>
      </w:pPr>
      <w:r w:rsidRPr="00DC76C5">
        <w:rPr>
          <w:rFonts w:asciiTheme="minorHAnsi" w:hAnsiTheme="minorHAnsi" w:cs="Arial"/>
          <w:sz w:val="24"/>
          <w:szCs w:val="24"/>
        </w:rPr>
        <w:t>Cardinal Care combine</w:t>
      </w:r>
      <w:r>
        <w:rPr>
          <w:rFonts w:asciiTheme="minorHAnsi" w:hAnsiTheme="minorHAnsi" w:cs="Arial"/>
          <w:sz w:val="24"/>
          <w:szCs w:val="24"/>
        </w:rPr>
        <w:t>s</w:t>
      </w:r>
      <w:r w:rsidRPr="00DC76C5">
        <w:rPr>
          <w:rFonts w:asciiTheme="minorHAnsi" w:hAnsiTheme="minorHAnsi" w:cs="Arial"/>
          <w:sz w:val="24"/>
          <w:szCs w:val="24"/>
        </w:rPr>
        <w:t xml:space="preserve"> the </w:t>
      </w:r>
      <w:r>
        <w:rPr>
          <w:rFonts w:asciiTheme="minorHAnsi" w:hAnsiTheme="minorHAnsi" w:cs="Arial"/>
          <w:sz w:val="24"/>
          <w:szCs w:val="24"/>
        </w:rPr>
        <w:t xml:space="preserve">Virginia Medicaid’s </w:t>
      </w:r>
      <w:r w:rsidRPr="00DC76C5">
        <w:rPr>
          <w:rFonts w:asciiTheme="minorHAnsi" w:hAnsiTheme="minorHAnsi" w:cs="Arial"/>
          <w:sz w:val="24"/>
          <w:szCs w:val="24"/>
        </w:rPr>
        <w:t xml:space="preserve">Managed Care </w:t>
      </w:r>
      <w:r>
        <w:rPr>
          <w:rFonts w:asciiTheme="minorHAnsi" w:hAnsiTheme="minorHAnsi" w:cs="Arial"/>
          <w:sz w:val="24"/>
          <w:szCs w:val="24"/>
        </w:rPr>
        <w:t>Programs</w:t>
      </w:r>
      <w:r w:rsidRPr="00DC76C5">
        <w:rPr>
          <w:rFonts w:asciiTheme="minorHAnsi" w:hAnsiTheme="minorHAnsi" w:cs="Arial"/>
          <w:sz w:val="24"/>
          <w:szCs w:val="24"/>
        </w:rPr>
        <w:t xml:space="preserve"> under one brand. Y</w:t>
      </w:r>
      <w:r>
        <w:rPr>
          <w:rFonts w:asciiTheme="minorHAnsi" w:hAnsiTheme="minorHAnsi" w:cs="Arial"/>
          <w:sz w:val="24"/>
          <w:szCs w:val="24"/>
        </w:rPr>
        <w:t xml:space="preserve">our </w:t>
      </w:r>
      <w:r w:rsidRPr="00DC76C5">
        <w:rPr>
          <w:rFonts w:asciiTheme="minorHAnsi" w:hAnsiTheme="minorHAnsi" w:cs="Arial"/>
          <w:sz w:val="24"/>
          <w:szCs w:val="24"/>
        </w:rPr>
        <w:t>blue &amp; white card will continue to be valid until it is replaced</w:t>
      </w:r>
      <w:r>
        <w:rPr>
          <w:rFonts w:asciiTheme="minorHAnsi" w:hAnsiTheme="minorHAnsi" w:cs="Arial"/>
          <w:sz w:val="24"/>
          <w:szCs w:val="24"/>
        </w:rPr>
        <w:t>.</w:t>
      </w:r>
    </w:p>
    <w:p w14:paraId="1D4CB1E3" w14:textId="77777777" w:rsidR="00884F03" w:rsidRDefault="00884F03" w:rsidP="0066249E">
      <w:pPr>
        <w:jc w:val="both"/>
        <w:rPr>
          <w:rFonts w:asciiTheme="minorHAnsi" w:hAnsiTheme="minorHAnsi" w:cs="Arial"/>
          <w:b/>
          <w:sz w:val="24"/>
          <w:szCs w:val="24"/>
        </w:rPr>
      </w:pPr>
    </w:p>
    <w:p w14:paraId="7D99BDFC" w14:textId="7D406671" w:rsidR="00884F03" w:rsidRDefault="00884F03" w:rsidP="0066249E">
      <w:pPr>
        <w:jc w:val="both"/>
        <w:rPr>
          <w:rFonts w:asciiTheme="minorHAnsi" w:hAnsiTheme="minorHAnsi" w:cs="Arial"/>
          <w:sz w:val="24"/>
          <w:szCs w:val="24"/>
        </w:rPr>
      </w:pPr>
      <w:r w:rsidRPr="00980054">
        <w:rPr>
          <w:rFonts w:asciiTheme="minorHAnsi" w:hAnsiTheme="minorHAnsi" w:cs="Arial"/>
          <w:b/>
          <w:noProof/>
          <w:sz w:val="24"/>
          <w:szCs w:val="24"/>
        </w:rPr>
        <w:drawing>
          <wp:anchor distT="0" distB="0" distL="114300" distR="114300" simplePos="0" relativeHeight="251667456" behindDoc="1" locked="0" layoutInCell="1" allowOverlap="1" wp14:anchorId="3F8EC2E9" wp14:editId="3EF31B36">
            <wp:simplePos x="0" y="0"/>
            <wp:positionH relativeFrom="column">
              <wp:posOffset>3162300</wp:posOffset>
            </wp:positionH>
            <wp:positionV relativeFrom="paragraph">
              <wp:posOffset>59690</wp:posOffset>
            </wp:positionV>
            <wp:extent cx="2457450" cy="1594485"/>
            <wp:effectExtent l="0" t="0" r="0" b="5715"/>
            <wp:wrapTight wrapText="bothSides">
              <wp:wrapPolygon edited="0">
                <wp:start x="0" y="0"/>
                <wp:lineTo x="0" y="21419"/>
                <wp:lineTo x="21433" y="21419"/>
                <wp:lineTo x="21433" y="0"/>
                <wp:lineTo x="0" y="0"/>
              </wp:wrapPolygon>
            </wp:wrapTight>
            <wp:docPr id="844121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57450" cy="1594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4F03">
        <w:rPr>
          <w:rFonts w:asciiTheme="minorHAnsi" w:hAnsiTheme="minorHAnsi" w:cs="Arial"/>
          <w:noProof/>
          <w:sz w:val="24"/>
          <w:szCs w:val="24"/>
        </w:rPr>
        <w:drawing>
          <wp:anchor distT="0" distB="0" distL="114300" distR="114300" simplePos="0" relativeHeight="251668480" behindDoc="0" locked="0" layoutInCell="1" allowOverlap="1" wp14:anchorId="3115E517" wp14:editId="047EE653">
            <wp:simplePos x="0" y="0"/>
            <wp:positionH relativeFrom="column">
              <wp:posOffset>266700</wp:posOffset>
            </wp:positionH>
            <wp:positionV relativeFrom="paragraph">
              <wp:posOffset>89535</wp:posOffset>
            </wp:positionV>
            <wp:extent cx="2394110" cy="1533525"/>
            <wp:effectExtent l="0" t="0" r="6350" b="0"/>
            <wp:wrapSquare wrapText="bothSides"/>
            <wp:docPr id="1017308694"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08694" name="Picture 1" descr="Graphical user interface,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394110" cy="1533525"/>
                    </a:xfrm>
                    <a:prstGeom prst="rect">
                      <a:avLst/>
                    </a:prstGeom>
                  </pic:spPr>
                </pic:pic>
              </a:graphicData>
            </a:graphic>
          </wp:anchor>
        </w:drawing>
      </w:r>
    </w:p>
    <w:p w14:paraId="23A5F7B6" w14:textId="7970F3A8" w:rsidR="00884F03" w:rsidRDefault="00884F03" w:rsidP="0066249E">
      <w:pPr>
        <w:jc w:val="both"/>
        <w:rPr>
          <w:rFonts w:asciiTheme="minorHAnsi" w:hAnsiTheme="minorHAnsi" w:cs="Arial"/>
          <w:sz w:val="24"/>
          <w:szCs w:val="24"/>
        </w:rPr>
      </w:pPr>
    </w:p>
    <w:p w14:paraId="56CA0D2A" w14:textId="4E677A86" w:rsidR="0066249E" w:rsidRDefault="0066249E" w:rsidP="0066249E">
      <w:pPr>
        <w:jc w:val="both"/>
        <w:rPr>
          <w:rFonts w:asciiTheme="minorHAnsi" w:hAnsiTheme="minorHAnsi" w:cs="Arial"/>
          <w:b/>
          <w:sz w:val="24"/>
          <w:szCs w:val="24"/>
        </w:rPr>
      </w:pPr>
      <w:r>
        <w:rPr>
          <w:rFonts w:asciiTheme="minorHAnsi" w:hAnsiTheme="minorHAnsi" w:cs="Arial"/>
          <w:b/>
          <w:sz w:val="24"/>
          <w:szCs w:val="24"/>
        </w:rPr>
        <w:t xml:space="preserve">                                                                                        </w:t>
      </w:r>
    </w:p>
    <w:p w14:paraId="37B9B7EC" w14:textId="77777777" w:rsidR="004E52D1" w:rsidRDefault="004E52D1" w:rsidP="000470C9">
      <w:pPr>
        <w:jc w:val="both"/>
        <w:rPr>
          <w:rFonts w:asciiTheme="minorHAnsi" w:hAnsiTheme="minorHAnsi" w:cs="Arial"/>
          <w:b/>
          <w:sz w:val="24"/>
          <w:szCs w:val="24"/>
        </w:rPr>
      </w:pPr>
    </w:p>
    <w:p w14:paraId="3555E651" w14:textId="77777777" w:rsidR="00884F03" w:rsidRDefault="00884F03" w:rsidP="000470C9">
      <w:pPr>
        <w:jc w:val="both"/>
        <w:rPr>
          <w:rFonts w:asciiTheme="minorHAnsi" w:hAnsiTheme="minorHAnsi" w:cs="Arial"/>
          <w:b/>
          <w:sz w:val="24"/>
          <w:szCs w:val="24"/>
        </w:rPr>
      </w:pPr>
    </w:p>
    <w:p w14:paraId="0D9835B6" w14:textId="77777777" w:rsidR="00884F03" w:rsidRDefault="00884F03" w:rsidP="000470C9">
      <w:pPr>
        <w:jc w:val="both"/>
        <w:rPr>
          <w:rFonts w:asciiTheme="minorHAnsi" w:hAnsiTheme="minorHAnsi" w:cs="Arial"/>
          <w:b/>
          <w:sz w:val="24"/>
          <w:szCs w:val="24"/>
        </w:rPr>
      </w:pPr>
    </w:p>
    <w:p w14:paraId="7EC30511" w14:textId="77777777" w:rsidR="00884F03" w:rsidRDefault="00884F03" w:rsidP="000470C9">
      <w:pPr>
        <w:jc w:val="both"/>
        <w:rPr>
          <w:rFonts w:asciiTheme="minorHAnsi" w:hAnsiTheme="minorHAnsi" w:cs="Arial"/>
          <w:b/>
          <w:sz w:val="24"/>
          <w:szCs w:val="24"/>
        </w:rPr>
      </w:pPr>
    </w:p>
    <w:p w14:paraId="7C3C39D7" w14:textId="77777777" w:rsidR="00884F03" w:rsidRDefault="00884F03" w:rsidP="000470C9">
      <w:pPr>
        <w:jc w:val="both"/>
        <w:rPr>
          <w:rFonts w:asciiTheme="minorHAnsi" w:hAnsiTheme="minorHAnsi" w:cs="Arial"/>
          <w:b/>
          <w:sz w:val="24"/>
          <w:szCs w:val="24"/>
        </w:rPr>
      </w:pPr>
    </w:p>
    <w:p w14:paraId="6C730290" w14:textId="1AA6634D" w:rsidR="000470C9" w:rsidRPr="003E0008" w:rsidRDefault="000470C9" w:rsidP="000470C9">
      <w:pPr>
        <w:jc w:val="both"/>
        <w:rPr>
          <w:rFonts w:asciiTheme="minorHAnsi" w:hAnsiTheme="minorHAnsi" w:cs="Arial"/>
          <w:b/>
          <w:sz w:val="24"/>
          <w:szCs w:val="24"/>
        </w:rPr>
      </w:pPr>
      <w:r w:rsidRPr="003E0008">
        <w:rPr>
          <w:rFonts w:asciiTheme="minorHAnsi" w:hAnsiTheme="minorHAnsi" w:cs="Arial"/>
          <w:b/>
          <w:sz w:val="24"/>
          <w:szCs w:val="24"/>
        </w:rPr>
        <w:t>Using Your Medical Card</w:t>
      </w:r>
      <w:r w:rsidR="0058209D" w:rsidRPr="003E0008">
        <w:rPr>
          <w:rFonts w:asciiTheme="minorHAnsi" w:hAnsiTheme="minorHAnsi" w:cs="Arial"/>
          <w:b/>
          <w:sz w:val="24"/>
          <w:szCs w:val="24"/>
        </w:rPr>
        <w:t>s</w:t>
      </w:r>
    </w:p>
    <w:p w14:paraId="27218C6D" w14:textId="77777777" w:rsidR="002A66F2" w:rsidRDefault="000470C9" w:rsidP="000470C9">
      <w:pPr>
        <w:jc w:val="both"/>
        <w:rPr>
          <w:rFonts w:asciiTheme="minorHAnsi" w:hAnsiTheme="minorHAnsi" w:cs="Arial"/>
          <w:sz w:val="24"/>
          <w:szCs w:val="24"/>
        </w:rPr>
      </w:pPr>
      <w:r w:rsidRPr="003E0008">
        <w:rPr>
          <w:rFonts w:asciiTheme="minorHAnsi" w:hAnsiTheme="minorHAnsi" w:cs="Arial"/>
          <w:sz w:val="24"/>
          <w:szCs w:val="24"/>
        </w:rPr>
        <w:t xml:space="preserve">Each person in your family who is eligible for </w:t>
      </w:r>
      <w:r w:rsidR="00BF457B" w:rsidRPr="003E0008">
        <w:rPr>
          <w:rFonts w:asciiTheme="minorHAnsi" w:hAnsiTheme="minorHAnsi" w:cs="Arial"/>
          <w:sz w:val="24"/>
          <w:szCs w:val="24"/>
        </w:rPr>
        <w:t>Medical Assistance</w:t>
      </w:r>
      <w:r w:rsidRPr="003E0008">
        <w:rPr>
          <w:rFonts w:asciiTheme="minorHAnsi" w:hAnsiTheme="minorHAnsi" w:cs="Arial"/>
          <w:sz w:val="24"/>
          <w:szCs w:val="24"/>
        </w:rPr>
        <w:t xml:space="preserve"> will receive his or her own card (unless </w:t>
      </w:r>
      <w:r w:rsidR="00315DF8" w:rsidRPr="003E0008">
        <w:rPr>
          <w:rFonts w:asciiTheme="minorHAnsi" w:hAnsiTheme="minorHAnsi" w:cs="Arial"/>
          <w:sz w:val="24"/>
          <w:szCs w:val="24"/>
        </w:rPr>
        <w:t xml:space="preserve">the person is </w:t>
      </w:r>
      <w:r w:rsidRPr="003E0008">
        <w:rPr>
          <w:rFonts w:asciiTheme="minorHAnsi" w:hAnsiTheme="minorHAnsi" w:cs="Arial"/>
          <w:sz w:val="24"/>
          <w:szCs w:val="24"/>
        </w:rPr>
        <w:t xml:space="preserve">only eligible for </w:t>
      </w:r>
      <w:r w:rsidR="0035773E" w:rsidRPr="003E0008">
        <w:rPr>
          <w:rFonts w:asciiTheme="minorHAnsi" w:hAnsiTheme="minorHAnsi" w:cs="Arial"/>
          <w:sz w:val="24"/>
          <w:szCs w:val="24"/>
        </w:rPr>
        <w:t xml:space="preserve">Medicaid </w:t>
      </w:r>
      <w:r w:rsidRPr="003E0008">
        <w:rPr>
          <w:rFonts w:asciiTheme="minorHAnsi" w:hAnsiTheme="minorHAnsi" w:cs="Arial"/>
          <w:sz w:val="24"/>
          <w:szCs w:val="24"/>
        </w:rPr>
        <w:t xml:space="preserve">payment of Medicare premiums).  You </w:t>
      </w:r>
      <w:r w:rsidRPr="00CD14DA">
        <w:rPr>
          <w:rFonts w:asciiTheme="minorHAnsi" w:hAnsiTheme="minorHAnsi" w:cs="Arial"/>
          <w:b/>
          <w:i/>
          <w:sz w:val="24"/>
          <w:szCs w:val="24"/>
        </w:rPr>
        <w:t>will not</w:t>
      </w:r>
      <w:r w:rsidRPr="003E0008">
        <w:rPr>
          <w:rFonts w:asciiTheme="minorHAnsi" w:hAnsiTheme="minorHAnsi" w:cs="Arial"/>
          <w:sz w:val="24"/>
          <w:szCs w:val="24"/>
        </w:rPr>
        <w:t xml:space="preserve"> </w:t>
      </w:r>
      <w:proofErr w:type="gramStart"/>
      <w:r w:rsidRPr="003E0008">
        <w:rPr>
          <w:rFonts w:asciiTheme="minorHAnsi" w:hAnsiTheme="minorHAnsi" w:cs="Arial"/>
          <w:sz w:val="24"/>
          <w:szCs w:val="24"/>
        </w:rPr>
        <w:t>be</w:t>
      </w:r>
      <w:proofErr w:type="gramEnd"/>
      <w:r w:rsidRPr="003E0008">
        <w:rPr>
          <w:rFonts w:asciiTheme="minorHAnsi" w:hAnsiTheme="minorHAnsi" w:cs="Arial"/>
          <w:sz w:val="24"/>
          <w:szCs w:val="24"/>
        </w:rPr>
        <w:t xml:space="preserve"> </w:t>
      </w:r>
    </w:p>
    <w:p w14:paraId="13363B56" w14:textId="214D824F" w:rsidR="000470C9" w:rsidRPr="00E26F34" w:rsidRDefault="000470C9" w:rsidP="000470C9">
      <w:pPr>
        <w:jc w:val="both"/>
        <w:rPr>
          <w:rFonts w:asciiTheme="minorHAnsi" w:hAnsiTheme="minorHAnsi" w:cs="Arial"/>
          <w:sz w:val="24"/>
          <w:szCs w:val="24"/>
          <w:u w:val="single"/>
        </w:rPr>
      </w:pPr>
      <w:r w:rsidRPr="003E0008">
        <w:rPr>
          <w:rFonts w:asciiTheme="minorHAnsi" w:hAnsiTheme="minorHAnsi" w:cs="Arial"/>
          <w:sz w:val="24"/>
          <w:szCs w:val="24"/>
        </w:rPr>
        <w:t xml:space="preserve">mailed a new card if your benefits change. </w:t>
      </w:r>
      <w:r w:rsidR="00487927" w:rsidRPr="003E0008">
        <w:rPr>
          <w:rFonts w:asciiTheme="minorHAnsi" w:hAnsiTheme="minorHAnsi" w:cs="Arial"/>
          <w:sz w:val="24"/>
          <w:szCs w:val="24"/>
        </w:rPr>
        <w:t xml:space="preserve">  You </w:t>
      </w:r>
      <w:r w:rsidR="00487927" w:rsidRPr="00CD14DA">
        <w:rPr>
          <w:rFonts w:asciiTheme="minorHAnsi" w:hAnsiTheme="minorHAnsi" w:cs="Arial"/>
          <w:b/>
          <w:i/>
          <w:sz w:val="24"/>
          <w:szCs w:val="24"/>
        </w:rPr>
        <w:t>will</w:t>
      </w:r>
      <w:r w:rsidR="00487927" w:rsidRPr="003E0008">
        <w:rPr>
          <w:rFonts w:asciiTheme="minorHAnsi" w:hAnsiTheme="minorHAnsi" w:cs="Arial"/>
          <w:sz w:val="24"/>
          <w:szCs w:val="24"/>
        </w:rPr>
        <w:t xml:space="preserve"> be mailed a new card if your </w:t>
      </w:r>
      <w:r w:rsidR="00133FAB">
        <w:rPr>
          <w:rFonts w:asciiTheme="minorHAnsi" w:hAnsiTheme="minorHAnsi" w:cs="Arial"/>
          <w:sz w:val="24"/>
          <w:szCs w:val="24"/>
        </w:rPr>
        <w:t xml:space="preserve">coverage level </w:t>
      </w:r>
      <w:r w:rsidR="00487927" w:rsidRPr="003E0008">
        <w:rPr>
          <w:rFonts w:asciiTheme="minorHAnsi" w:hAnsiTheme="minorHAnsi" w:cs="Arial"/>
          <w:sz w:val="24"/>
          <w:szCs w:val="24"/>
        </w:rPr>
        <w:t xml:space="preserve">changes, such as </w:t>
      </w:r>
      <w:r w:rsidR="00133FAB">
        <w:rPr>
          <w:rFonts w:asciiTheme="minorHAnsi" w:hAnsiTheme="minorHAnsi" w:cs="Arial"/>
          <w:sz w:val="24"/>
          <w:szCs w:val="24"/>
        </w:rPr>
        <w:t>switchi</w:t>
      </w:r>
      <w:r w:rsidR="00133FAB" w:rsidRPr="003E0008">
        <w:rPr>
          <w:rFonts w:asciiTheme="minorHAnsi" w:hAnsiTheme="minorHAnsi" w:cs="Arial"/>
          <w:sz w:val="24"/>
          <w:szCs w:val="24"/>
        </w:rPr>
        <w:t xml:space="preserve">ng </w:t>
      </w:r>
      <w:r w:rsidR="00487927" w:rsidRPr="003E0008">
        <w:rPr>
          <w:rFonts w:asciiTheme="minorHAnsi" w:hAnsiTheme="minorHAnsi" w:cs="Arial"/>
          <w:sz w:val="24"/>
          <w:szCs w:val="24"/>
        </w:rPr>
        <w:t xml:space="preserve">from Plan First to </w:t>
      </w:r>
      <w:r w:rsidR="00133FAB">
        <w:rPr>
          <w:rFonts w:asciiTheme="minorHAnsi" w:hAnsiTheme="minorHAnsi" w:cs="Arial"/>
          <w:sz w:val="24"/>
          <w:szCs w:val="24"/>
        </w:rPr>
        <w:t xml:space="preserve">full </w:t>
      </w:r>
      <w:r w:rsidR="00D75B38">
        <w:rPr>
          <w:rFonts w:asciiTheme="minorHAnsi" w:hAnsiTheme="minorHAnsi" w:cs="Arial"/>
          <w:sz w:val="24"/>
          <w:szCs w:val="24"/>
        </w:rPr>
        <w:t>Medicaid</w:t>
      </w:r>
      <w:r w:rsidR="00034AA3" w:rsidRPr="003E0008">
        <w:rPr>
          <w:rFonts w:asciiTheme="minorHAnsi" w:hAnsiTheme="minorHAnsi" w:cs="Arial"/>
          <w:sz w:val="24"/>
          <w:szCs w:val="24"/>
        </w:rPr>
        <w:t xml:space="preserve"> </w:t>
      </w:r>
      <w:r w:rsidR="00133FAB">
        <w:rPr>
          <w:rFonts w:asciiTheme="minorHAnsi" w:hAnsiTheme="minorHAnsi" w:cs="Arial"/>
          <w:sz w:val="24"/>
          <w:szCs w:val="24"/>
        </w:rPr>
        <w:t xml:space="preserve">or FAMIS </w:t>
      </w:r>
      <w:r w:rsidR="00034AA3" w:rsidRPr="003E0008">
        <w:rPr>
          <w:rFonts w:asciiTheme="minorHAnsi" w:hAnsiTheme="minorHAnsi" w:cs="Arial"/>
          <w:sz w:val="24"/>
          <w:szCs w:val="24"/>
        </w:rPr>
        <w:t>coverage</w:t>
      </w:r>
      <w:r w:rsidR="00487927" w:rsidRPr="003E0008">
        <w:rPr>
          <w:rFonts w:asciiTheme="minorHAnsi" w:hAnsiTheme="minorHAnsi" w:cs="Arial"/>
          <w:sz w:val="24"/>
          <w:szCs w:val="24"/>
        </w:rPr>
        <w:t xml:space="preserve">.   </w:t>
      </w:r>
      <w:r w:rsidRPr="003E0008">
        <w:rPr>
          <w:rFonts w:asciiTheme="minorHAnsi" w:hAnsiTheme="minorHAnsi" w:cs="Arial"/>
          <w:sz w:val="24"/>
          <w:szCs w:val="24"/>
        </w:rPr>
        <w:t>You can request a replacement card</w:t>
      </w:r>
      <w:r w:rsidR="00487927" w:rsidRPr="003E0008">
        <w:rPr>
          <w:rFonts w:asciiTheme="minorHAnsi" w:hAnsiTheme="minorHAnsi" w:cs="Arial"/>
          <w:sz w:val="24"/>
          <w:szCs w:val="24"/>
        </w:rPr>
        <w:t xml:space="preserve"> if your card is lost, </w:t>
      </w:r>
      <w:proofErr w:type="gramStart"/>
      <w:r w:rsidR="00487927" w:rsidRPr="003E0008">
        <w:rPr>
          <w:rFonts w:asciiTheme="minorHAnsi" w:hAnsiTheme="minorHAnsi" w:cs="Arial"/>
          <w:sz w:val="24"/>
          <w:szCs w:val="24"/>
        </w:rPr>
        <w:t>stolen</w:t>
      </w:r>
      <w:proofErr w:type="gramEnd"/>
      <w:r w:rsidR="00487927" w:rsidRPr="003E0008">
        <w:rPr>
          <w:rFonts w:asciiTheme="minorHAnsi" w:hAnsiTheme="minorHAnsi" w:cs="Arial"/>
          <w:sz w:val="24"/>
          <w:szCs w:val="24"/>
        </w:rPr>
        <w:t xml:space="preserve"> or destroyed</w:t>
      </w:r>
      <w:r w:rsidRPr="003E0008">
        <w:rPr>
          <w:rFonts w:asciiTheme="minorHAnsi" w:hAnsiTheme="minorHAnsi" w:cs="Arial"/>
          <w:sz w:val="24"/>
          <w:szCs w:val="24"/>
        </w:rPr>
        <w:t xml:space="preserve"> </w:t>
      </w:r>
      <w:r w:rsidR="00487927" w:rsidRPr="003E0008">
        <w:rPr>
          <w:rFonts w:asciiTheme="minorHAnsi" w:hAnsiTheme="minorHAnsi" w:cs="Arial"/>
          <w:sz w:val="24"/>
          <w:szCs w:val="24"/>
        </w:rPr>
        <w:t xml:space="preserve">through </w:t>
      </w:r>
      <w:r w:rsidR="0058209D" w:rsidRPr="003E0008">
        <w:rPr>
          <w:rFonts w:asciiTheme="minorHAnsi" w:hAnsiTheme="minorHAnsi" w:cs="Arial"/>
          <w:sz w:val="24"/>
          <w:szCs w:val="24"/>
        </w:rPr>
        <w:t xml:space="preserve">the </w:t>
      </w:r>
      <w:proofErr w:type="spellStart"/>
      <w:r w:rsidR="0058209D" w:rsidRPr="003E0008">
        <w:rPr>
          <w:rFonts w:asciiTheme="minorHAnsi" w:hAnsiTheme="minorHAnsi" w:cs="Arial"/>
          <w:sz w:val="24"/>
          <w:szCs w:val="24"/>
        </w:rPr>
        <w:t>CommonHelp</w:t>
      </w:r>
      <w:proofErr w:type="spellEnd"/>
      <w:r w:rsidR="0058209D" w:rsidRPr="003E0008">
        <w:rPr>
          <w:rFonts w:asciiTheme="minorHAnsi" w:hAnsiTheme="minorHAnsi" w:cs="Arial"/>
          <w:sz w:val="24"/>
          <w:szCs w:val="24"/>
        </w:rPr>
        <w:t xml:space="preserve"> website</w:t>
      </w:r>
      <w:r w:rsidR="00D7064D" w:rsidRPr="003E0008">
        <w:rPr>
          <w:rFonts w:asciiTheme="minorHAnsi" w:hAnsiTheme="minorHAnsi" w:cs="Arial"/>
          <w:sz w:val="24"/>
          <w:szCs w:val="24"/>
        </w:rPr>
        <w:t xml:space="preserve">, </w:t>
      </w:r>
      <w:r w:rsidR="00487927" w:rsidRPr="003E0008">
        <w:rPr>
          <w:rFonts w:asciiTheme="minorHAnsi" w:hAnsiTheme="minorHAnsi" w:cs="Arial"/>
          <w:sz w:val="24"/>
          <w:szCs w:val="24"/>
        </w:rPr>
        <w:t xml:space="preserve">by calling the </w:t>
      </w:r>
      <w:r w:rsidR="00D7064D" w:rsidRPr="003E0008">
        <w:rPr>
          <w:rFonts w:asciiTheme="minorHAnsi" w:hAnsiTheme="minorHAnsi" w:cs="Arial"/>
          <w:sz w:val="24"/>
          <w:szCs w:val="24"/>
        </w:rPr>
        <w:t>Cover</w:t>
      </w:r>
      <w:r w:rsidR="003E0008" w:rsidRPr="003E0008">
        <w:rPr>
          <w:rFonts w:asciiTheme="minorHAnsi" w:hAnsiTheme="minorHAnsi" w:cs="Arial"/>
          <w:sz w:val="24"/>
          <w:szCs w:val="24"/>
        </w:rPr>
        <w:t xml:space="preserve"> </w:t>
      </w:r>
      <w:r w:rsidR="00D7064D" w:rsidRPr="003E0008">
        <w:rPr>
          <w:rFonts w:asciiTheme="minorHAnsi" w:hAnsiTheme="minorHAnsi" w:cs="Arial"/>
          <w:sz w:val="24"/>
          <w:szCs w:val="24"/>
        </w:rPr>
        <w:t>V</w:t>
      </w:r>
      <w:r w:rsidR="003E0008" w:rsidRPr="003E0008">
        <w:rPr>
          <w:rFonts w:asciiTheme="minorHAnsi" w:hAnsiTheme="minorHAnsi" w:cs="Arial"/>
          <w:sz w:val="24"/>
          <w:szCs w:val="24"/>
        </w:rPr>
        <w:t xml:space="preserve">irginia </w:t>
      </w:r>
      <w:r w:rsidR="00194EB9" w:rsidRPr="003E0008">
        <w:rPr>
          <w:rFonts w:asciiTheme="minorHAnsi" w:hAnsiTheme="minorHAnsi" w:cs="Arial"/>
          <w:sz w:val="24"/>
          <w:szCs w:val="24"/>
        </w:rPr>
        <w:t>at 1-855-242-8282</w:t>
      </w:r>
      <w:r w:rsidR="00487927" w:rsidRPr="003E0008">
        <w:rPr>
          <w:rFonts w:asciiTheme="minorHAnsi" w:hAnsiTheme="minorHAnsi" w:cs="Arial"/>
          <w:sz w:val="24"/>
          <w:szCs w:val="24"/>
        </w:rPr>
        <w:t>,</w:t>
      </w:r>
      <w:r w:rsidR="0058209D" w:rsidRPr="003E0008">
        <w:rPr>
          <w:rFonts w:asciiTheme="minorHAnsi" w:hAnsiTheme="minorHAnsi" w:cs="Arial"/>
          <w:sz w:val="24"/>
          <w:szCs w:val="24"/>
        </w:rPr>
        <w:t xml:space="preserve"> or </w:t>
      </w:r>
      <w:r w:rsidR="00487927" w:rsidRPr="003E0008">
        <w:rPr>
          <w:rFonts w:asciiTheme="minorHAnsi" w:hAnsiTheme="minorHAnsi" w:cs="Arial"/>
          <w:sz w:val="24"/>
          <w:szCs w:val="24"/>
        </w:rPr>
        <w:t xml:space="preserve">contacting your </w:t>
      </w:r>
      <w:r w:rsidRPr="003E0008">
        <w:rPr>
          <w:rFonts w:asciiTheme="minorHAnsi" w:hAnsiTheme="minorHAnsi" w:cs="Arial"/>
          <w:sz w:val="24"/>
          <w:szCs w:val="24"/>
        </w:rPr>
        <w:t>local DSS</w:t>
      </w:r>
      <w:r w:rsidR="00487927" w:rsidRPr="003E0008">
        <w:rPr>
          <w:rFonts w:asciiTheme="minorHAnsi" w:hAnsiTheme="minorHAnsi" w:cs="Arial"/>
          <w:sz w:val="24"/>
          <w:szCs w:val="24"/>
        </w:rPr>
        <w:t xml:space="preserve"> office.</w:t>
      </w:r>
      <w:r w:rsidRPr="00E26F34">
        <w:rPr>
          <w:rFonts w:asciiTheme="minorHAnsi" w:hAnsiTheme="minorHAnsi" w:cs="Arial"/>
          <w:sz w:val="24"/>
          <w:szCs w:val="24"/>
          <w:u w:val="single"/>
        </w:rPr>
        <w:t xml:space="preserve"> </w:t>
      </w:r>
    </w:p>
    <w:p w14:paraId="228F1F32" w14:textId="77777777" w:rsidR="000470C9" w:rsidRPr="007F48E9" w:rsidRDefault="000470C9" w:rsidP="000470C9">
      <w:pPr>
        <w:jc w:val="both"/>
        <w:rPr>
          <w:rFonts w:asciiTheme="minorHAnsi" w:hAnsiTheme="minorHAnsi" w:cs="Arial"/>
        </w:rPr>
      </w:pPr>
    </w:p>
    <w:p w14:paraId="6B6C58B5" w14:textId="4F38BAEA" w:rsidR="00194EB9" w:rsidRDefault="000470C9" w:rsidP="000470C9">
      <w:pPr>
        <w:jc w:val="both"/>
        <w:rPr>
          <w:rFonts w:asciiTheme="minorHAnsi" w:hAnsiTheme="minorHAnsi" w:cs="Arial"/>
          <w:sz w:val="24"/>
          <w:szCs w:val="24"/>
        </w:rPr>
      </w:pPr>
      <w:r w:rsidRPr="00E26F34">
        <w:rPr>
          <w:rFonts w:asciiTheme="minorHAnsi" w:hAnsiTheme="minorHAnsi" w:cs="Arial"/>
          <w:sz w:val="24"/>
          <w:szCs w:val="24"/>
        </w:rPr>
        <w:lastRenderedPageBreak/>
        <w:t xml:space="preserve">Show your card(s) </w:t>
      </w:r>
      <w:r w:rsidRPr="00E26F34">
        <w:rPr>
          <w:rFonts w:asciiTheme="minorHAnsi" w:hAnsiTheme="minorHAnsi" w:cs="Arial"/>
          <w:b/>
          <w:sz w:val="24"/>
          <w:szCs w:val="24"/>
        </w:rPr>
        <w:t>each time you get a medical service</w:t>
      </w:r>
      <w:r w:rsidRPr="00E26F34">
        <w:rPr>
          <w:rFonts w:asciiTheme="minorHAnsi" w:hAnsiTheme="minorHAnsi" w:cs="Arial"/>
          <w:sz w:val="24"/>
          <w:szCs w:val="24"/>
        </w:rPr>
        <w:t xml:space="preserve"> so that your medical provider can verify your current eligibility status</w:t>
      </w:r>
      <w:r w:rsidR="00F97EA0">
        <w:rPr>
          <w:rFonts w:asciiTheme="minorHAnsi" w:hAnsiTheme="minorHAnsi" w:cs="Arial"/>
          <w:sz w:val="24"/>
          <w:szCs w:val="24"/>
        </w:rPr>
        <w:t xml:space="preserve"> electronically</w:t>
      </w:r>
      <w:r w:rsidRPr="00E26F34">
        <w:rPr>
          <w:rFonts w:asciiTheme="minorHAnsi" w:hAnsiTheme="minorHAnsi" w:cs="Arial"/>
          <w:sz w:val="24"/>
          <w:szCs w:val="24"/>
        </w:rPr>
        <w:t xml:space="preserve">. </w:t>
      </w:r>
    </w:p>
    <w:p w14:paraId="257EA1AA" w14:textId="77777777" w:rsidR="00194EB9" w:rsidRPr="007F48E9" w:rsidRDefault="00194EB9" w:rsidP="000470C9">
      <w:pPr>
        <w:jc w:val="both"/>
        <w:rPr>
          <w:rFonts w:asciiTheme="minorHAnsi" w:hAnsiTheme="minorHAnsi" w:cs="Arial"/>
        </w:rPr>
      </w:pPr>
    </w:p>
    <w:p w14:paraId="67AC898B" w14:textId="35DBC2FD" w:rsidR="000470C9" w:rsidRDefault="008338BA" w:rsidP="000470C9">
      <w:pPr>
        <w:jc w:val="both"/>
        <w:rPr>
          <w:rFonts w:asciiTheme="minorHAnsi" w:hAnsiTheme="minorHAnsi" w:cs="Arial"/>
          <w:sz w:val="24"/>
          <w:szCs w:val="24"/>
        </w:rPr>
      </w:pPr>
      <w:r>
        <w:rPr>
          <w:rFonts w:asciiTheme="minorHAnsi" w:hAnsiTheme="minorHAnsi" w:cs="Arial"/>
          <w:sz w:val="24"/>
          <w:szCs w:val="24"/>
        </w:rPr>
        <w:t xml:space="preserve">Most Virginia </w:t>
      </w:r>
      <w:r w:rsidR="00133FAB">
        <w:rPr>
          <w:rFonts w:asciiTheme="minorHAnsi" w:hAnsiTheme="minorHAnsi" w:cs="Arial"/>
          <w:sz w:val="24"/>
          <w:szCs w:val="24"/>
        </w:rPr>
        <w:t xml:space="preserve">Medical Assistance </w:t>
      </w:r>
      <w:r>
        <w:rPr>
          <w:rFonts w:asciiTheme="minorHAnsi" w:hAnsiTheme="minorHAnsi" w:cs="Arial"/>
          <w:sz w:val="24"/>
          <w:szCs w:val="24"/>
        </w:rPr>
        <w:t xml:space="preserve">recipients will be </w:t>
      </w:r>
      <w:r w:rsidR="000470C9" w:rsidRPr="00E26F34">
        <w:rPr>
          <w:rFonts w:asciiTheme="minorHAnsi" w:hAnsiTheme="minorHAnsi" w:cs="Arial"/>
          <w:sz w:val="24"/>
          <w:szCs w:val="24"/>
        </w:rPr>
        <w:t>enrolled in</w:t>
      </w:r>
      <w:r w:rsidR="00BA57DC">
        <w:rPr>
          <w:rFonts w:asciiTheme="minorHAnsi" w:hAnsiTheme="minorHAnsi" w:cs="Arial"/>
          <w:sz w:val="24"/>
          <w:szCs w:val="24"/>
        </w:rPr>
        <w:t>to</w:t>
      </w:r>
      <w:r w:rsidR="000470C9" w:rsidRPr="00E26F34">
        <w:rPr>
          <w:rFonts w:asciiTheme="minorHAnsi" w:hAnsiTheme="minorHAnsi" w:cs="Arial"/>
          <w:sz w:val="24"/>
          <w:szCs w:val="24"/>
        </w:rPr>
        <w:t xml:space="preserve"> a Managed Care Organization (MCO</w:t>
      </w:r>
      <w:proofErr w:type="gramStart"/>
      <w:r w:rsidR="000470C9" w:rsidRPr="00E26F34">
        <w:rPr>
          <w:rFonts w:asciiTheme="minorHAnsi" w:hAnsiTheme="minorHAnsi" w:cs="Arial"/>
          <w:sz w:val="24"/>
          <w:szCs w:val="24"/>
        </w:rPr>
        <w:t>)</w:t>
      </w:r>
      <w:proofErr w:type="gramEnd"/>
      <w:r w:rsidR="000470C9" w:rsidRPr="00E26F34">
        <w:rPr>
          <w:rFonts w:asciiTheme="minorHAnsi" w:hAnsiTheme="minorHAnsi" w:cs="Arial"/>
          <w:sz w:val="24"/>
          <w:szCs w:val="24"/>
        </w:rPr>
        <w:t xml:space="preserve"> </w:t>
      </w:r>
      <w:r>
        <w:rPr>
          <w:rFonts w:asciiTheme="minorHAnsi" w:hAnsiTheme="minorHAnsi" w:cs="Arial"/>
          <w:sz w:val="24"/>
          <w:szCs w:val="24"/>
        </w:rPr>
        <w:t xml:space="preserve">and </w:t>
      </w:r>
      <w:r w:rsidR="000470C9" w:rsidRPr="00E26F34">
        <w:rPr>
          <w:rFonts w:asciiTheme="minorHAnsi" w:hAnsiTheme="minorHAnsi" w:cs="Arial"/>
          <w:sz w:val="24"/>
          <w:szCs w:val="24"/>
        </w:rPr>
        <w:t xml:space="preserve">you will </w:t>
      </w:r>
      <w:r>
        <w:rPr>
          <w:rFonts w:asciiTheme="minorHAnsi" w:hAnsiTheme="minorHAnsi" w:cs="Arial"/>
          <w:sz w:val="24"/>
          <w:szCs w:val="24"/>
        </w:rPr>
        <w:t xml:space="preserve">receive </w:t>
      </w:r>
      <w:r w:rsidR="000470C9" w:rsidRPr="00E26F34">
        <w:rPr>
          <w:rFonts w:asciiTheme="minorHAnsi" w:hAnsiTheme="minorHAnsi" w:cs="Arial"/>
          <w:sz w:val="24"/>
          <w:szCs w:val="24"/>
        </w:rPr>
        <w:t xml:space="preserve">a separate card from that organization.  </w:t>
      </w:r>
      <w:r w:rsidR="000470C9" w:rsidRPr="00E26F34">
        <w:rPr>
          <w:rFonts w:asciiTheme="minorHAnsi" w:hAnsiTheme="minorHAnsi" w:cs="Arial"/>
          <w:b/>
          <w:sz w:val="24"/>
          <w:szCs w:val="24"/>
        </w:rPr>
        <w:t xml:space="preserve">You need to show both the </w:t>
      </w:r>
      <w:proofErr w:type="gramStart"/>
      <w:r w:rsidR="000470C9" w:rsidRPr="00E26F34">
        <w:rPr>
          <w:rFonts w:asciiTheme="minorHAnsi" w:hAnsiTheme="minorHAnsi" w:cs="Arial"/>
          <w:b/>
          <w:sz w:val="24"/>
          <w:szCs w:val="24"/>
        </w:rPr>
        <w:t>MCO</w:t>
      </w:r>
      <w:proofErr w:type="gramEnd"/>
      <w:r w:rsidR="000470C9" w:rsidRPr="00E26F34">
        <w:rPr>
          <w:rFonts w:asciiTheme="minorHAnsi" w:hAnsiTheme="minorHAnsi" w:cs="Arial"/>
          <w:b/>
          <w:sz w:val="24"/>
          <w:szCs w:val="24"/>
        </w:rPr>
        <w:t xml:space="preserve"> and the </w:t>
      </w:r>
      <w:r w:rsidR="0035773E" w:rsidRPr="00E26F34">
        <w:rPr>
          <w:rFonts w:asciiTheme="minorHAnsi" w:hAnsiTheme="minorHAnsi" w:cs="Arial"/>
          <w:b/>
          <w:sz w:val="24"/>
          <w:szCs w:val="24"/>
        </w:rPr>
        <w:t xml:space="preserve">Virginia Medicaid </w:t>
      </w:r>
      <w:r w:rsidR="000470C9" w:rsidRPr="00E26F34">
        <w:rPr>
          <w:rFonts w:asciiTheme="minorHAnsi" w:hAnsiTheme="minorHAnsi" w:cs="Arial"/>
          <w:b/>
          <w:sz w:val="24"/>
          <w:szCs w:val="24"/>
        </w:rPr>
        <w:t>card</w:t>
      </w:r>
      <w:r w:rsidR="006A18EE">
        <w:rPr>
          <w:rFonts w:asciiTheme="minorHAnsi" w:hAnsiTheme="minorHAnsi" w:cs="Arial"/>
          <w:b/>
          <w:sz w:val="24"/>
          <w:szCs w:val="24"/>
        </w:rPr>
        <w:t>s</w:t>
      </w:r>
      <w:r w:rsidR="000470C9" w:rsidRPr="00E26F34">
        <w:rPr>
          <w:rFonts w:asciiTheme="minorHAnsi" w:hAnsiTheme="minorHAnsi" w:cs="Arial"/>
          <w:b/>
          <w:sz w:val="24"/>
          <w:szCs w:val="24"/>
        </w:rPr>
        <w:t xml:space="preserve"> when you receive medical care.  </w:t>
      </w:r>
      <w:r w:rsidR="000470C9" w:rsidRPr="00E26F34">
        <w:rPr>
          <w:rFonts w:asciiTheme="minorHAnsi" w:hAnsiTheme="minorHAnsi" w:cs="Arial"/>
          <w:sz w:val="24"/>
          <w:szCs w:val="24"/>
        </w:rPr>
        <w:t>If you do not show your card(s), you may be treated as a private-pay patient and receive a bill from the medical provider.</w:t>
      </w:r>
      <w:r w:rsidR="001345DE">
        <w:rPr>
          <w:rFonts w:asciiTheme="minorHAnsi" w:hAnsiTheme="minorHAnsi" w:cs="Arial"/>
          <w:sz w:val="24"/>
          <w:szCs w:val="24"/>
        </w:rPr>
        <w:t xml:space="preserve"> Make sure the provider accepts payment from Virginia Medicaid or from your assigned MCO.</w:t>
      </w:r>
      <w:r w:rsidR="000470C9" w:rsidRPr="00E26F34">
        <w:rPr>
          <w:rFonts w:asciiTheme="minorHAnsi" w:hAnsiTheme="minorHAnsi" w:cs="Arial"/>
          <w:sz w:val="24"/>
          <w:szCs w:val="24"/>
        </w:rPr>
        <w:t xml:space="preserve">  </w:t>
      </w:r>
    </w:p>
    <w:p w14:paraId="4AD42E3D" w14:textId="6F6FFD04" w:rsidR="0021737C" w:rsidRDefault="0021737C" w:rsidP="000470C9">
      <w:pPr>
        <w:jc w:val="both"/>
        <w:rPr>
          <w:rFonts w:asciiTheme="minorHAnsi" w:hAnsiTheme="minorHAnsi" w:cs="Arial"/>
          <w:sz w:val="24"/>
          <w:szCs w:val="24"/>
        </w:rPr>
      </w:pPr>
    </w:p>
    <w:p w14:paraId="6ABDD17D" w14:textId="6AB2A74F" w:rsidR="0021737C" w:rsidRDefault="0021737C" w:rsidP="0021737C">
      <w:pPr>
        <w:jc w:val="both"/>
        <w:rPr>
          <w:rFonts w:asciiTheme="minorHAnsi" w:hAnsiTheme="minorHAnsi" w:cs="Arial"/>
          <w:sz w:val="24"/>
          <w:szCs w:val="24"/>
        </w:rPr>
      </w:pPr>
      <w:r w:rsidRPr="00E26F34">
        <w:rPr>
          <w:rFonts w:asciiTheme="minorHAnsi" w:hAnsiTheme="minorHAnsi" w:cs="Arial"/>
          <w:sz w:val="24"/>
          <w:szCs w:val="24"/>
        </w:rPr>
        <w:t>Report the loss or theft of</w:t>
      </w:r>
      <w:r>
        <w:rPr>
          <w:rFonts w:asciiTheme="minorHAnsi" w:hAnsiTheme="minorHAnsi" w:cs="Arial"/>
          <w:sz w:val="24"/>
          <w:szCs w:val="24"/>
        </w:rPr>
        <w:t xml:space="preserve"> your Virginia Medical Assistance card and request a new card by calling </w:t>
      </w:r>
      <w:r w:rsidRPr="00E26F34">
        <w:rPr>
          <w:rFonts w:asciiTheme="minorHAnsi" w:hAnsiTheme="minorHAnsi" w:cs="Arial"/>
          <w:sz w:val="24"/>
          <w:szCs w:val="24"/>
        </w:rPr>
        <w:t xml:space="preserve">your local DSS or by </w:t>
      </w:r>
      <w:r>
        <w:rPr>
          <w:rFonts w:asciiTheme="minorHAnsi" w:hAnsiTheme="minorHAnsi" w:cs="Arial"/>
          <w:sz w:val="24"/>
          <w:szCs w:val="24"/>
        </w:rPr>
        <w:t xml:space="preserve">calling </w:t>
      </w:r>
      <w:r w:rsidRPr="00E26F34">
        <w:rPr>
          <w:rFonts w:asciiTheme="minorHAnsi" w:hAnsiTheme="minorHAnsi" w:cs="Arial"/>
          <w:sz w:val="24"/>
          <w:szCs w:val="24"/>
        </w:rPr>
        <w:t xml:space="preserve">Cover Virginia (toll-free) 1-855-242-8282. </w:t>
      </w:r>
      <w:r>
        <w:rPr>
          <w:rFonts w:asciiTheme="minorHAnsi" w:hAnsiTheme="minorHAnsi" w:cs="Arial"/>
          <w:sz w:val="24"/>
          <w:szCs w:val="24"/>
        </w:rPr>
        <w:t xml:space="preserve">    </w:t>
      </w:r>
      <w:r w:rsidRPr="00E26F34">
        <w:rPr>
          <w:rFonts w:asciiTheme="minorHAnsi" w:hAnsiTheme="minorHAnsi" w:cs="Arial"/>
          <w:sz w:val="24"/>
          <w:szCs w:val="24"/>
        </w:rPr>
        <w:t>The loss or theft of your MCO card should be reported to your MCO.</w:t>
      </w:r>
    </w:p>
    <w:p w14:paraId="15E0A19E" w14:textId="11C8B53F" w:rsidR="00EA09BB" w:rsidRPr="00E26F34" w:rsidRDefault="00EA09BB" w:rsidP="0021737C">
      <w:pPr>
        <w:jc w:val="both"/>
        <w:rPr>
          <w:rFonts w:asciiTheme="minorHAnsi" w:hAnsiTheme="minorHAnsi" w:cs="Arial"/>
          <w:sz w:val="24"/>
          <w:szCs w:val="24"/>
        </w:rPr>
      </w:pPr>
    </w:p>
    <w:p w14:paraId="3AAC0337" w14:textId="54C23EF4" w:rsidR="00D6678A" w:rsidRPr="00884F03" w:rsidRDefault="00AD0587" w:rsidP="00884F03">
      <w:pPr>
        <w:spacing w:after="200" w:line="276" w:lineRule="auto"/>
        <w:rPr>
          <w:rFonts w:asciiTheme="minorHAnsi" w:hAnsiTheme="minorHAnsi" w:cs="Arial"/>
          <w:b/>
          <w:sz w:val="24"/>
          <w:szCs w:val="24"/>
        </w:rPr>
      </w:pPr>
      <w:r>
        <w:rPr>
          <w:rFonts w:asciiTheme="minorHAnsi" w:hAnsiTheme="minorHAnsi" w:cs="Arial"/>
          <w:b/>
          <w:sz w:val="24"/>
          <w:szCs w:val="24"/>
        </w:rPr>
        <w:br w:type="page"/>
      </w:r>
    </w:p>
    <w:p w14:paraId="26D83C9D" w14:textId="328886E6" w:rsidR="000470C9" w:rsidRPr="006D0AAD" w:rsidRDefault="000470C9" w:rsidP="000470C9">
      <w:pPr>
        <w:pBdr>
          <w:bottom w:val="single" w:sz="12" w:space="1" w:color="auto"/>
        </w:pBdr>
        <w:rPr>
          <w:rFonts w:asciiTheme="minorHAnsi" w:hAnsiTheme="minorHAnsi" w:cs="Arial"/>
          <w:b/>
          <w:sz w:val="32"/>
          <w:szCs w:val="32"/>
        </w:rPr>
      </w:pPr>
      <w:r w:rsidRPr="006D0AAD">
        <w:rPr>
          <w:rFonts w:asciiTheme="minorHAnsi" w:hAnsiTheme="minorHAnsi" w:cs="Arial"/>
          <w:b/>
          <w:sz w:val="32"/>
          <w:szCs w:val="32"/>
        </w:rPr>
        <w:lastRenderedPageBreak/>
        <w:t>USING YOUR MEDICAID BENEFITS</w:t>
      </w:r>
    </w:p>
    <w:p w14:paraId="509A2B9A" w14:textId="2E2D18CD" w:rsidR="0035773E" w:rsidRPr="007F48E9" w:rsidRDefault="005751BD" w:rsidP="002268C3">
      <w:pPr>
        <w:rPr>
          <w:rFonts w:asciiTheme="minorHAnsi" w:hAnsiTheme="minorHAnsi" w:cstheme="minorHAnsi"/>
          <w:sz w:val="24"/>
          <w:szCs w:val="24"/>
        </w:rPr>
      </w:pPr>
      <w:bookmarkStart w:id="22" w:name="_Toc161023129"/>
      <w:r w:rsidRPr="007F48E9">
        <w:rPr>
          <w:rFonts w:asciiTheme="minorHAnsi" w:hAnsiTheme="minorHAnsi" w:cstheme="minorHAnsi"/>
          <w:sz w:val="24"/>
          <w:szCs w:val="24"/>
        </w:rPr>
        <w:t xml:space="preserve">Medicaid provides medical services </w:t>
      </w:r>
      <w:r w:rsidR="00C7415C" w:rsidRPr="007F48E9">
        <w:rPr>
          <w:rFonts w:asciiTheme="minorHAnsi" w:hAnsiTheme="minorHAnsi" w:cstheme="minorHAnsi"/>
          <w:sz w:val="24"/>
          <w:szCs w:val="24"/>
        </w:rPr>
        <w:t>through</w:t>
      </w:r>
      <w:r w:rsidRPr="007F48E9">
        <w:rPr>
          <w:rFonts w:asciiTheme="minorHAnsi" w:hAnsiTheme="minorHAnsi" w:cstheme="minorHAnsi"/>
          <w:sz w:val="24"/>
          <w:szCs w:val="24"/>
        </w:rPr>
        <w:t xml:space="preserve"> </w:t>
      </w:r>
      <w:r w:rsidR="007B601E">
        <w:rPr>
          <w:rFonts w:asciiTheme="minorHAnsi" w:hAnsiTheme="minorHAnsi" w:cstheme="minorHAnsi"/>
          <w:sz w:val="24"/>
          <w:szCs w:val="24"/>
        </w:rPr>
        <w:t xml:space="preserve">either </w:t>
      </w:r>
      <w:r w:rsidR="00F802AE">
        <w:rPr>
          <w:rFonts w:asciiTheme="minorHAnsi" w:hAnsiTheme="minorHAnsi" w:cstheme="minorHAnsi"/>
          <w:sz w:val="24"/>
          <w:szCs w:val="24"/>
        </w:rPr>
        <w:t>direct</w:t>
      </w:r>
      <w:r w:rsidRPr="007F48E9">
        <w:rPr>
          <w:rFonts w:asciiTheme="minorHAnsi" w:hAnsiTheme="minorHAnsi" w:cstheme="minorHAnsi"/>
          <w:sz w:val="24"/>
          <w:szCs w:val="24"/>
        </w:rPr>
        <w:t xml:space="preserve"> </w:t>
      </w:r>
      <w:proofErr w:type="gramStart"/>
      <w:r w:rsidRPr="007F48E9">
        <w:rPr>
          <w:rFonts w:asciiTheme="minorHAnsi" w:hAnsiTheme="minorHAnsi" w:cstheme="minorHAnsi"/>
          <w:sz w:val="24"/>
          <w:szCs w:val="24"/>
        </w:rPr>
        <w:t>payments</w:t>
      </w:r>
      <w:proofErr w:type="gramEnd"/>
      <w:r w:rsidRPr="007F48E9">
        <w:rPr>
          <w:rFonts w:asciiTheme="minorHAnsi" w:hAnsiTheme="minorHAnsi" w:cstheme="minorHAnsi"/>
          <w:sz w:val="24"/>
          <w:szCs w:val="24"/>
        </w:rPr>
        <w:t xml:space="preserve"> to providers </w:t>
      </w:r>
      <w:r w:rsidR="007B601E">
        <w:rPr>
          <w:rFonts w:asciiTheme="minorHAnsi" w:hAnsiTheme="minorHAnsi" w:cstheme="minorHAnsi"/>
          <w:sz w:val="24"/>
          <w:szCs w:val="24"/>
        </w:rPr>
        <w:t xml:space="preserve">or </w:t>
      </w:r>
      <w:r w:rsidR="00A05A87" w:rsidRPr="007F48E9">
        <w:rPr>
          <w:rFonts w:asciiTheme="minorHAnsi" w:hAnsiTheme="minorHAnsi" w:cstheme="minorHAnsi"/>
          <w:sz w:val="24"/>
          <w:szCs w:val="24"/>
        </w:rPr>
        <w:t xml:space="preserve">by paying premiums for participants </w:t>
      </w:r>
      <w:r w:rsidR="007D4C97" w:rsidRPr="007F48E9">
        <w:rPr>
          <w:rFonts w:asciiTheme="minorHAnsi" w:hAnsiTheme="minorHAnsi" w:cstheme="minorHAnsi"/>
          <w:sz w:val="24"/>
          <w:szCs w:val="24"/>
        </w:rPr>
        <w:t>to M</w:t>
      </w:r>
      <w:r w:rsidR="00C7415C" w:rsidRPr="007F48E9">
        <w:rPr>
          <w:rFonts w:asciiTheme="minorHAnsi" w:hAnsiTheme="minorHAnsi" w:cstheme="minorHAnsi"/>
          <w:sz w:val="24"/>
          <w:szCs w:val="24"/>
        </w:rPr>
        <w:t xml:space="preserve">anaged </w:t>
      </w:r>
      <w:r w:rsidR="007D4C97" w:rsidRPr="007F48E9">
        <w:rPr>
          <w:rFonts w:asciiTheme="minorHAnsi" w:hAnsiTheme="minorHAnsi" w:cstheme="minorHAnsi"/>
          <w:sz w:val="24"/>
          <w:szCs w:val="24"/>
        </w:rPr>
        <w:t>C</w:t>
      </w:r>
      <w:r w:rsidR="00C7415C" w:rsidRPr="007F48E9">
        <w:rPr>
          <w:rFonts w:asciiTheme="minorHAnsi" w:hAnsiTheme="minorHAnsi" w:cstheme="minorHAnsi"/>
          <w:sz w:val="24"/>
          <w:szCs w:val="24"/>
        </w:rPr>
        <w:t xml:space="preserve">are </w:t>
      </w:r>
      <w:r w:rsidR="007D4C97" w:rsidRPr="007F48E9">
        <w:rPr>
          <w:rFonts w:asciiTheme="minorHAnsi" w:hAnsiTheme="minorHAnsi" w:cstheme="minorHAnsi"/>
          <w:sz w:val="24"/>
          <w:szCs w:val="24"/>
        </w:rPr>
        <w:t>O</w:t>
      </w:r>
      <w:r w:rsidR="00C7415C" w:rsidRPr="007F48E9">
        <w:rPr>
          <w:rFonts w:asciiTheme="minorHAnsi" w:hAnsiTheme="minorHAnsi" w:cstheme="minorHAnsi"/>
          <w:sz w:val="24"/>
          <w:szCs w:val="24"/>
        </w:rPr>
        <w:t>rganizations</w:t>
      </w:r>
      <w:r w:rsidR="00CF479F" w:rsidRPr="007F48E9">
        <w:rPr>
          <w:rFonts w:asciiTheme="minorHAnsi" w:hAnsiTheme="minorHAnsi" w:cstheme="minorHAnsi"/>
          <w:sz w:val="24"/>
          <w:szCs w:val="24"/>
        </w:rPr>
        <w:t xml:space="preserve"> (MCO)</w:t>
      </w:r>
      <w:r w:rsidRPr="007F48E9">
        <w:rPr>
          <w:rFonts w:asciiTheme="minorHAnsi" w:hAnsiTheme="minorHAnsi" w:cstheme="minorHAnsi"/>
          <w:sz w:val="24"/>
          <w:szCs w:val="24"/>
        </w:rPr>
        <w:t xml:space="preserve">. </w:t>
      </w:r>
    </w:p>
    <w:p w14:paraId="7F51FC80" w14:textId="3DD10A6C" w:rsidR="00CF479F" w:rsidRPr="007F48E9" w:rsidRDefault="00CF479F" w:rsidP="002268C3">
      <w:pPr>
        <w:rPr>
          <w:rFonts w:asciiTheme="minorHAnsi" w:hAnsiTheme="minorHAnsi" w:cstheme="minorHAnsi"/>
          <w:sz w:val="24"/>
          <w:szCs w:val="24"/>
        </w:rPr>
      </w:pPr>
    </w:p>
    <w:p w14:paraId="531CB084" w14:textId="25E869AA" w:rsidR="007B601E" w:rsidRDefault="00CF479F" w:rsidP="002268C3">
      <w:pPr>
        <w:rPr>
          <w:rFonts w:asciiTheme="minorHAnsi" w:hAnsiTheme="minorHAnsi" w:cstheme="minorHAnsi"/>
          <w:sz w:val="24"/>
          <w:szCs w:val="24"/>
        </w:rPr>
      </w:pPr>
      <w:r w:rsidRPr="002575B8">
        <w:rPr>
          <w:rFonts w:asciiTheme="minorHAnsi" w:hAnsiTheme="minorHAnsi" w:cstheme="minorHAnsi"/>
          <w:sz w:val="24"/>
          <w:szCs w:val="24"/>
        </w:rPr>
        <w:t xml:space="preserve">If you qualify for full benefit Medicaid coverage, </w:t>
      </w:r>
      <w:r w:rsidR="00BA424C">
        <w:rPr>
          <w:rFonts w:asciiTheme="minorHAnsi" w:hAnsiTheme="minorHAnsi" w:cstheme="minorHAnsi"/>
          <w:sz w:val="24"/>
          <w:szCs w:val="24"/>
        </w:rPr>
        <w:t>y</w:t>
      </w:r>
      <w:r w:rsidR="009E0D8A" w:rsidRPr="009E0D8A">
        <w:rPr>
          <w:rFonts w:asciiTheme="minorHAnsi" w:hAnsiTheme="minorHAnsi" w:cstheme="minorHAnsi"/>
          <w:sz w:val="24"/>
          <w:szCs w:val="24"/>
        </w:rPr>
        <w:t>ou will mo</w:t>
      </w:r>
      <w:r w:rsidR="009E0D8A">
        <w:rPr>
          <w:rFonts w:asciiTheme="minorHAnsi" w:hAnsiTheme="minorHAnsi" w:cstheme="minorHAnsi"/>
          <w:sz w:val="24"/>
          <w:szCs w:val="24"/>
        </w:rPr>
        <w:t xml:space="preserve">st likely be enrolled in </w:t>
      </w:r>
      <w:r w:rsidR="00A8320E">
        <w:rPr>
          <w:rFonts w:asciiTheme="minorHAnsi" w:hAnsiTheme="minorHAnsi" w:cstheme="minorHAnsi"/>
          <w:sz w:val="24"/>
          <w:szCs w:val="24"/>
        </w:rPr>
        <w:t xml:space="preserve">an MCO. </w:t>
      </w:r>
      <w:r w:rsidR="005D0752">
        <w:rPr>
          <w:rFonts w:asciiTheme="minorHAnsi" w:hAnsiTheme="minorHAnsi" w:cstheme="minorHAnsi"/>
          <w:sz w:val="24"/>
          <w:szCs w:val="24"/>
        </w:rPr>
        <w:t>I</w:t>
      </w:r>
      <w:r w:rsidR="002742DC" w:rsidRPr="002742DC">
        <w:rPr>
          <w:rFonts w:asciiTheme="minorHAnsi" w:hAnsiTheme="minorHAnsi" w:cstheme="minorHAnsi"/>
          <w:sz w:val="24"/>
          <w:szCs w:val="24"/>
        </w:rPr>
        <w:t xml:space="preserve">ndividuals who reside in nursing facilities operated by the Veterans Administration, or individuals who elect to receive nursing facility services in </w:t>
      </w:r>
      <w:r w:rsidR="00D14A4A">
        <w:rPr>
          <w:rFonts w:asciiTheme="minorHAnsi" w:hAnsiTheme="minorHAnsi" w:cstheme="minorHAnsi"/>
          <w:sz w:val="24"/>
          <w:szCs w:val="24"/>
        </w:rPr>
        <w:t xml:space="preserve">either </w:t>
      </w:r>
      <w:r w:rsidR="002742DC" w:rsidRPr="002742DC">
        <w:rPr>
          <w:rFonts w:asciiTheme="minorHAnsi" w:hAnsiTheme="minorHAnsi" w:cstheme="minorHAnsi"/>
          <w:sz w:val="24"/>
          <w:szCs w:val="24"/>
        </w:rPr>
        <w:t>The Virginia Home Nursing Facility or in local government-owned nursing homes</w:t>
      </w:r>
      <w:r w:rsidR="00D14A4A">
        <w:rPr>
          <w:rFonts w:asciiTheme="minorHAnsi" w:hAnsiTheme="minorHAnsi" w:cstheme="minorHAnsi"/>
          <w:sz w:val="24"/>
          <w:szCs w:val="24"/>
        </w:rPr>
        <w:t>,</w:t>
      </w:r>
      <w:r w:rsidR="002742DC">
        <w:rPr>
          <w:rFonts w:asciiTheme="minorHAnsi" w:hAnsiTheme="minorHAnsi" w:cstheme="minorHAnsi"/>
          <w:sz w:val="24"/>
          <w:szCs w:val="24"/>
        </w:rPr>
        <w:t xml:space="preserve"> do not have to enroll in an MCO. </w:t>
      </w:r>
    </w:p>
    <w:p w14:paraId="40312282" w14:textId="008A8BB2" w:rsidR="00A8320E" w:rsidRDefault="00A8320E" w:rsidP="002268C3">
      <w:pPr>
        <w:rPr>
          <w:rFonts w:asciiTheme="minorHAnsi" w:hAnsiTheme="minorHAnsi" w:cstheme="minorHAnsi"/>
          <w:sz w:val="24"/>
          <w:szCs w:val="24"/>
        </w:rPr>
      </w:pPr>
    </w:p>
    <w:p w14:paraId="5E1DEC40" w14:textId="3D7EF411" w:rsidR="00A8320E" w:rsidRPr="00647EF5" w:rsidRDefault="00A8320E" w:rsidP="00A8320E">
      <w:pPr>
        <w:jc w:val="both"/>
        <w:rPr>
          <w:rFonts w:asciiTheme="minorHAnsi" w:hAnsiTheme="minorHAnsi" w:cstheme="minorHAnsi"/>
          <w:color w:val="3C3D3E"/>
          <w:sz w:val="24"/>
          <w:szCs w:val="24"/>
          <w:shd w:val="clear" w:color="auto" w:fill="E8F2F7"/>
        </w:rPr>
      </w:pPr>
      <w:r>
        <w:rPr>
          <w:rFonts w:asciiTheme="minorHAnsi" w:hAnsiTheme="minorHAnsi" w:cstheme="minorHAnsi"/>
          <w:sz w:val="24"/>
          <w:szCs w:val="24"/>
        </w:rPr>
        <w:t xml:space="preserve">When you first qualify for Medicaid, you may be placed into </w:t>
      </w:r>
      <w:r w:rsidR="00F802AE" w:rsidRPr="00F802AE">
        <w:rPr>
          <w:rFonts w:asciiTheme="minorHAnsi" w:hAnsiTheme="minorHAnsi" w:cstheme="minorHAnsi"/>
          <w:sz w:val="24"/>
          <w:szCs w:val="24"/>
        </w:rPr>
        <w:t>f</w:t>
      </w:r>
      <w:r w:rsidRPr="00F802AE">
        <w:rPr>
          <w:rFonts w:asciiTheme="minorHAnsi" w:hAnsiTheme="minorHAnsi" w:cstheme="minorHAnsi"/>
          <w:sz w:val="24"/>
          <w:szCs w:val="24"/>
        </w:rPr>
        <w:t xml:space="preserve">ee </w:t>
      </w:r>
      <w:r w:rsidR="00F802AE" w:rsidRPr="00F802AE">
        <w:rPr>
          <w:rFonts w:asciiTheme="minorHAnsi" w:hAnsiTheme="minorHAnsi" w:cstheme="minorHAnsi"/>
          <w:sz w:val="24"/>
          <w:szCs w:val="24"/>
        </w:rPr>
        <w:t>f</w:t>
      </w:r>
      <w:r w:rsidRPr="00F802AE">
        <w:rPr>
          <w:rFonts w:asciiTheme="minorHAnsi" w:hAnsiTheme="minorHAnsi" w:cstheme="minorHAnsi"/>
          <w:sz w:val="24"/>
          <w:szCs w:val="24"/>
        </w:rPr>
        <w:t xml:space="preserve">or </w:t>
      </w:r>
      <w:r w:rsidR="00F802AE" w:rsidRPr="00F802AE">
        <w:rPr>
          <w:rFonts w:asciiTheme="minorHAnsi" w:hAnsiTheme="minorHAnsi" w:cstheme="minorHAnsi"/>
          <w:sz w:val="24"/>
          <w:szCs w:val="24"/>
        </w:rPr>
        <w:t>s</w:t>
      </w:r>
      <w:r w:rsidRPr="00F802AE">
        <w:rPr>
          <w:rFonts w:asciiTheme="minorHAnsi" w:hAnsiTheme="minorHAnsi" w:cstheme="minorHAnsi"/>
          <w:sz w:val="24"/>
          <w:szCs w:val="24"/>
        </w:rPr>
        <w:t>ervice</w:t>
      </w:r>
      <w:r>
        <w:rPr>
          <w:rFonts w:asciiTheme="minorHAnsi" w:hAnsiTheme="minorHAnsi" w:cstheme="minorHAnsi"/>
          <w:sz w:val="24"/>
          <w:szCs w:val="24"/>
        </w:rPr>
        <w:t xml:space="preserve"> medical coverage, and then assigned to an MCO. An MCO may be chosen for you, unless you had an MCO previously, in which case you will be enrolled back to that MCO. Once you are enrolled in an MCO, an ID card and information telling you when you can start using services will be sent. If you want to choose a different MCO, you may be able to change right away, or may have to wait until the open enrollment period.</w:t>
      </w:r>
    </w:p>
    <w:p w14:paraId="45879840" w14:textId="1A895D9C" w:rsidR="00E26F34" w:rsidRPr="002268C3" w:rsidRDefault="00E26F34" w:rsidP="00E26F34">
      <w:pPr>
        <w:pStyle w:val="Heading2"/>
        <w:spacing w:before="0"/>
        <w:jc w:val="both"/>
        <w:rPr>
          <w:rFonts w:asciiTheme="minorHAnsi" w:hAnsiTheme="minorHAnsi" w:cs="Arial"/>
          <w:bCs/>
          <w:sz w:val="24"/>
          <w:szCs w:val="24"/>
        </w:rPr>
      </w:pPr>
    </w:p>
    <w:p w14:paraId="7DE898E7" w14:textId="6ADC0908" w:rsidR="000470C9" w:rsidRPr="002268C3" w:rsidRDefault="00660244" w:rsidP="00E26F34">
      <w:pPr>
        <w:pStyle w:val="Heading2"/>
        <w:spacing w:before="0"/>
        <w:jc w:val="both"/>
        <w:rPr>
          <w:rFonts w:asciiTheme="minorHAnsi" w:hAnsiTheme="minorHAnsi" w:cs="Arial"/>
          <w:bCs/>
          <w:sz w:val="24"/>
          <w:szCs w:val="24"/>
        </w:rPr>
      </w:pPr>
      <w:bookmarkStart w:id="23" w:name="_“Fee_for_Service”"/>
      <w:bookmarkEnd w:id="23"/>
      <w:r w:rsidRPr="002268C3">
        <w:rPr>
          <w:rFonts w:asciiTheme="minorHAnsi" w:hAnsiTheme="minorHAnsi" w:cs="Arial"/>
          <w:bCs/>
          <w:sz w:val="24"/>
          <w:szCs w:val="24"/>
        </w:rPr>
        <w:t>“</w:t>
      </w:r>
      <w:r w:rsidRPr="00F802AE">
        <w:rPr>
          <w:rFonts w:asciiTheme="minorHAnsi" w:hAnsiTheme="minorHAnsi" w:cs="Arial"/>
          <w:bCs/>
          <w:sz w:val="24"/>
          <w:szCs w:val="24"/>
        </w:rPr>
        <w:t>Fee for Service</w:t>
      </w:r>
      <w:r w:rsidRPr="002268C3">
        <w:rPr>
          <w:rFonts w:asciiTheme="minorHAnsi" w:hAnsiTheme="minorHAnsi" w:cs="Arial"/>
          <w:bCs/>
          <w:sz w:val="24"/>
          <w:szCs w:val="24"/>
        </w:rPr>
        <w:t xml:space="preserve">” </w:t>
      </w:r>
      <w:r w:rsidR="006A18EE" w:rsidRPr="002268C3">
        <w:rPr>
          <w:rFonts w:asciiTheme="minorHAnsi" w:hAnsiTheme="minorHAnsi" w:cs="Arial"/>
          <w:bCs/>
          <w:sz w:val="24"/>
          <w:szCs w:val="24"/>
        </w:rPr>
        <w:t xml:space="preserve">Medical </w:t>
      </w:r>
      <w:r w:rsidR="000470C9" w:rsidRPr="002268C3">
        <w:rPr>
          <w:rFonts w:asciiTheme="minorHAnsi" w:hAnsiTheme="minorHAnsi" w:cs="Arial"/>
          <w:bCs/>
          <w:sz w:val="24"/>
          <w:szCs w:val="24"/>
        </w:rPr>
        <w:t>Coverage</w:t>
      </w:r>
      <w:bookmarkEnd w:id="22"/>
      <w:r w:rsidR="000470C9" w:rsidRPr="002268C3">
        <w:rPr>
          <w:rFonts w:asciiTheme="minorHAnsi" w:hAnsiTheme="minorHAnsi" w:cs="Arial"/>
          <w:bCs/>
          <w:sz w:val="24"/>
          <w:szCs w:val="24"/>
        </w:rPr>
        <w:t xml:space="preserve"> </w:t>
      </w:r>
    </w:p>
    <w:p w14:paraId="3FCDAFC4" w14:textId="4D9560C4" w:rsidR="00AD0587" w:rsidRDefault="000470C9" w:rsidP="00884F03">
      <w:pPr>
        <w:ind w:right="-90"/>
        <w:rPr>
          <w:b/>
        </w:rPr>
      </w:pPr>
      <w:r w:rsidRPr="002268C3">
        <w:rPr>
          <w:rFonts w:asciiTheme="minorHAnsi" w:hAnsiTheme="minorHAnsi" w:cs="Arial"/>
          <w:sz w:val="24"/>
          <w:szCs w:val="24"/>
        </w:rPr>
        <w:t>Providers who are</w:t>
      </w:r>
      <w:r w:rsidR="00A05A87" w:rsidRPr="002268C3">
        <w:rPr>
          <w:rFonts w:asciiTheme="minorHAnsi" w:hAnsiTheme="minorHAnsi" w:cs="Arial"/>
          <w:sz w:val="24"/>
          <w:szCs w:val="24"/>
        </w:rPr>
        <w:t xml:space="preserve"> </w:t>
      </w:r>
      <w:r w:rsidRPr="002268C3">
        <w:rPr>
          <w:rFonts w:asciiTheme="minorHAnsi" w:hAnsiTheme="minorHAnsi" w:cs="Arial"/>
          <w:sz w:val="24"/>
          <w:szCs w:val="24"/>
        </w:rPr>
        <w:t xml:space="preserve">enrolled with </w:t>
      </w:r>
      <w:r w:rsidR="008C3A53" w:rsidRPr="002268C3">
        <w:rPr>
          <w:rFonts w:asciiTheme="minorHAnsi" w:hAnsiTheme="minorHAnsi" w:cs="Arial"/>
          <w:sz w:val="24"/>
          <w:szCs w:val="24"/>
        </w:rPr>
        <w:t>DMAS</w:t>
      </w:r>
      <w:r w:rsidRPr="002268C3">
        <w:rPr>
          <w:rFonts w:asciiTheme="minorHAnsi" w:hAnsiTheme="minorHAnsi" w:cs="Arial"/>
          <w:sz w:val="24"/>
          <w:szCs w:val="24"/>
        </w:rPr>
        <w:t xml:space="preserve"> offer</w:t>
      </w:r>
      <w:r w:rsidRPr="00E26F34">
        <w:rPr>
          <w:rFonts w:asciiTheme="minorHAnsi" w:hAnsiTheme="minorHAnsi" w:cs="Arial"/>
          <w:sz w:val="24"/>
          <w:szCs w:val="24"/>
        </w:rPr>
        <w:t xml:space="preserve"> care directly to some </w:t>
      </w:r>
      <w:r w:rsidR="006A18EE" w:rsidRPr="00E26F34">
        <w:rPr>
          <w:rFonts w:asciiTheme="minorHAnsi" w:hAnsiTheme="minorHAnsi" w:cs="Arial"/>
          <w:sz w:val="24"/>
          <w:szCs w:val="24"/>
        </w:rPr>
        <w:t>Medica</w:t>
      </w:r>
      <w:r w:rsidR="006A18EE">
        <w:rPr>
          <w:rFonts w:asciiTheme="minorHAnsi" w:hAnsiTheme="minorHAnsi" w:cs="Arial"/>
          <w:sz w:val="24"/>
          <w:szCs w:val="24"/>
        </w:rPr>
        <w:t>l Assistance</w:t>
      </w:r>
      <w:r w:rsidR="006A18EE" w:rsidRPr="00E26F34">
        <w:rPr>
          <w:rFonts w:asciiTheme="minorHAnsi" w:hAnsiTheme="minorHAnsi" w:cs="Arial"/>
          <w:sz w:val="24"/>
          <w:szCs w:val="24"/>
        </w:rPr>
        <w:t xml:space="preserve"> </w:t>
      </w:r>
      <w:r w:rsidR="00A05A87" w:rsidRPr="00E26F34">
        <w:rPr>
          <w:rFonts w:asciiTheme="minorHAnsi" w:hAnsiTheme="minorHAnsi" w:cs="Arial"/>
          <w:sz w:val="24"/>
          <w:szCs w:val="24"/>
        </w:rPr>
        <w:t>participants</w:t>
      </w:r>
      <w:r w:rsidRPr="00E26F34">
        <w:rPr>
          <w:rFonts w:asciiTheme="minorHAnsi" w:hAnsiTheme="minorHAnsi" w:cs="Arial"/>
          <w:sz w:val="24"/>
          <w:szCs w:val="24"/>
        </w:rPr>
        <w:t xml:space="preserve">. If you do not have an assigned MCO, you can choose any provider for medical services </w:t>
      </w:r>
      <w:proofErr w:type="gramStart"/>
      <w:r w:rsidRPr="00E26F34">
        <w:rPr>
          <w:rFonts w:asciiTheme="minorHAnsi" w:hAnsiTheme="minorHAnsi" w:cs="Arial"/>
          <w:sz w:val="24"/>
          <w:szCs w:val="24"/>
        </w:rPr>
        <w:t>as long as</w:t>
      </w:r>
      <w:proofErr w:type="gramEnd"/>
      <w:r w:rsidRPr="00E26F34">
        <w:rPr>
          <w:rFonts w:asciiTheme="minorHAnsi" w:hAnsiTheme="minorHAnsi" w:cs="Arial"/>
          <w:sz w:val="24"/>
          <w:szCs w:val="24"/>
        </w:rPr>
        <w:t xml:space="preserve"> the</w:t>
      </w:r>
      <w:r w:rsidR="004800CB" w:rsidRPr="00E26F34">
        <w:rPr>
          <w:rFonts w:asciiTheme="minorHAnsi" w:hAnsiTheme="minorHAnsi" w:cs="Arial"/>
          <w:sz w:val="24"/>
          <w:szCs w:val="24"/>
        </w:rPr>
        <w:t>y are enrolled with DMAS to accept</w:t>
      </w:r>
      <w:r w:rsidRPr="00E26F34">
        <w:rPr>
          <w:rFonts w:asciiTheme="minorHAnsi" w:hAnsiTheme="minorHAnsi" w:cs="Arial"/>
          <w:sz w:val="24"/>
          <w:szCs w:val="24"/>
        </w:rPr>
        <w:t xml:space="preserve"> payment.  </w:t>
      </w:r>
      <w:r w:rsidR="00D14A4A">
        <w:rPr>
          <w:rFonts w:asciiTheme="minorHAnsi" w:hAnsiTheme="minorHAnsi" w:cs="Arial"/>
          <w:sz w:val="24"/>
          <w:szCs w:val="24"/>
        </w:rPr>
        <w:t xml:space="preserve">Providers can call Provider Enrollment Services at </w:t>
      </w:r>
      <w:r w:rsidR="00D14A4A" w:rsidRPr="00D14A4A">
        <w:rPr>
          <w:rFonts w:asciiTheme="minorHAnsi" w:hAnsiTheme="minorHAnsi" w:cs="Arial"/>
          <w:sz w:val="24"/>
          <w:szCs w:val="24"/>
        </w:rPr>
        <w:t>1-888-829-5373</w:t>
      </w:r>
      <w:r w:rsidR="00D14A4A">
        <w:rPr>
          <w:rFonts w:asciiTheme="minorHAnsi" w:hAnsiTheme="minorHAnsi" w:cs="Arial"/>
          <w:sz w:val="24"/>
          <w:szCs w:val="24"/>
        </w:rPr>
        <w:t xml:space="preserve"> </w:t>
      </w:r>
      <w:r w:rsidR="007D623A">
        <w:rPr>
          <w:rFonts w:asciiTheme="minorHAnsi" w:hAnsiTheme="minorHAnsi" w:cs="Arial"/>
          <w:sz w:val="24"/>
          <w:szCs w:val="24"/>
        </w:rPr>
        <w:t xml:space="preserve">or visit </w:t>
      </w:r>
      <w:hyperlink r:id="rId20" w:history="1">
        <w:r w:rsidR="007D623A" w:rsidRPr="001A2FD5">
          <w:rPr>
            <w:rStyle w:val="Hyperlink"/>
            <w:rFonts w:asciiTheme="minorHAnsi" w:hAnsiTheme="minorHAnsi" w:cs="Arial"/>
            <w:sz w:val="24"/>
            <w:szCs w:val="24"/>
          </w:rPr>
          <w:t>virginia.hppcloud.com</w:t>
        </w:r>
      </w:hyperlink>
      <w:r w:rsidR="007D623A">
        <w:rPr>
          <w:rFonts w:asciiTheme="minorHAnsi" w:hAnsiTheme="minorHAnsi" w:cs="Arial"/>
          <w:sz w:val="24"/>
          <w:szCs w:val="24"/>
        </w:rPr>
        <w:t xml:space="preserve"> </w:t>
      </w:r>
      <w:proofErr w:type="gramStart"/>
      <w:r w:rsidR="00D14A4A">
        <w:rPr>
          <w:rFonts w:asciiTheme="minorHAnsi" w:hAnsiTheme="minorHAnsi" w:cs="Arial"/>
          <w:sz w:val="24"/>
          <w:szCs w:val="24"/>
        </w:rPr>
        <w:t>in order to</w:t>
      </w:r>
      <w:proofErr w:type="gramEnd"/>
      <w:r w:rsidR="00D14A4A">
        <w:rPr>
          <w:rFonts w:asciiTheme="minorHAnsi" w:hAnsiTheme="minorHAnsi" w:cs="Arial"/>
          <w:sz w:val="24"/>
          <w:szCs w:val="24"/>
        </w:rPr>
        <w:t xml:space="preserve"> enroll as a </w:t>
      </w:r>
      <w:r w:rsidR="003F52A2">
        <w:rPr>
          <w:rFonts w:asciiTheme="minorHAnsi" w:hAnsiTheme="minorHAnsi" w:cs="Arial"/>
          <w:sz w:val="24"/>
          <w:szCs w:val="24"/>
        </w:rPr>
        <w:t>DMAS</w:t>
      </w:r>
      <w:r w:rsidR="00D14A4A">
        <w:rPr>
          <w:rFonts w:asciiTheme="minorHAnsi" w:hAnsiTheme="minorHAnsi" w:cs="Arial"/>
          <w:sz w:val="24"/>
          <w:szCs w:val="24"/>
        </w:rPr>
        <w:t xml:space="preserve"> provider.</w:t>
      </w:r>
      <w:r w:rsidR="003F52A2">
        <w:rPr>
          <w:rFonts w:asciiTheme="minorHAnsi" w:hAnsiTheme="minorHAnsi" w:cs="Arial"/>
          <w:sz w:val="24"/>
          <w:szCs w:val="24"/>
        </w:rPr>
        <w:t xml:space="preserve"> </w:t>
      </w:r>
      <w:r w:rsidRPr="00E26F34">
        <w:rPr>
          <w:rFonts w:asciiTheme="minorHAnsi" w:hAnsiTheme="minorHAnsi" w:cs="Arial"/>
          <w:sz w:val="24"/>
          <w:szCs w:val="24"/>
        </w:rPr>
        <w:t xml:space="preserve">If you receive services from providers who are not enrolled </w:t>
      </w:r>
      <w:r w:rsidR="006A18EE">
        <w:rPr>
          <w:rFonts w:asciiTheme="minorHAnsi" w:hAnsiTheme="minorHAnsi" w:cs="Arial"/>
          <w:sz w:val="24"/>
          <w:szCs w:val="24"/>
        </w:rPr>
        <w:t>as a DMAS provider</w:t>
      </w:r>
      <w:r w:rsidRPr="00E26F34">
        <w:rPr>
          <w:rFonts w:asciiTheme="minorHAnsi" w:hAnsiTheme="minorHAnsi" w:cs="Arial"/>
          <w:sz w:val="24"/>
          <w:szCs w:val="24"/>
        </w:rPr>
        <w:t xml:space="preserve">, </w:t>
      </w:r>
      <w:r w:rsidRPr="00E26F34">
        <w:rPr>
          <w:rFonts w:asciiTheme="minorHAnsi" w:hAnsiTheme="minorHAnsi" w:cs="Arial"/>
          <w:b/>
          <w:sz w:val="24"/>
          <w:szCs w:val="24"/>
        </w:rPr>
        <w:t xml:space="preserve">you will have to pay the bill.  </w:t>
      </w:r>
      <w:r w:rsidR="004800CB" w:rsidRPr="00E26F34">
        <w:rPr>
          <w:rFonts w:asciiTheme="minorHAnsi" w:hAnsiTheme="minorHAnsi" w:cs="Arial"/>
          <w:b/>
          <w:sz w:val="24"/>
          <w:szCs w:val="24"/>
        </w:rPr>
        <w:t xml:space="preserve">DMAS </w:t>
      </w:r>
      <w:r w:rsidRPr="00E26F34">
        <w:rPr>
          <w:rFonts w:asciiTheme="minorHAnsi" w:hAnsiTheme="minorHAnsi" w:cs="Arial"/>
          <w:b/>
          <w:sz w:val="24"/>
          <w:szCs w:val="24"/>
        </w:rPr>
        <w:t>will not pay you back for the medical bills that you have paid.</w:t>
      </w:r>
      <w:r w:rsidRPr="00E26F34">
        <w:rPr>
          <w:rFonts w:asciiTheme="minorHAnsi" w:hAnsiTheme="minorHAnsi" w:cs="Arial"/>
          <w:sz w:val="24"/>
          <w:szCs w:val="24"/>
        </w:rPr>
        <w:t xml:space="preserve">  Try to use one doctor and one pharmacy for most of your </w:t>
      </w:r>
      <w:proofErr w:type="gramStart"/>
      <w:r w:rsidRPr="00E26F34">
        <w:rPr>
          <w:rFonts w:asciiTheme="minorHAnsi" w:hAnsiTheme="minorHAnsi" w:cs="Arial"/>
          <w:sz w:val="24"/>
          <w:szCs w:val="24"/>
        </w:rPr>
        <w:t>care, and</w:t>
      </w:r>
      <w:proofErr w:type="gramEnd"/>
      <w:r w:rsidRPr="00E26F34">
        <w:rPr>
          <w:rFonts w:asciiTheme="minorHAnsi" w:hAnsiTheme="minorHAnsi" w:cs="Arial"/>
          <w:sz w:val="24"/>
          <w:szCs w:val="24"/>
        </w:rPr>
        <w:t xml:space="preserve"> continue with that doctor unless you are referred to a specialist. If you need help finding a provider who accepts </w:t>
      </w:r>
      <w:r w:rsidR="006A18EE" w:rsidRPr="00E26F34">
        <w:rPr>
          <w:rFonts w:asciiTheme="minorHAnsi" w:hAnsiTheme="minorHAnsi" w:cs="Arial"/>
          <w:sz w:val="24"/>
          <w:szCs w:val="24"/>
        </w:rPr>
        <w:t>Medica</w:t>
      </w:r>
      <w:r w:rsidR="006A18EE">
        <w:rPr>
          <w:rFonts w:asciiTheme="minorHAnsi" w:hAnsiTheme="minorHAnsi" w:cs="Arial"/>
          <w:sz w:val="24"/>
          <w:szCs w:val="24"/>
        </w:rPr>
        <w:t>l Assistance</w:t>
      </w:r>
      <w:r w:rsidRPr="00E26F34">
        <w:rPr>
          <w:rFonts w:asciiTheme="minorHAnsi" w:hAnsiTheme="minorHAnsi" w:cs="Arial"/>
          <w:sz w:val="24"/>
          <w:szCs w:val="24"/>
        </w:rPr>
        <w:t xml:space="preserve">, check the </w:t>
      </w:r>
      <w:r w:rsidR="008C3A53" w:rsidRPr="00E26F34">
        <w:rPr>
          <w:rFonts w:asciiTheme="minorHAnsi" w:hAnsiTheme="minorHAnsi" w:cs="Arial"/>
          <w:sz w:val="24"/>
          <w:szCs w:val="24"/>
        </w:rPr>
        <w:t>DMAS</w:t>
      </w:r>
      <w:r w:rsidRPr="00E26F34">
        <w:rPr>
          <w:rFonts w:asciiTheme="minorHAnsi" w:hAnsiTheme="minorHAnsi" w:cs="Arial"/>
          <w:sz w:val="24"/>
          <w:szCs w:val="24"/>
        </w:rPr>
        <w:t xml:space="preserve"> Provider </w:t>
      </w:r>
      <w:r w:rsidR="00CC015B" w:rsidRPr="00E26F34">
        <w:rPr>
          <w:rFonts w:asciiTheme="minorHAnsi" w:hAnsiTheme="minorHAnsi" w:cs="Arial"/>
          <w:sz w:val="24"/>
          <w:szCs w:val="24"/>
        </w:rPr>
        <w:t xml:space="preserve">Search Engine </w:t>
      </w:r>
      <w:hyperlink r:id="rId21" w:history="1">
        <w:r w:rsidR="00537E3D" w:rsidRPr="001D1FF0">
          <w:rPr>
            <w:rStyle w:val="Hyperlink"/>
            <w:rFonts w:asciiTheme="minorHAnsi" w:hAnsiTheme="minorHAnsi" w:cs="Arial"/>
            <w:sz w:val="24"/>
            <w:szCs w:val="24"/>
          </w:rPr>
          <w:t>www.virginiamedicaid.dmas.virginia.gov/wps/portal/searchforproviders</w:t>
        </w:r>
      </w:hyperlink>
      <w:r w:rsidR="00B75EBF">
        <w:rPr>
          <w:rStyle w:val="Hyperlink"/>
          <w:rFonts w:asciiTheme="minorHAnsi" w:hAnsiTheme="minorHAnsi" w:cs="Arial"/>
          <w:sz w:val="24"/>
          <w:szCs w:val="24"/>
          <w:u w:val="none"/>
        </w:rPr>
        <w:t>.</w:t>
      </w:r>
      <w:r w:rsidR="00B75EBF" w:rsidRPr="00B75EBF">
        <w:rPr>
          <w:rStyle w:val="Hyperlink"/>
          <w:rFonts w:asciiTheme="minorHAnsi" w:hAnsiTheme="minorHAnsi" w:cs="Arial"/>
          <w:sz w:val="24"/>
          <w:szCs w:val="24"/>
          <w:u w:val="none"/>
        </w:rPr>
        <w:t xml:space="preserve"> </w:t>
      </w:r>
      <w:r w:rsidR="00B75EBF">
        <w:rPr>
          <w:rFonts w:asciiTheme="minorHAnsi" w:hAnsiTheme="minorHAnsi"/>
          <w:color w:val="000000"/>
          <w:sz w:val="24"/>
          <w:szCs w:val="24"/>
        </w:rPr>
        <w:t xml:space="preserve">If </w:t>
      </w:r>
      <w:r w:rsidR="00CD14DA">
        <w:rPr>
          <w:rFonts w:asciiTheme="minorHAnsi" w:hAnsiTheme="minorHAnsi"/>
          <w:color w:val="000000"/>
          <w:sz w:val="24"/>
          <w:szCs w:val="24"/>
        </w:rPr>
        <w:t xml:space="preserve">a </w:t>
      </w:r>
      <w:r w:rsidR="00CD14DA" w:rsidRPr="00E26F34">
        <w:rPr>
          <w:rFonts w:asciiTheme="minorHAnsi" w:hAnsiTheme="minorHAnsi"/>
          <w:color w:val="000000"/>
          <w:sz w:val="24"/>
          <w:szCs w:val="24"/>
        </w:rPr>
        <w:t>provider</w:t>
      </w:r>
      <w:r w:rsidR="00D10E4B" w:rsidRPr="00E26F34">
        <w:rPr>
          <w:rFonts w:asciiTheme="minorHAnsi" w:hAnsiTheme="minorHAnsi"/>
          <w:color w:val="000000"/>
          <w:sz w:val="24"/>
          <w:szCs w:val="24"/>
        </w:rPr>
        <w:t xml:space="preserve"> type you are looking for is </w:t>
      </w:r>
      <w:r w:rsidR="000E12A2" w:rsidRPr="00E26F34">
        <w:rPr>
          <w:rFonts w:asciiTheme="minorHAnsi" w:hAnsiTheme="minorHAnsi"/>
          <w:color w:val="000000"/>
          <w:sz w:val="24"/>
          <w:szCs w:val="24"/>
        </w:rPr>
        <w:t>not listed</w:t>
      </w:r>
      <w:r w:rsidR="00D10E4B" w:rsidRPr="00E26F34">
        <w:rPr>
          <w:rFonts w:asciiTheme="minorHAnsi" w:hAnsiTheme="minorHAnsi"/>
          <w:color w:val="000000"/>
          <w:sz w:val="24"/>
          <w:szCs w:val="24"/>
        </w:rPr>
        <w:t xml:space="preserve">, contact our </w:t>
      </w:r>
      <w:r w:rsidR="00B75EBF">
        <w:rPr>
          <w:rFonts w:asciiTheme="minorHAnsi" w:hAnsiTheme="minorHAnsi"/>
          <w:color w:val="000000"/>
          <w:sz w:val="24"/>
          <w:szCs w:val="24"/>
        </w:rPr>
        <w:t xml:space="preserve">Recipient </w:t>
      </w:r>
      <w:r w:rsidR="00D10E4B" w:rsidRPr="00E26F34">
        <w:rPr>
          <w:rFonts w:asciiTheme="minorHAnsi" w:hAnsiTheme="minorHAnsi"/>
          <w:color w:val="000000"/>
          <w:sz w:val="24"/>
          <w:szCs w:val="24"/>
        </w:rPr>
        <w:t xml:space="preserve">Helpline at </w:t>
      </w:r>
      <w:r w:rsidR="00B75EBF">
        <w:rPr>
          <w:rFonts w:asciiTheme="minorHAnsi" w:hAnsiTheme="minorHAnsi"/>
          <w:color w:val="000000"/>
          <w:sz w:val="24"/>
          <w:szCs w:val="24"/>
        </w:rPr>
        <w:t>(</w:t>
      </w:r>
      <w:r w:rsidR="00D10E4B" w:rsidRPr="00E26F34">
        <w:rPr>
          <w:rFonts w:asciiTheme="minorHAnsi" w:hAnsiTheme="minorHAnsi"/>
          <w:color w:val="000000"/>
          <w:sz w:val="24"/>
          <w:szCs w:val="24"/>
        </w:rPr>
        <w:t>804</w:t>
      </w:r>
      <w:r w:rsidR="00B75EBF">
        <w:rPr>
          <w:rFonts w:asciiTheme="minorHAnsi" w:hAnsiTheme="minorHAnsi"/>
          <w:color w:val="000000"/>
          <w:sz w:val="24"/>
          <w:szCs w:val="24"/>
        </w:rPr>
        <w:t xml:space="preserve">) </w:t>
      </w:r>
      <w:r w:rsidR="00D10E4B" w:rsidRPr="00E26F34">
        <w:rPr>
          <w:rFonts w:asciiTheme="minorHAnsi" w:hAnsiTheme="minorHAnsi"/>
          <w:color w:val="000000"/>
          <w:sz w:val="24"/>
          <w:szCs w:val="24"/>
        </w:rPr>
        <w:t xml:space="preserve">786-6145. </w:t>
      </w:r>
      <w:bookmarkStart w:id="24" w:name="_Managed_Care"/>
      <w:bookmarkStart w:id="25" w:name="_Toc161023130"/>
      <w:bookmarkEnd w:id="24"/>
    </w:p>
    <w:p w14:paraId="12FA6A87" w14:textId="77777777" w:rsidR="00884F03" w:rsidRPr="00884F03" w:rsidRDefault="00884F03" w:rsidP="00884F03">
      <w:pPr>
        <w:ind w:right="-90"/>
        <w:rPr>
          <w:rFonts w:asciiTheme="minorHAnsi" w:hAnsiTheme="minorHAnsi" w:cs="Arial"/>
          <w:bCs/>
          <w:sz w:val="24"/>
          <w:szCs w:val="24"/>
        </w:rPr>
      </w:pPr>
    </w:p>
    <w:p w14:paraId="61A0C8DD" w14:textId="0D3C34E8" w:rsidR="000470C9" w:rsidRPr="00E26F34" w:rsidRDefault="000470C9" w:rsidP="00E26F34">
      <w:pPr>
        <w:pStyle w:val="Heading2"/>
        <w:spacing w:before="0"/>
        <w:jc w:val="both"/>
        <w:rPr>
          <w:rFonts w:asciiTheme="minorHAnsi" w:hAnsiTheme="minorHAnsi" w:cs="Arial"/>
          <w:bCs/>
          <w:sz w:val="24"/>
          <w:szCs w:val="24"/>
        </w:rPr>
      </w:pPr>
      <w:r w:rsidRPr="00E26F34">
        <w:rPr>
          <w:rFonts w:asciiTheme="minorHAnsi" w:hAnsiTheme="minorHAnsi" w:cs="Arial"/>
          <w:bCs/>
          <w:sz w:val="24"/>
          <w:szCs w:val="24"/>
        </w:rPr>
        <w:t>Managed Care</w:t>
      </w:r>
      <w:bookmarkEnd w:id="25"/>
      <w:r w:rsidRPr="00E26F34">
        <w:rPr>
          <w:rFonts w:asciiTheme="minorHAnsi" w:hAnsiTheme="minorHAnsi" w:cs="Arial"/>
          <w:bCs/>
          <w:sz w:val="24"/>
          <w:szCs w:val="24"/>
        </w:rPr>
        <w:t xml:space="preserve"> </w:t>
      </w:r>
    </w:p>
    <w:p w14:paraId="37461E27" w14:textId="050D5AF3" w:rsidR="00537E3D" w:rsidRPr="00AE28DF" w:rsidRDefault="000470C9" w:rsidP="00E26F34">
      <w:pPr>
        <w:jc w:val="both"/>
        <w:rPr>
          <w:rFonts w:asciiTheme="minorHAnsi" w:hAnsiTheme="minorHAnsi" w:cs="Arial"/>
          <w:b/>
          <w:sz w:val="24"/>
          <w:szCs w:val="24"/>
        </w:rPr>
      </w:pPr>
      <w:r w:rsidRPr="00E26F34">
        <w:rPr>
          <w:rFonts w:asciiTheme="minorHAnsi" w:hAnsiTheme="minorHAnsi" w:cs="Arial"/>
          <w:sz w:val="24"/>
          <w:szCs w:val="24"/>
        </w:rPr>
        <w:t>Most Medica</w:t>
      </w:r>
      <w:r w:rsidR="004800CB" w:rsidRPr="00E26F34">
        <w:rPr>
          <w:rFonts w:asciiTheme="minorHAnsi" w:hAnsiTheme="minorHAnsi" w:cs="Arial"/>
          <w:sz w:val="24"/>
          <w:szCs w:val="24"/>
        </w:rPr>
        <w:t>l Assistance recipients</w:t>
      </w:r>
      <w:r w:rsidRPr="00E26F34">
        <w:rPr>
          <w:rFonts w:asciiTheme="minorHAnsi" w:hAnsiTheme="minorHAnsi" w:cs="Arial"/>
          <w:sz w:val="24"/>
          <w:szCs w:val="24"/>
        </w:rPr>
        <w:t xml:space="preserve"> are required to receive their medical care through </w:t>
      </w:r>
      <w:r w:rsidR="005963B1">
        <w:rPr>
          <w:rFonts w:asciiTheme="minorHAnsi" w:hAnsiTheme="minorHAnsi" w:cs="Arial"/>
          <w:sz w:val="24"/>
          <w:szCs w:val="24"/>
        </w:rPr>
        <w:t xml:space="preserve">a </w:t>
      </w:r>
      <w:r w:rsidR="00CC015B" w:rsidRPr="00E26F34">
        <w:rPr>
          <w:rFonts w:asciiTheme="minorHAnsi" w:hAnsiTheme="minorHAnsi" w:cs="Arial"/>
          <w:sz w:val="24"/>
          <w:szCs w:val="24"/>
        </w:rPr>
        <w:t xml:space="preserve">Managed Care Organization </w:t>
      </w:r>
      <w:r w:rsidRPr="00E26F34">
        <w:rPr>
          <w:rFonts w:asciiTheme="minorHAnsi" w:hAnsiTheme="minorHAnsi" w:cs="Arial"/>
          <w:sz w:val="24"/>
          <w:szCs w:val="24"/>
        </w:rPr>
        <w:t>(MCO)</w:t>
      </w:r>
      <w:r w:rsidR="005963B1">
        <w:rPr>
          <w:rFonts w:asciiTheme="minorHAnsi" w:hAnsiTheme="minorHAnsi" w:cs="Arial"/>
          <w:sz w:val="24"/>
          <w:szCs w:val="24"/>
        </w:rPr>
        <w:t xml:space="preserve">, either through the Medallion 4.0 or CCC Plus programs.  </w:t>
      </w:r>
      <w:r w:rsidRPr="00E26F34">
        <w:rPr>
          <w:rFonts w:asciiTheme="minorHAnsi" w:hAnsiTheme="minorHAnsi" w:cs="Arial"/>
          <w:sz w:val="24"/>
          <w:szCs w:val="24"/>
        </w:rPr>
        <w:t xml:space="preserve"> </w:t>
      </w:r>
      <w:r w:rsidR="0025239D" w:rsidRPr="00E26F34">
        <w:rPr>
          <w:rFonts w:asciiTheme="minorHAnsi" w:hAnsiTheme="minorHAnsi" w:cs="Arial"/>
          <w:sz w:val="24"/>
          <w:szCs w:val="24"/>
        </w:rPr>
        <w:t xml:space="preserve">An MCO is a health service organization that coordinates health care services through a network of providers including primary care providers (PCPs), specialists, hospitals, clinics, medical supply companies, transportation service providers, drug stores, and other medical service providers. </w:t>
      </w:r>
      <w:r w:rsidR="00E128AA">
        <w:rPr>
          <w:rFonts w:asciiTheme="minorHAnsi" w:hAnsiTheme="minorHAnsi" w:cs="Arial"/>
          <w:sz w:val="24"/>
          <w:szCs w:val="24"/>
        </w:rPr>
        <w:t xml:space="preserve"> </w:t>
      </w:r>
      <w:r w:rsidRPr="00E26F34">
        <w:rPr>
          <w:rFonts w:asciiTheme="minorHAnsi" w:hAnsiTheme="minorHAnsi" w:cs="Arial"/>
          <w:sz w:val="24"/>
          <w:szCs w:val="24"/>
        </w:rPr>
        <w:t xml:space="preserve">If you meet the criteria to be assigned to an MCO you will receive a letter from DMAS </w:t>
      </w:r>
      <w:proofErr w:type="gramStart"/>
      <w:r w:rsidRPr="00E26F34">
        <w:rPr>
          <w:rFonts w:asciiTheme="minorHAnsi" w:hAnsiTheme="minorHAnsi" w:cs="Arial"/>
          <w:sz w:val="24"/>
          <w:szCs w:val="24"/>
        </w:rPr>
        <w:t>requiring</w:t>
      </w:r>
      <w:proofErr w:type="gramEnd"/>
      <w:r w:rsidRPr="00E26F34">
        <w:rPr>
          <w:rFonts w:asciiTheme="minorHAnsi" w:hAnsiTheme="minorHAnsi" w:cs="Arial"/>
          <w:sz w:val="24"/>
          <w:szCs w:val="24"/>
        </w:rPr>
        <w:t xml:space="preserve"> you to choose </w:t>
      </w:r>
      <w:r w:rsidR="003B489F" w:rsidRPr="00E26F34">
        <w:rPr>
          <w:rFonts w:asciiTheme="minorHAnsi" w:hAnsiTheme="minorHAnsi" w:cs="Arial"/>
          <w:sz w:val="24"/>
          <w:szCs w:val="24"/>
        </w:rPr>
        <w:t>a</w:t>
      </w:r>
      <w:r w:rsidR="00EC1752" w:rsidRPr="00E26F34">
        <w:rPr>
          <w:rFonts w:asciiTheme="minorHAnsi" w:hAnsiTheme="minorHAnsi" w:cs="Arial"/>
          <w:sz w:val="24"/>
          <w:szCs w:val="24"/>
        </w:rPr>
        <w:t>n</w:t>
      </w:r>
      <w:r w:rsidRPr="00E26F34">
        <w:rPr>
          <w:rFonts w:asciiTheme="minorHAnsi" w:hAnsiTheme="minorHAnsi" w:cs="Arial"/>
          <w:sz w:val="24"/>
          <w:szCs w:val="24"/>
        </w:rPr>
        <w:t xml:space="preserve"> MCO for your health care. You will receive information about the programs such as an MCO</w:t>
      </w:r>
      <w:r w:rsidR="00537E3D">
        <w:rPr>
          <w:rFonts w:asciiTheme="minorHAnsi" w:hAnsiTheme="minorHAnsi" w:cs="Arial"/>
          <w:sz w:val="24"/>
          <w:szCs w:val="24"/>
        </w:rPr>
        <w:t xml:space="preserve"> </w:t>
      </w:r>
      <w:r w:rsidRPr="00E26F34">
        <w:rPr>
          <w:rFonts w:asciiTheme="minorHAnsi" w:hAnsiTheme="minorHAnsi" w:cs="Arial"/>
          <w:sz w:val="24"/>
          <w:szCs w:val="24"/>
        </w:rPr>
        <w:t xml:space="preserve">Comparison Chart and a brochure.  </w:t>
      </w:r>
      <w:r w:rsidRPr="00E26F34">
        <w:rPr>
          <w:rFonts w:asciiTheme="minorHAnsi" w:hAnsiTheme="minorHAnsi" w:cs="Arial"/>
          <w:b/>
          <w:sz w:val="24"/>
          <w:szCs w:val="24"/>
        </w:rPr>
        <w:t xml:space="preserve">If you do not make a choice, you will be assigned to an MCO. </w:t>
      </w:r>
    </w:p>
    <w:p w14:paraId="16256F88" w14:textId="184B444B" w:rsidR="00537E3D" w:rsidRDefault="000470C9" w:rsidP="00E26F34">
      <w:pPr>
        <w:jc w:val="both"/>
        <w:rPr>
          <w:rFonts w:asciiTheme="minorHAnsi" w:hAnsiTheme="minorHAnsi" w:cs="Arial"/>
          <w:sz w:val="24"/>
          <w:szCs w:val="24"/>
        </w:rPr>
      </w:pPr>
      <w:r w:rsidRPr="00E26F34">
        <w:rPr>
          <w:rFonts w:asciiTheme="minorHAnsi" w:hAnsiTheme="minorHAnsi" w:cs="Arial"/>
          <w:sz w:val="24"/>
          <w:szCs w:val="24"/>
        </w:rPr>
        <w:t xml:space="preserve">Once you </w:t>
      </w:r>
      <w:r w:rsidR="0025239D" w:rsidRPr="00E26F34">
        <w:rPr>
          <w:rFonts w:asciiTheme="minorHAnsi" w:hAnsiTheme="minorHAnsi" w:cs="Arial"/>
          <w:sz w:val="24"/>
          <w:szCs w:val="24"/>
        </w:rPr>
        <w:t xml:space="preserve">are enrolled in </w:t>
      </w:r>
      <w:r w:rsidRPr="00E26F34">
        <w:rPr>
          <w:rFonts w:asciiTheme="minorHAnsi" w:hAnsiTheme="minorHAnsi" w:cs="Arial"/>
          <w:sz w:val="24"/>
          <w:szCs w:val="24"/>
        </w:rPr>
        <w:t xml:space="preserve">an MCO, a packet of information will be mailed directly to you.  You will </w:t>
      </w:r>
      <w:r w:rsidR="00537E3D">
        <w:rPr>
          <w:rFonts w:asciiTheme="minorHAnsi" w:hAnsiTheme="minorHAnsi" w:cs="Arial"/>
          <w:sz w:val="24"/>
          <w:szCs w:val="24"/>
        </w:rPr>
        <w:t xml:space="preserve">also </w:t>
      </w:r>
      <w:r w:rsidRPr="00E26F34">
        <w:rPr>
          <w:rFonts w:asciiTheme="minorHAnsi" w:hAnsiTheme="minorHAnsi" w:cs="Arial"/>
          <w:sz w:val="24"/>
          <w:szCs w:val="24"/>
        </w:rPr>
        <w:t xml:space="preserve">receive an MCO identification card to use with your plastic </w:t>
      </w:r>
      <w:r w:rsidR="00537E3D">
        <w:rPr>
          <w:rFonts w:asciiTheme="minorHAnsi" w:hAnsiTheme="minorHAnsi" w:cs="Arial"/>
          <w:sz w:val="24"/>
          <w:szCs w:val="24"/>
        </w:rPr>
        <w:t>M</w:t>
      </w:r>
      <w:r w:rsidR="00537E3D" w:rsidRPr="00E26F34">
        <w:rPr>
          <w:rFonts w:asciiTheme="minorHAnsi" w:hAnsiTheme="minorHAnsi" w:cs="Arial"/>
          <w:sz w:val="24"/>
          <w:szCs w:val="24"/>
        </w:rPr>
        <w:t xml:space="preserve">edical </w:t>
      </w:r>
      <w:r w:rsidR="00537E3D">
        <w:rPr>
          <w:rFonts w:asciiTheme="minorHAnsi" w:hAnsiTheme="minorHAnsi" w:cs="Arial"/>
          <w:sz w:val="24"/>
          <w:szCs w:val="24"/>
        </w:rPr>
        <w:t xml:space="preserve">Assistance </w:t>
      </w:r>
      <w:r w:rsidRPr="00E26F34">
        <w:rPr>
          <w:rFonts w:asciiTheme="minorHAnsi" w:hAnsiTheme="minorHAnsi" w:cs="Arial"/>
          <w:sz w:val="24"/>
          <w:szCs w:val="24"/>
        </w:rPr>
        <w:t xml:space="preserve">card. </w:t>
      </w:r>
    </w:p>
    <w:p w14:paraId="64EC1851" w14:textId="77777777" w:rsidR="00537E3D" w:rsidRDefault="00537E3D" w:rsidP="00E26F34">
      <w:pPr>
        <w:jc w:val="both"/>
        <w:rPr>
          <w:rFonts w:asciiTheme="minorHAnsi" w:hAnsiTheme="minorHAnsi" w:cs="Arial"/>
          <w:sz w:val="24"/>
          <w:szCs w:val="24"/>
        </w:rPr>
      </w:pPr>
    </w:p>
    <w:p w14:paraId="24C34D75" w14:textId="77777777" w:rsidR="00537E3D" w:rsidRDefault="000470C9" w:rsidP="00E26F34">
      <w:pPr>
        <w:jc w:val="both"/>
        <w:rPr>
          <w:rFonts w:asciiTheme="minorHAnsi" w:hAnsiTheme="minorHAnsi" w:cs="Arial"/>
          <w:sz w:val="24"/>
          <w:szCs w:val="24"/>
        </w:rPr>
      </w:pPr>
      <w:r w:rsidRPr="00E26F34">
        <w:rPr>
          <w:rFonts w:asciiTheme="minorHAnsi" w:hAnsiTheme="minorHAnsi" w:cs="Arial"/>
          <w:b/>
          <w:bCs/>
          <w:sz w:val="24"/>
          <w:szCs w:val="24"/>
        </w:rPr>
        <w:t>Please keep both cards with you and present both cards each time medical care is received.</w:t>
      </w:r>
      <w:r w:rsidRPr="00E26F34">
        <w:rPr>
          <w:rFonts w:asciiTheme="minorHAnsi" w:hAnsiTheme="minorHAnsi" w:cs="Arial"/>
          <w:sz w:val="24"/>
          <w:szCs w:val="24"/>
        </w:rPr>
        <w:t xml:space="preserve"> </w:t>
      </w:r>
    </w:p>
    <w:p w14:paraId="133C922E" w14:textId="77777777" w:rsidR="00537E3D" w:rsidRDefault="00537E3D" w:rsidP="00E26F34">
      <w:pPr>
        <w:jc w:val="both"/>
        <w:rPr>
          <w:rFonts w:asciiTheme="minorHAnsi" w:hAnsiTheme="minorHAnsi" w:cs="Arial"/>
          <w:sz w:val="24"/>
          <w:szCs w:val="24"/>
        </w:rPr>
      </w:pPr>
    </w:p>
    <w:p w14:paraId="65D1FFBC" w14:textId="5AFA666A" w:rsidR="000470C9" w:rsidRPr="00E26F34" w:rsidRDefault="000470C9" w:rsidP="00E26F34">
      <w:pPr>
        <w:jc w:val="both"/>
        <w:rPr>
          <w:rFonts w:asciiTheme="minorHAnsi" w:hAnsiTheme="minorHAnsi" w:cs="Arial"/>
          <w:sz w:val="24"/>
          <w:szCs w:val="24"/>
        </w:rPr>
      </w:pPr>
      <w:r w:rsidRPr="00E26F34">
        <w:rPr>
          <w:rFonts w:asciiTheme="minorHAnsi" w:hAnsiTheme="minorHAnsi" w:cs="Arial"/>
          <w:sz w:val="24"/>
          <w:szCs w:val="24"/>
        </w:rPr>
        <w:lastRenderedPageBreak/>
        <w:t xml:space="preserve">The MCO will require you to choose a PCP in their network who will manage </w:t>
      </w:r>
      <w:proofErr w:type="gramStart"/>
      <w:r w:rsidRPr="00E26F34">
        <w:rPr>
          <w:rFonts w:asciiTheme="minorHAnsi" w:hAnsiTheme="minorHAnsi" w:cs="Arial"/>
          <w:sz w:val="24"/>
          <w:szCs w:val="24"/>
        </w:rPr>
        <w:t>all of</w:t>
      </w:r>
      <w:proofErr w:type="gramEnd"/>
      <w:r w:rsidRPr="00E26F34">
        <w:rPr>
          <w:rFonts w:asciiTheme="minorHAnsi" w:hAnsiTheme="minorHAnsi" w:cs="Arial"/>
          <w:sz w:val="24"/>
          <w:szCs w:val="24"/>
        </w:rPr>
        <w:t xml:space="preserve"> your health care needs.  You are not required to enroll all members of your family in the same MCO or with the same PCP.</w:t>
      </w:r>
      <w:r w:rsidR="00856AF1" w:rsidRPr="00E26F34">
        <w:rPr>
          <w:rFonts w:asciiTheme="minorHAnsi" w:hAnsiTheme="minorHAnsi" w:cs="Arial"/>
          <w:sz w:val="24"/>
          <w:szCs w:val="24"/>
        </w:rPr>
        <w:t xml:space="preserve"> </w:t>
      </w:r>
      <w:r w:rsidRPr="00E26F34">
        <w:rPr>
          <w:rFonts w:asciiTheme="minorHAnsi" w:hAnsiTheme="minorHAnsi" w:cs="Arial"/>
          <w:sz w:val="24"/>
          <w:szCs w:val="24"/>
        </w:rPr>
        <w:t xml:space="preserve">You will be required to follow managed care program rules.  These rules are described in the MCO member handbook, which is included in the information packet that your MCO will send to you.  If you do not follow the managed care program rules </w:t>
      </w:r>
      <w:r w:rsidR="0058209D" w:rsidRPr="00E26F34">
        <w:rPr>
          <w:rFonts w:asciiTheme="minorHAnsi" w:hAnsiTheme="minorHAnsi" w:cs="Arial"/>
          <w:sz w:val="24"/>
          <w:szCs w:val="24"/>
        </w:rPr>
        <w:t xml:space="preserve">(for example, if you receive services without obtaining a referral from your </w:t>
      </w:r>
      <w:r w:rsidR="00EB6B7E" w:rsidRPr="00E26F34">
        <w:rPr>
          <w:rFonts w:asciiTheme="minorHAnsi" w:hAnsiTheme="minorHAnsi" w:cs="Arial"/>
          <w:sz w:val="24"/>
          <w:szCs w:val="24"/>
        </w:rPr>
        <w:t>PCP</w:t>
      </w:r>
      <w:r w:rsidR="0058209D" w:rsidRPr="00E26F34">
        <w:rPr>
          <w:rFonts w:asciiTheme="minorHAnsi" w:hAnsiTheme="minorHAnsi" w:cs="Arial"/>
          <w:sz w:val="24"/>
          <w:szCs w:val="24"/>
        </w:rPr>
        <w:t xml:space="preserve"> or an authorization from your MCO), </w:t>
      </w:r>
      <w:r w:rsidRPr="00E26F34">
        <w:rPr>
          <w:rFonts w:asciiTheme="minorHAnsi" w:hAnsiTheme="minorHAnsi" w:cs="Arial"/>
          <w:sz w:val="24"/>
          <w:szCs w:val="24"/>
        </w:rPr>
        <w:t xml:space="preserve">you may have to pay the full bill yourself.  Refer to your MCO member handbook </w:t>
      </w:r>
      <w:r w:rsidR="006A2A3D">
        <w:rPr>
          <w:rFonts w:asciiTheme="minorHAnsi" w:hAnsiTheme="minorHAnsi" w:cs="Arial"/>
          <w:sz w:val="24"/>
          <w:szCs w:val="24"/>
        </w:rPr>
        <w:t xml:space="preserve">or visit the </w:t>
      </w:r>
      <w:r w:rsidR="006A2A3D" w:rsidRPr="006A2A3D">
        <w:rPr>
          <w:rFonts w:asciiTheme="minorHAnsi" w:hAnsiTheme="minorHAnsi" w:cs="Arial"/>
          <w:sz w:val="24"/>
          <w:szCs w:val="24"/>
        </w:rPr>
        <w:t xml:space="preserve">Managed Care Helpline website at </w:t>
      </w:r>
      <w:hyperlink r:id="rId22" w:history="1">
        <w:r w:rsidR="006A2A3D" w:rsidRPr="006A2A3D">
          <w:rPr>
            <w:rStyle w:val="Hyperlink"/>
            <w:rFonts w:asciiTheme="minorHAnsi" w:hAnsiTheme="minorHAnsi" w:cs="Arial"/>
            <w:sz w:val="24"/>
            <w:szCs w:val="24"/>
          </w:rPr>
          <w:t>www.virginiamanagedcare.com</w:t>
        </w:r>
      </w:hyperlink>
      <w:r w:rsidR="006A2A3D" w:rsidRPr="006A2A3D">
        <w:rPr>
          <w:rFonts w:asciiTheme="minorHAnsi" w:hAnsiTheme="minorHAnsi" w:cs="Arial"/>
          <w:sz w:val="24"/>
          <w:szCs w:val="24"/>
        </w:rPr>
        <w:t xml:space="preserve"> </w:t>
      </w:r>
      <w:r w:rsidR="006A2A3D" w:rsidRPr="00E26F34">
        <w:rPr>
          <w:rFonts w:asciiTheme="minorHAnsi" w:hAnsiTheme="minorHAnsi" w:cs="Arial"/>
          <w:sz w:val="24"/>
          <w:szCs w:val="24"/>
        </w:rPr>
        <w:t>for more details</w:t>
      </w:r>
      <w:r w:rsidRPr="00E26F34">
        <w:rPr>
          <w:rFonts w:asciiTheme="minorHAnsi" w:hAnsiTheme="minorHAnsi" w:cs="Arial"/>
          <w:sz w:val="24"/>
          <w:szCs w:val="24"/>
        </w:rPr>
        <w:t>.</w:t>
      </w:r>
      <w:r w:rsidR="006A2A3D" w:rsidRPr="006A2A3D">
        <w:rPr>
          <w:rFonts w:asciiTheme="minorHAnsi" w:hAnsiTheme="minorHAnsi" w:cs="Arial"/>
          <w:sz w:val="24"/>
          <w:szCs w:val="24"/>
        </w:rPr>
        <w:t xml:space="preserve"> </w:t>
      </w:r>
      <w:r w:rsidR="006A2A3D">
        <w:rPr>
          <w:rFonts w:asciiTheme="minorHAnsi" w:hAnsiTheme="minorHAnsi" w:cs="Arial"/>
          <w:sz w:val="24"/>
          <w:szCs w:val="24"/>
        </w:rPr>
        <w:t xml:space="preserve">For questions about managed care or to switch your MCO enrollment, call the </w:t>
      </w:r>
      <w:r w:rsidR="006A2A3D" w:rsidRPr="006A2A3D">
        <w:rPr>
          <w:rFonts w:asciiTheme="minorHAnsi" w:hAnsiTheme="minorHAnsi" w:cs="Arial"/>
          <w:sz w:val="24"/>
          <w:szCs w:val="24"/>
        </w:rPr>
        <w:t>DMAS Managed Care Helpline at 1-800-643-2273 (TDD: 1-800-817-6608)</w:t>
      </w:r>
      <w:r w:rsidR="007D623A">
        <w:rPr>
          <w:rFonts w:asciiTheme="minorHAnsi" w:hAnsiTheme="minorHAnsi" w:cs="Arial"/>
          <w:sz w:val="24"/>
          <w:szCs w:val="24"/>
        </w:rPr>
        <w:t xml:space="preserve"> or visit </w:t>
      </w:r>
      <w:proofErr w:type="gramStart"/>
      <w:r w:rsidR="007D623A" w:rsidRPr="007D623A">
        <w:rPr>
          <w:rFonts w:asciiTheme="minorHAnsi" w:hAnsiTheme="minorHAnsi" w:cs="Arial"/>
          <w:sz w:val="24"/>
          <w:szCs w:val="24"/>
        </w:rPr>
        <w:t>www.dmas.virginia.gov/for-members/managed-care-programs/change-your-health-plan/</w:t>
      </w:r>
      <w:r w:rsidR="007D623A">
        <w:rPr>
          <w:rFonts w:asciiTheme="minorHAnsi" w:hAnsiTheme="minorHAnsi" w:cs="Arial"/>
          <w:sz w:val="24"/>
          <w:szCs w:val="24"/>
        </w:rPr>
        <w:t xml:space="preserve"> </w:t>
      </w:r>
      <w:r w:rsidR="006A2A3D">
        <w:rPr>
          <w:rFonts w:asciiTheme="minorHAnsi" w:hAnsiTheme="minorHAnsi" w:cs="Arial"/>
          <w:sz w:val="24"/>
          <w:szCs w:val="24"/>
        </w:rPr>
        <w:t>.</w:t>
      </w:r>
      <w:proofErr w:type="gramEnd"/>
    </w:p>
    <w:p w14:paraId="444CCA1B" w14:textId="7B69D601" w:rsidR="000470C9" w:rsidRDefault="000470C9" w:rsidP="00E26F34">
      <w:pPr>
        <w:jc w:val="both"/>
        <w:rPr>
          <w:rFonts w:asciiTheme="minorHAnsi" w:hAnsiTheme="minorHAnsi" w:cs="Arial"/>
          <w:sz w:val="24"/>
          <w:szCs w:val="24"/>
          <w:u w:val="single"/>
        </w:rPr>
      </w:pPr>
    </w:p>
    <w:p w14:paraId="5A771FBA" w14:textId="77777777" w:rsidR="002F59F0" w:rsidRPr="00E26F34" w:rsidRDefault="002F59F0" w:rsidP="002F59F0">
      <w:pPr>
        <w:jc w:val="both"/>
        <w:rPr>
          <w:rFonts w:asciiTheme="minorHAnsi" w:hAnsiTheme="minorHAnsi" w:cs="Arial"/>
          <w:b/>
          <w:sz w:val="24"/>
          <w:szCs w:val="24"/>
        </w:rPr>
      </w:pPr>
      <w:r w:rsidRPr="00E26F34">
        <w:rPr>
          <w:rFonts w:asciiTheme="minorHAnsi" w:hAnsiTheme="minorHAnsi" w:cs="Arial"/>
          <w:b/>
          <w:sz w:val="24"/>
          <w:szCs w:val="24"/>
        </w:rPr>
        <w:t>Open Enrollment</w:t>
      </w:r>
    </w:p>
    <w:p w14:paraId="00E5DCE1" w14:textId="778AB7F1" w:rsidR="002F59F0" w:rsidRDefault="002F59F0" w:rsidP="00257FDD">
      <w:pPr>
        <w:jc w:val="both"/>
        <w:rPr>
          <w:rFonts w:asciiTheme="minorHAnsi" w:hAnsiTheme="minorHAnsi" w:cs="Arial"/>
          <w:sz w:val="24"/>
          <w:szCs w:val="24"/>
        </w:rPr>
      </w:pPr>
      <w:r>
        <w:rPr>
          <w:rFonts w:asciiTheme="minorHAnsi" w:hAnsiTheme="minorHAnsi" w:cs="Arial"/>
          <w:sz w:val="24"/>
          <w:szCs w:val="24"/>
        </w:rPr>
        <w:t>T</w:t>
      </w:r>
      <w:r w:rsidRPr="00E26F34">
        <w:rPr>
          <w:rFonts w:asciiTheme="minorHAnsi" w:hAnsiTheme="minorHAnsi" w:cs="Arial"/>
          <w:sz w:val="24"/>
          <w:szCs w:val="24"/>
        </w:rPr>
        <w:t xml:space="preserve">here is an annual open enrollment period for the MCO </w:t>
      </w:r>
      <w:r>
        <w:rPr>
          <w:rFonts w:asciiTheme="minorHAnsi" w:hAnsiTheme="minorHAnsi" w:cs="Arial"/>
          <w:sz w:val="24"/>
          <w:szCs w:val="24"/>
        </w:rPr>
        <w:t>plans</w:t>
      </w:r>
      <w:r w:rsidRPr="00E26F34">
        <w:rPr>
          <w:rFonts w:asciiTheme="minorHAnsi" w:hAnsiTheme="minorHAnsi" w:cs="Arial"/>
          <w:sz w:val="24"/>
          <w:szCs w:val="24"/>
        </w:rPr>
        <w:t xml:space="preserve">.  This open enrollment period allows you to change your MCO.  </w:t>
      </w:r>
      <w:r w:rsidR="00257FDD">
        <w:rPr>
          <w:rFonts w:asciiTheme="minorHAnsi" w:hAnsiTheme="minorHAnsi" w:cs="Arial"/>
          <w:sz w:val="24"/>
          <w:szCs w:val="24"/>
        </w:rPr>
        <w:t xml:space="preserve"> </w:t>
      </w:r>
      <w:r w:rsidRPr="00E26F34">
        <w:rPr>
          <w:rFonts w:asciiTheme="minorHAnsi" w:hAnsiTheme="minorHAnsi" w:cs="Arial"/>
          <w:sz w:val="24"/>
          <w:szCs w:val="24"/>
        </w:rPr>
        <w:t xml:space="preserve">If you want to know when your open enrollment period takes </w:t>
      </w:r>
    </w:p>
    <w:p w14:paraId="338E985C" w14:textId="304EB018" w:rsidR="002613FB" w:rsidRDefault="002F59F0" w:rsidP="00257FDD">
      <w:pPr>
        <w:jc w:val="both"/>
        <w:rPr>
          <w:rStyle w:val="Hyperlink"/>
          <w:rFonts w:asciiTheme="minorHAnsi" w:hAnsiTheme="minorHAnsi" w:cs="Arial"/>
          <w:sz w:val="24"/>
          <w:szCs w:val="24"/>
        </w:rPr>
      </w:pPr>
      <w:r w:rsidRPr="00E26F34">
        <w:rPr>
          <w:rFonts w:asciiTheme="minorHAnsi" w:hAnsiTheme="minorHAnsi" w:cs="Arial"/>
          <w:sz w:val="24"/>
          <w:szCs w:val="24"/>
        </w:rPr>
        <w:t xml:space="preserve">place or have other questions regarding your managed care enrollment, </w:t>
      </w:r>
      <w:r w:rsidR="002268C3">
        <w:rPr>
          <w:rFonts w:asciiTheme="minorHAnsi" w:hAnsiTheme="minorHAnsi" w:cs="Arial"/>
          <w:sz w:val="24"/>
          <w:szCs w:val="24"/>
        </w:rPr>
        <w:t xml:space="preserve">check your appropriate program information (Medallion 4.0 or CCC Plus) information below. </w:t>
      </w:r>
      <w:r w:rsidR="007406F7">
        <w:rPr>
          <w:rFonts w:asciiTheme="minorHAnsi" w:hAnsiTheme="minorHAnsi" w:cs="Arial"/>
          <w:sz w:val="24"/>
          <w:szCs w:val="24"/>
        </w:rPr>
        <w:t xml:space="preserve">    </w:t>
      </w:r>
      <w:r w:rsidR="00DE17F4">
        <w:rPr>
          <w:rFonts w:asciiTheme="minorHAnsi" w:hAnsiTheme="minorHAnsi" w:cs="Arial"/>
          <w:sz w:val="24"/>
          <w:szCs w:val="24"/>
        </w:rPr>
        <w:t>Visit</w:t>
      </w:r>
      <w:r w:rsidRPr="00E26F34">
        <w:rPr>
          <w:rFonts w:asciiTheme="minorHAnsi" w:hAnsiTheme="minorHAnsi" w:cs="Arial"/>
          <w:sz w:val="24"/>
          <w:szCs w:val="24"/>
        </w:rPr>
        <w:t xml:space="preserve"> </w:t>
      </w:r>
      <w:r w:rsidR="00DE17F4">
        <w:rPr>
          <w:rFonts w:asciiTheme="minorHAnsi" w:hAnsiTheme="minorHAnsi" w:cs="Arial"/>
          <w:sz w:val="24"/>
          <w:szCs w:val="24"/>
        </w:rPr>
        <w:t xml:space="preserve">either </w:t>
      </w:r>
      <w:r w:rsidRPr="00E26F34">
        <w:rPr>
          <w:rFonts w:asciiTheme="minorHAnsi" w:hAnsiTheme="minorHAnsi" w:cs="Arial"/>
          <w:sz w:val="24"/>
          <w:szCs w:val="24"/>
        </w:rPr>
        <w:t>the DMAS website for more information</w:t>
      </w:r>
      <w:r w:rsidR="00DE17F4">
        <w:rPr>
          <w:rFonts w:asciiTheme="minorHAnsi" w:hAnsiTheme="minorHAnsi" w:cs="Arial"/>
          <w:sz w:val="24"/>
          <w:szCs w:val="24"/>
        </w:rPr>
        <w:t xml:space="preserve"> at</w:t>
      </w:r>
      <w:r w:rsidRPr="003762D9">
        <w:rPr>
          <w:rFonts w:asciiTheme="minorHAnsi" w:hAnsiTheme="minorHAnsi" w:cs="Arial"/>
          <w:sz w:val="24"/>
          <w:szCs w:val="24"/>
        </w:rPr>
        <w:t xml:space="preserve"> </w:t>
      </w:r>
      <w:hyperlink r:id="rId23" w:history="1">
        <w:r w:rsidR="002613FB" w:rsidRPr="00333FCF">
          <w:rPr>
            <w:rStyle w:val="Hyperlink"/>
            <w:rFonts w:asciiTheme="minorHAnsi" w:hAnsiTheme="minorHAnsi" w:cs="Arial"/>
            <w:sz w:val="24"/>
            <w:szCs w:val="24"/>
          </w:rPr>
          <w:t>www.dmas.virginia.gov</w:t>
        </w:r>
      </w:hyperlink>
      <w:r w:rsidR="00DE17F4">
        <w:rPr>
          <w:rFonts w:asciiTheme="minorHAnsi" w:hAnsiTheme="minorHAnsi" w:cs="Arial"/>
          <w:sz w:val="24"/>
          <w:szCs w:val="24"/>
        </w:rPr>
        <w:t xml:space="preserve"> or Cover Virginia at </w:t>
      </w:r>
      <w:hyperlink r:id="rId24" w:history="1">
        <w:r w:rsidR="00DE17F4" w:rsidRPr="00DE17F4">
          <w:rPr>
            <w:rStyle w:val="Hyperlink"/>
            <w:rFonts w:asciiTheme="minorHAnsi" w:hAnsiTheme="minorHAnsi" w:cs="Arial"/>
            <w:sz w:val="24"/>
            <w:szCs w:val="24"/>
          </w:rPr>
          <w:t>www.coverva.org</w:t>
        </w:r>
      </w:hyperlink>
      <w:r w:rsidR="00DE17F4">
        <w:rPr>
          <w:rFonts w:asciiTheme="minorHAnsi" w:hAnsiTheme="minorHAnsi" w:cs="Arial"/>
          <w:sz w:val="24"/>
          <w:szCs w:val="24"/>
        </w:rPr>
        <w:t>.</w:t>
      </w:r>
    </w:p>
    <w:p w14:paraId="0791E36C" w14:textId="64E0AE7A" w:rsidR="00224218" w:rsidRPr="002F59F0" w:rsidRDefault="00224218" w:rsidP="004622C2">
      <w:pPr>
        <w:jc w:val="both"/>
        <w:rPr>
          <w:rFonts w:asciiTheme="minorHAnsi" w:hAnsiTheme="minorHAnsi" w:cs="Arial"/>
          <w:sz w:val="24"/>
          <w:szCs w:val="24"/>
          <w:u w:val="single"/>
        </w:rPr>
      </w:pPr>
    </w:p>
    <w:p w14:paraId="11C2DB1E" w14:textId="56B918E3" w:rsidR="004622C2" w:rsidRPr="005963B1" w:rsidRDefault="002F59F0" w:rsidP="004622C2">
      <w:pPr>
        <w:jc w:val="both"/>
        <w:rPr>
          <w:rFonts w:asciiTheme="minorHAnsi" w:hAnsiTheme="minorHAnsi" w:cs="Arial"/>
          <w:b/>
          <w:sz w:val="24"/>
          <w:szCs w:val="24"/>
        </w:rPr>
      </w:pPr>
      <w:r w:rsidRPr="005963B1">
        <w:rPr>
          <w:rFonts w:asciiTheme="minorHAnsi" w:hAnsiTheme="minorHAnsi" w:cs="Arial"/>
          <w:b/>
          <w:sz w:val="24"/>
          <w:szCs w:val="24"/>
        </w:rPr>
        <w:t>Medallion 4.0 P</w:t>
      </w:r>
      <w:r w:rsidR="004622C2" w:rsidRPr="007F48E9">
        <w:rPr>
          <w:rFonts w:asciiTheme="minorHAnsi" w:hAnsiTheme="minorHAnsi" w:cs="Arial"/>
          <w:b/>
          <w:sz w:val="24"/>
          <w:szCs w:val="24"/>
        </w:rPr>
        <w:t xml:space="preserve">rogram </w:t>
      </w:r>
    </w:p>
    <w:p w14:paraId="788B41D5" w14:textId="77777777" w:rsidR="00884F03" w:rsidRDefault="002F59F0" w:rsidP="00884F03">
      <w:pPr>
        <w:jc w:val="both"/>
        <w:rPr>
          <w:rFonts w:asciiTheme="minorHAnsi" w:hAnsiTheme="minorHAnsi" w:cstheme="minorHAnsi"/>
          <w:b/>
          <w:sz w:val="28"/>
          <w:szCs w:val="28"/>
          <w:u w:val="single"/>
        </w:rPr>
      </w:pPr>
      <w:r w:rsidRPr="00647EF5">
        <w:rPr>
          <w:rFonts w:asciiTheme="minorHAnsi" w:hAnsiTheme="minorHAnsi" w:cstheme="minorHAnsi"/>
          <w:sz w:val="24"/>
          <w:szCs w:val="24"/>
        </w:rPr>
        <w:t xml:space="preserve">Medallion 4.0 is the managed care program </w:t>
      </w:r>
      <w:r w:rsidR="007D623A">
        <w:rPr>
          <w:rFonts w:asciiTheme="minorHAnsi" w:hAnsiTheme="minorHAnsi" w:cstheme="minorHAnsi"/>
          <w:sz w:val="24"/>
          <w:szCs w:val="24"/>
        </w:rPr>
        <w:t>Virginia uses</w:t>
      </w:r>
      <w:r w:rsidR="00A8320E">
        <w:rPr>
          <w:rFonts w:asciiTheme="minorHAnsi" w:hAnsiTheme="minorHAnsi" w:cstheme="minorHAnsi"/>
          <w:sz w:val="24"/>
          <w:szCs w:val="24"/>
        </w:rPr>
        <w:t xml:space="preserve"> to help people who have Medicaid get the health services they need.</w:t>
      </w:r>
      <w:r w:rsidR="00257FDD">
        <w:rPr>
          <w:rFonts w:asciiTheme="minorHAnsi" w:hAnsiTheme="minorHAnsi" w:cstheme="minorHAnsi"/>
          <w:sz w:val="24"/>
          <w:szCs w:val="24"/>
        </w:rPr>
        <w:t xml:space="preserve"> When you are in an MCO, you may choose your own doctor, </w:t>
      </w:r>
      <w:proofErr w:type="gramStart"/>
      <w:r w:rsidR="00257FDD">
        <w:rPr>
          <w:rFonts w:asciiTheme="minorHAnsi" w:hAnsiTheme="minorHAnsi" w:cstheme="minorHAnsi"/>
          <w:sz w:val="24"/>
          <w:szCs w:val="24"/>
        </w:rPr>
        <w:t>clinic</w:t>
      </w:r>
      <w:proofErr w:type="gramEnd"/>
      <w:r w:rsidR="00257FDD">
        <w:rPr>
          <w:rFonts w:asciiTheme="minorHAnsi" w:hAnsiTheme="minorHAnsi" w:cstheme="minorHAnsi"/>
          <w:sz w:val="24"/>
          <w:szCs w:val="24"/>
        </w:rPr>
        <w:t xml:space="preserve"> or other health provider to manage your health care. For questions on enrollment, </w:t>
      </w:r>
      <w:r w:rsidR="007406F7" w:rsidRPr="00E26F34">
        <w:rPr>
          <w:rFonts w:asciiTheme="minorHAnsi" w:hAnsiTheme="minorHAnsi" w:cs="Arial"/>
          <w:sz w:val="24"/>
          <w:szCs w:val="24"/>
        </w:rPr>
        <w:t>call the DMAS Managed Care</w:t>
      </w:r>
      <w:r w:rsidR="007406F7">
        <w:rPr>
          <w:rFonts w:asciiTheme="minorHAnsi" w:hAnsiTheme="minorHAnsi" w:cs="Arial"/>
          <w:sz w:val="24"/>
          <w:szCs w:val="24"/>
        </w:rPr>
        <w:t xml:space="preserve"> </w:t>
      </w:r>
      <w:r w:rsidR="007406F7" w:rsidRPr="00E26F34">
        <w:rPr>
          <w:rFonts w:asciiTheme="minorHAnsi" w:hAnsiTheme="minorHAnsi" w:cs="Arial"/>
          <w:sz w:val="24"/>
          <w:szCs w:val="24"/>
        </w:rPr>
        <w:t>Helpline at 1-800-643-2273</w:t>
      </w:r>
      <w:r w:rsidR="007406F7">
        <w:rPr>
          <w:rFonts w:asciiTheme="minorHAnsi" w:hAnsiTheme="minorHAnsi" w:cs="Arial"/>
          <w:sz w:val="24"/>
          <w:szCs w:val="24"/>
        </w:rPr>
        <w:t xml:space="preserve"> </w:t>
      </w:r>
      <w:r w:rsidR="00A638FC">
        <w:rPr>
          <w:rFonts w:asciiTheme="minorHAnsi" w:hAnsiTheme="minorHAnsi" w:cs="Arial"/>
          <w:sz w:val="24"/>
          <w:szCs w:val="24"/>
        </w:rPr>
        <w:t xml:space="preserve">(TDD: 1-800-817-6608) </w:t>
      </w:r>
      <w:r w:rsidR="007406F7">
        <w:rPr>
          <w:rFonts w:asciiTheme="minorHAnsi" w:hAnsiTheme="minorHAnsi" w:cs="Arial"/>
          <w:sz w:val="24"/>
          <w:szCs w:val="24"/>
        </w:rPr>
        <w:t xml:space="preserve">or visit the Managed Care website at </w:t>
      </w:r>
      <w:hyperlink r:id="rId25" w:history="1">
        <w:r w:rsidR="007406F7" w:rsidRPr="00F021A8">
          <w:rPr>
            <w:rStyle w:val="Hyperlink"/>
            <w:rFonts w:asciiTheme="minorHAnsi" w:hAnsiTheme="minorHAnsi" w:cs="Arial"/>
            <w:sz w:val="24"/>
            <w:szCs w:val="24"/>
          </w:rPr>
          <w:t>www.virginiamanagedcare.com</w:t>
        </w:r>
      </w:hyperlink>
      <w:r w:rsidR="007406F7" w:rsidRPr="00E26F34">
        <w:rPr>
          <w:rFonts w:asciiTheme="minorHAnsi" w:hAnsiTheme="minorHAnsi" w:cs="Arial"/>
          <w:sz w:val="24"/>
          <w:szCs w:val="24"/>
        </w:rPr>
        <w:t xml:space="preserve">.  </w:t>
      </w:r>
    </w:p>
    <w:p w14:paraId="1673476E" w14:textId="77777777" w:rsidR="00884F03" w:rsidRDefault="00884F03" w:rsidP="00884F03">
      <w:pPr>
        <w:jc w:val="both"/>
        <w:rPr>
          <w:rFonts w:asciiTheme="minorHAnsi" w:hAnsiTheme="minorHAnsi" w:cstheme="minorHAnsi"/>
          <w:b/>
          <w:sz w:val="28"/>
          <w:szCs w:val="28"/>
          <w:u w:val="single"/>
        </w:rPr>
      </w:pPr>
    </w:p>
    <w:p w14:paraId="1D18768E" w14:textId="5F880E24" w:rsidR="00294695" w:rsidRPr="00884F03" w:rsidRDefault="00C34D20" w:rsidP="00884F03">
      <w:pPr>
        <w:jc w:val="center"/>
        <w:rPr>
          <w:rFonts w:asciiTheme="minorHAnsi" w:hAnsiTheme="minorHAnsi" w:cstheme="minorHAnsi"/>
          <w:b/>
          <w:sz w:val="24"/>
          <w:szCs w:val="24"/>
        </w:rPr>
      </w:pPr>
      <w:r w:rsidRPr="00711F7E">
        <w:rPr>
          <w:rFonts w:asciiTheme="minorHAnsi" w:hAnsiTheme="minorHAnsi" w:cstheme="minorHAnsi"/>
          <w:b/>
          <w:sz w:val="28"/>
          <w:szCs w:val="28"/>
          <w:u w:val="single"/>
        </w:rPr>
        <w:t xml:space="preserve">Medallion 4.0 </w:t>
      </w:r>
      <w:r w:rsidR="00294695" w:rsidRPr="00711F7E">
        <w:rPr>
          <w:rFonts w:asciiTheme="minorHAnsi" w:hAnsiTheme="minorHAnsi" w:cstheme="minorHAnsi"/>
          <w:b/>
          <w:sz w:val="28"/>
          <w:szCs w:val="28"/>
          <w:u w:val="single"/>
        </w:rPr>
        <w:t>Managed Care Organization</w:t>
      </w:r>
      <w:r w:rsidRPr="00711F7E">
        <w:rPr>
          <w:rFonts w:asciiTheme="minorHAnsi" w:hAnsiTheme="minorHAnsi" w:cstheme="minorHAnsi"/>
          <w:b/>
          <w:sz w:val="28"/>
          <w:szCs w:val="28"/>
          <w:u w:val="single"/>
        </w:rPr>
        <w:t>s</w:t>
      </w:r>
      <w:r w:rsidR="00294695" w:rsidRPr="00711F7E">
        <w:rPr>
          <w:rFonts w:asciiTheme="minorHAnsi" w:hAnsiTheme="minorHAnsi" w:cstheme="minorHAnsi"/>
          <w:b/>
          <w:sz w:val="28"/>
          <w:szCs w:val="28"/>
          <w:u w:val="single"/>
        </w:rPr>
        <w:t xml:space="preserve"> (MCO) Contact Information</w:t>
      </w:r>
    </w:p>
    <w:p w14:paraId="46D2BA80" w14:textId="5FC78642" w:rsidR="00E26F34" w:rsidRDefault="00E26F34" w:rsidP="007F48E9">
      <w:pPr>
        <w:jc w:val="both"/>
        <w:rPr>
          <w:rFonts w:cs="Arial"/>
        </w:rPr>
      </w:pPr>
      <w:bookmarkStart w:id="26" w:name="_Toc161023131"/>
    </w:p>
    <w:tbl>
      <w:tblPr>
        <w:tblStyle w:val="TableGrid"/>
        <w:tblW w:w="10227" w:type="dxa"/>
        <w:tblLook w:val="04A0" w:firstRow="1" w:lastRow="0" w:firstColumn="1" w:lastColumn="0" w:noHBand="0" w:noVBand="1"/>
      </w:tblPr>
      <w:tblGrid>
        <w:gridCol w:w="3937"/>
        <w:gridCol w:w="1890"/>
        <w:gridCol w:w="4400"/>
      </w:tblGrid>
      <w:tr w:rsidR="007B12CE" w:rsidRPr="00295F29" w14:paraId="1CFCF15B" w14:textId="77777777" w:rsidTr="00956B4F">
        <w:tc>
          <w:tcPr>
            <w:tcW w:w="3937" w:type="dxa"/>
            <w:shd w:val="clear" w:color="auto" w:fill="BFBFBF" w:themeFill="background1" w:themeFillShade="BF"/>
          </w:tcPr>
          <w:p w14:paraId="523006B5" w14:textId="761A896A" w:rsidR="007B12CE" w:rsidRPr="00DA7CE9" w:rsidRDefault="007B12CE">
            <w:pPr>
              <w:jc w:val="center"/>
              <w:rPr>
                <w:rFonts w:asciiTheme="minorHAnsi" w:hAnsiTheme="minorHAnsi" w:cstheme="minorHAnsi"/>
                <w:b/>
                <w:bCs/>
                <w:iCs/>
                <w:sz w:val="24"/>
                <w:szCs w:val="24"/>
              </w:rPr>
            </w:pPr>
            <w:r>
              <w:rPr>
                <w:rFonts w:asciiTheme="minorHAnsi" w:hAnsiTheme="minorHAnsi" w:cstheme="minorHAnsi"/>
                <w:b/>
                <w:bCs/>
                <w:iCs/>
                <w:sz w:val="24"/>
                <w:szCs w:val="24"/>
              </w:rPr>
              <w:t xml:space="preserve"> Managed Care Organization</w:t>
            </w:r>
          </w:p>
        </w:tc>
        <w:tc>
          <w:tcPr>
            <w:tcW w:w="1890" w:type="dxa"/>
            <w:shd w:val="clear" w:color="auto" w:fill="BFBFBF" w:themeFill="background1" w:themeFillShade="BF"/>
          </w:tcPr>
          <w:p w14:paraId="177E1F47" w14:textId="4724FC4F" w:rsidR="007B12CE" w:rsidRPr="00113AE6" w:rsidRDefault="007B12CE">
            <w:pPr>
              <w:jc w:val="center"/>
              <w:rPr>
                <w:rFonts w:asciiTheme="minorHAnsi" w:hAnsiTheme="minorHAnsi" w:cstheme="minorHAnsi"/>
                <w:b/>
                <w:bCs/>
                <w:iCs/>
                <w:sz w:val="24"/>
                <w:szCs w:val="24"/>
              </w:rPr>
            </w:pPr>
            <w:r>
              <w:rPr>
                <w:rFonts w:asciiTheme="minorHAnsi" w:hAnsiTheme="minorHAnsi" w:cstheme="minorHAnsi"/>
                <w:b/>
                <w:bCs/>
                <w:iCs/>
                <w:sz w:val="24"/>
                <w:szCs w:val="24"/>
              </w:rPr>
              <w:t xml:space="preserve">Phone </w:t>
            </w:r>
            <w:r w:rsidRPr="00113AE6">
              <w:rPr>
                <w:rFonts w:asciiTheme="minorHAnsi" w:hAnsiTheme="minorHAnsi" w:cstheme="minorHAnsi"/>
                <w:b/>
                <w:bCs/>
                <w:iCs/>
                <w:sz w:val="24"/>
                <w:szCs w:val="24"/>
              </w:rPr>
              <w:t>Number</w:t>
            </w:r>
          </w:p>
        </w:tc>
        <w:tc>
          <w:tcPr>
            <w:tcW w:w="4400" w:type="dxa"/>
            <w:shd w:val="clear" w:color="auto" w:fill="BFBFBF" w:themeFill="background1" w:themeFillShade="BF"/>
          </w:tcPr>
          <w:p w14:paraId="5C82B23F" w14:textId="0EC769CD" w:rsidR="007B12CE" w:rsidRPr="00295F29" w:rsidRDefault="007B12CE" w:rsidP="007B12CE">
            <w:pPr>
              <w:jc w:val="center"/>
              <w:rPr>
                <w:rFonts w:asciiTheme="minorHAnsi" w:hAnsiTheme="minorHAnsi" w:cstheme="minorHAnsi"/>
                <w:b/>
                <w:bCs/>
                <w:iCs/>
                <w:sz w:val="24"/>
                <w:szCs w:val="24"/>
              </w:rPr>
            </w:pPr>
            <w:r>
              <w:rPr>
                <w:rFonts w:asciiTheme="minorHAnsi" w:hAnsiTheme="minorHAnsi" w:cstheme="minorHAnsi"/>
                <w:b/>
                <w:bCs/>
                <w:iCs/>
                <w:sz w:val="24"/>
                <w:szCs w:val="24"/>
              </w:rPr>
              <w:t>Website</w:t>
            </w:r>
          </w:p>
        </w:tc>
      </w:tr>
      <w:tr w:rsidR="007B12CE" w:rsidRPr="00053669" w14:paraId="4DB55A69" w14:textId="77777777" w:rsidTr="00956B4F">
        <w:tc>
          <w:tcPr>
            <w:tcW w:w="3937" w:type="dxa"/>
            <w:tcBorders>
              <w:bottom w:val="single" w:sz="4" w:space="0" w:color="auto"/>
            </w:tcBorders>
          </w:tcPr>
          <w:p w14:paraId="2F8367D6" w14:textId="6EEEF9BF" w:rsidR="007B12CE" w:rsidRPr="00053669" w:rsidRDefault="007B12CE">
            <w:pPr>
              <w:rPr>
                <w:rFonts w:asciiTheme="minorHAnsi" w:hAnsiTheme="minorHAnsi" w:cstheme="minorHAnsi"/>
                <w:bCs/>
                <w:iCs/>
                <w:sz w:val="24"/>
                <w:szCs w:val="24"/>
              </w:rPr>
            </w:pPr>
            <w:r>
              <w:rPr>
                <w:rFonts w:asciiTheme="minorHAnsi" w:hAnsiTheme="minorHAnsi" w:cstheme="minorHAnsi"/>
                <w:sz w:val="24"/>
                <w:szCs w:val="24"/>
              </w:rPr>
              <w:t>Aetna Better Health</w:t>
            </w:r>
          </w:p>
        </w:tc>
        <w:tc>
          <w:tcPr>
            <w:tcW w:w="1890" w:type="dxa"/>
            <w:tcBorders>
              <w:bottom w:val="single" w:sz="4" w:space="0" w:color="auto"/>
            </w:tcBorders>
          </w:tcPr>
          <w:p w14:paraId="5F333A1B" w14:textId="03153658" w:rsidR="007B12CE" w:rsidRPr="00053669" w:rsidRDefault="007B12CE">
            <w:pPr>
              <w:rPr>
                <w:rFonts w:asciiTheme="minorHAnsi" w:hAnsiTheme="minorHAnsi" w:cstheme="minorHAnsi"/>
                <w:bCs/>
                <w:iCs/>
                <w:sz w:val="24"/>
                <w:szCs w:val="24"/>
              </w:rPr>
            </w:pPr>
            <w:r w:rsidRPr="00B468FB">
              <w:rPr>
                <w:rFonts w:asciiTheme="minorHAnsi" w:hAnsiTheme="minorHAnsi" w:cstheme="minorHAnsi"/>
                <w:sz w:val="24"/>
                <w:szCs w:val="24"/>
              </w:rPr>
              <w:t>(</w:t>
            </w:r>
            <w:r>
              <w:rPr>
                <w:rFonts w:asciiTheme="minorHAnsi" w:hAnsiTheme="minorHAnsi" w:cstheme="minorHAnsi"/>
                <w:sz w:val="24"/>
                <w:szCs w:val="24"/>
              </w:rPr>
              <w:t>800</w:t>
            </w:r>
            <w:r w:rsidRPr="00B468FB">
              <w:rPr>
                <w:rFonts w:asciiTheme="minorHAnsi" w:hAnsiTheme="minorHAnsi" w:cstheme="minorHAnsi"/>
                <w:sz w:val="24"/>
                <w:szCs w:val="24"/>
              </w:rPr>
              <w:t xml:space="preserve">) </w:t>
            </w:r>
            <w:r>
              <w:rPr>
                <w:rFonts w:asciiTheme="minorHAnsi" w:hAnsiTheme="minorHAnsi" w:cstheme="minorHAnsi"/>
                <w:sz w:val="24"/>
                <w:szCs w:val="24"/>
              </w:rPr>
              <w:t>279</w:t>
            </w:r>
            <w:r w:rsidRPr="00B468FB">
              <w:rPr>
                <w:rFonts w:asciiTheme="minorHAnsi" w:hAnsiTheme="minorHAnsi" w:cstheme="minorHAnsi"/>
                <w:sz w:val="24"/>
                <w:szCs w:val="24"/>
              </w:rPr>
              <w:t>-</w:t>
            </w:r>
            <w:r>
              <w:rPr>
                <w:rFonts w:asciiTheme="minorHAnsi" w:hAnsiTheme="minorHAnsi" w:cstheme="minorHAnsi"/>
                <w:sz w:val="24"/>
                <w:szCs w:val="24"/>
              </w:rPr>
              <w:t>1878</w:t>
            </w:r>
          </w:p>
        </w:tc>
        <w:tc>
          <w:tcPr>
            <w:tcW w:w="4400" w:type="dxa"/>
            <w:tcBorders>
              <w:bottom w:val="single" w:sz="4" w:space="0" w:color="auto"/>
            </w:tcBorders>
          </w:tcPr>
          <w:p w14:paraId="4B4914F2" w14:textId="7AE502FB" w:rsidR="007B12CE" w:rsidRPr="00053669" w:rsidRDefault="007B12CE" w:rsidP="007B12CE">
            <w:pPr>
              <w:rPr>
                <w:rFonts w:asciiTheme="minorHAnsi" w:hAnsiTheme="minorHAnsi" w:cstheme="minorHAnsi"/>
                <w:bCs/>
                <w:iCs/>
                <w:sz w:val="24"/>
                <w:szCs w:val="24"/>
              </w:rPr>
            </w:pPr>
            <w:r>
              <w:rPr>
                <w:rFonts w:asciiTheme="minorHAnsi" w:hAnsiTheme="minorHAnsi" w:cstheme="minorHAnsi"/>
                <w:sz w:val="24"/>
                <w:szCs w:val="24"/>
              </w:rPr>
              <w:t>www.aetnabetterhealth.com/virginia</w:t>
            </w:r>
          </w:p>
        </w:tc>
      </w:tr>
      <w:tr w:rsidR="007B12CE" w:rsidRPr="008B27E5" w14:paraId="32CB521B" w14:textId="77777777" w:rsidTr="00956B4F">
        <w:tc>
          <w:tcPr>
            <w:tcW w:w="3937" w:type="dxa"/>
            <w:tcBorders>
              <w:bottom w:val="single" w:sz="4" w:space="0" w:color="auto"/>
            </w:tcBorders>
          </w:tcPr>
          <w:p w14:paraId="415A4776" w14:textId="108CCBEC" w:rsidR="007B12CE" w:rsidRPr="008B27E5" w:rsidRDefault="007B12CE">
            <w:pPr>
              <w:rPr>
                <w:rFonts w:asciiTheme="minorHAnsi" w:hAnsiTheme="minorHAnsi" w:cstheme="minorHAnsi"/>
                <w:sz w:val="24"/>
                <w:szCs w:val="24"/>
              </w:rPr>
            </w:pPr>
            <w:r w:rsidRPr="00B468FB">
              <w:rPr>
                <w:rFonts w:asciiTheme="minorHAnsi" w:hAnsiTheme="minorHAnsi" w:cstheme="minorHAnsi"/>
                <w:sz w:val="24"/>
                <w:szCs w:val="24"/>
              </w:rPr>
              <w:t xml:space="preserve">Anthem </w:t>
            </w:r>
            <w:proofErr w:type="spellStart"/>
            <w:r w:rsidRPr="00B468FB">
              <w:rPr>
                <w:rFonts w:asciiTheme="minorHAnsi" w:hAnsiTheme="minorHAnsi" w:cstheme="minorHAnsi"/>
                <w:sz w:val="24"/>
                <w:szCs w:val="24"/>
              </w:rPr>
              <w:t>HealthKeepers</w:t>
            </w:r>
            <w:proofErr w:type="spellEnd"/>
            <w:r w:rsidRPr="00B468FB">
              <w:rPr>
                <w:rFonts w:asciiTheme="minorHAnsi" w:hAnsiTheme="minorHAnsi" w:cstheme="minorHAnsi"/>
                <w:sz w:val="24"/>
                <w:szCs w:val="24"/>
              </w:rPr>
              <w:t xml:space="preserve"> Plus </w:t>
            </w:r>
          </w:p>
        </w:tc>
        <w:tc>
          <w:tcPr>
            <w:tcW w:w="1890" w:type="dxa"/>
            <w:tcBorders>
              <w:bottom w:val="single" w:sz="4" w:space="0" w:color="auto"/>
            </w:tcBorders>
          </w:tcPr>
          <w:p w14:paraId="3F744120" w14:textId="4004CD83" w:rsidR="007B12CE" w:rsidRPr="008B27E5" w:rsidRDefault="007B12CE">
            <w:pPr>
              <w:rPr>
                <w:rFonts w:asciiTheme="minorHAnsi" w:hAnsiTheme="minorHAnsi" w:cstheme="minorHAnsi"/>
                <w:sz w:val="24"/>
                <w:szCs w:val="24"/>
              </w:rPr>
            </w:pPr>
            <w:r w:rsidRPr="008B27E5">
              <w:rPr>
                <w:rFonts w:asciiTheme="minorHAnsi" w:hAnsiTheme="minorHAnsi" w:cstheme="minorHAnsi"/>
                <w:sz w:val="24"/>
                <w:szCs w:val="24"/>
              </w:rPr>
              <w:t xml:space="preserve">(800) </w:t>
            </w:r>
            <w:r>
              <w:rPr>
                <w:rFonts w:asciiTheme="minorHAnsi" w:hAnsiTheme="minorHAnsi" w:cstheme="minorHAnsi"/>
                <w:sz w:val="24"/>
                <w:szCs w:val="24"/>
              </w:rPr>
              <w:t>901-0020</w:t>
            </w:r>
            <w:r w:rsidRPr="008B27E5">
              <w:rPr>
                <w:rFonts w:asciiTheme="minorHAnsi" w:hAnsiTheme="minorHAnsi" w:cstheme="minorHAnsi"/>
                <w:sz w:val="24"/>
                <w:szCs w:val="24"/>
              </w:rPr>
              <w:t xml:space="preserve">  </w:t>
            </w:r>
          </w:p>
        </w:tc>
        <w:tc>
          <w:tcPr>
            <w:tcW w:w="4400" w:type="dxa"/>
            <w:tcBorders>
              <w:bottom w:val="single" w:sz="4" w:space="0" w:color="auto"/>
            </w:tcBorders>
          </w:tcPr>
          <w:p w14:paraId="69F3387F" w14:textId="4C816C09" w:rsidR="007B12CE" w:rsidRPr="008B27E5" w:rsidRDefault="007B12CE" w:rsidP="007B12CE">
            <w:pPr>
              <w:rPr>
                <w:rFonts w:asciiTheme="minorHAnsi" w:hAnsiTheme="minorHAnsi" w:cstheme="minorHAnsi"/>
                <w:sz w:val="24"/>
                <w:szCs w:val="24"/>
              </w:rPr>
            </w:pPr>
            <w:r>
              <w:rPr>
                <w:rFonts w:asciiTheme="minorHAnsi" w:hAnsiTheme="minorHAnsi" w:cstheme="minorHAnsi"/>
                <w:sz w:val="24"/>
                <w:szCs w:val="24"/>
              </w:rPr>
              <w:t>www.anthem.com/vamedicaid</w:t>
            </w:r>
          </w:p>
        </w:tc>
      </w:tr>
      <w:tr w:rsidR="007B12CE" w:rsidRPr="008B27E5" w14:paraId="5F211E9D" w14:textId="77777777" w:rsidTr="00956B4F">
        <w:tc>
          <w:tcPr>
            <w:tcW w:w="3937" w:type="dxa"/>
            <w:tcBorders>
              <w:bottom w:val="single" w:sz="4" w:space="0" w:color="auto"/>
            </w:tcBorders>
          </w:tcPr>
          <w:p w14:paraId="3D1993DA" w14:textId="289335EC" w:rsidR="007B12CE" w:rsidRPr="008B27E5" w:rsidRDefault="00B51860" w:rsidP="00B51860">
            <w:pPr>
              <w:rPr>
                <w:rFonts w:asciiTheme="minorHAnsi" w:hAnsiTheme="minorHAnsi" w:cstheme="minorHAnsi"/>
                <w:sz w:val="24"/>
                <w:szCs w:val="24"/>
              </w:rPr>
            </w:pPr>
            <w:r>
              <w:rPr>
                <w:rFonts w:asciiTheme="minorHAnsi" w:hAnsiTheme="minorHAnsi" w:cstheme="minorHAnsi"/>
                <w:sz w:val="24"/>
                <w:szCs w:val="24"/>
              </w:rPr>
              <w:t xml:space="preserve">Molina </w:t>
            </w:r>
            <w:r w:rsidR="007B12CE">
              <w:rPr>
                <w:rFonts w:asciiTheme="minorHAnsi" w:hAnsiTheme="minorHAnsi" w:cstheme="minorHAnsi"/>
                <w:sz w:val="24"/>
                <w:szCs w:val="24"/>
              </w:rPr>
              <w:t>Complete Care</w:t>
            </w:r>
          </w:p>
        </w:tc>
        <w:tc>
          <w:tcPr>
            <w:tcW w:w="1890" w:type="dxa"/>
            <w:tcBorders>
              <w:bottom w:val="single" w:sz="4" w:space="0" w:color="auto"/>
            </w:tcBorders>
          </w:tcPr>
          <w:p w14:paraId="1949D4F6" w14:textId="78E53CB3" w:rsidR="007B12CE" w:rsidRPr="008B27E5" w:rsidRDefault="007B12CE">
            <w:pPr>
              <w:rPr>
                <w:rFonts w:asciiTheme="minorHAnsi" w:hAnsiTheme="minorHAnsi" w:cstheme="minorHAnsi"/>
                <w:sz w:val="24"/>
                <w:szCs w:val="24"/>
              </w:rPr>
            </w:pPr>
            <w:r w:rsidRPr="008B27E5">
              <w:rPr>
                <w:rFonts w:asciiTheme="minorHAnsi" w:hAnsiTheme="minorHAnsi" w:cstheme="minorHAnsi"/>
                <w:sz w:val="24"/>
                <w:szCs w:val="24"/>
              </w:rPr>
              <w:t xml:space="preserve">(800) </w:t>
            </w:r>
            <w:r>
              <w:rPr>
                <w:rFonts w:asciiTheme="minorHAnsi" w:hAnsiTheme="minorHAnsi" w:cstheme="minorHAnsi"/>
                <w:sz w:val="24"/>
                <w:szCs w:val="24"/>
              </w:rPr>
              <w:t>424-4518</w:t>
            </w:r>
          </w:p>
        </w:tc>
        <w:tc>
          <w:tcPr>
            <w:tcW w:w="4400" w:type="dxa"/>
            <w:tcBorders>
              <w:bottom w:val="single" w:sz="4" w:space="0" w:color="auto"/>
            </w:tcBorders>
          </w:tcPr>
          <w:p w14:paraId="407B8EC6" w14:textId="32886F49" w:rsidR="007B12CE" w:rsidRPr="008B27E5" w:rsidRDefault="007B12CE">
            <w:pPr>
              <w:rPr>
                <w:rFonts w:asciiTheme="minorHAnsi" w:hAnsiTheme="minorHAnsi" w:cstheme="minorHAnsi"/>
                <w:sz w:val="24"/>
                <w:szCs w:val="24"/>
              </w:rPr>
            </w:pPr>
            <w:r>
              <w:rPr>
                <w:rFonts w:asciiTheme="minorHAnsi" w:hAnsiTheme="minorHAnsi" w:cstheme="minorHAnsi"/>
                <w:sz w:val="24"/>
                <w:szCs w:val="24"/>
              </w:rPr>
              <w:t>www.</w:t>
            </w:r>
            <w:r w:rsidR="00B51860">
              <w:rPr>
                <w:rFonts w:asciiTheme="minorHAnsi" w:hAnsiTheme="minorHAnsi" w:cstheme="minorHAnsi"/>
                <w:sz w:val="24"/>
                <w:szCs w:val="24"/>
              </w:rPr>
              <w:t>molinahealthcare.com</w:t>
            </w:r>
          </w:p>
        </w:tc>
      </w:tr>
      <w:tr w:rsidR="007B12CE" w:rsidRPr="00053669" w14:paraId="6B88358D" w14:textId="77777777" w:rsidTr="00956B4F">
        <w:tc>
          <w:tcPr>
            <w:tcW w:w="3937" w:type="dxa"/>
          </w:tcPr>
          <w:p w14:paraId="14A06154" w14:textId="187ABDBA" w:rsidR="007B12CE" w:rsidRPr="00053669" w:rsidRDefault="00A570D0" w:rsidP="00CC1461">
            <w:pPr>
              <w:rPr>
                <w:rFonts w:asciiTheme="minorHAnsi" w:hAnsiTheme="minorHAnsi" w:cstheme="minorHAnsi"/>
                <w:bCs/>
                <w:iCs/>
                <w:sz w:val="24"/>
                <w:szCs w:val="24"/>
              </w:rPr>
            </w:pPr>
            <w:r>
              <w:rPr>
                <w:rFonts w:asciiTheme="minorHAnsi" w:hAnsiTheme="minorHAnsi" w:cstheme="minorHAnsi"/>
                <w:sz w:val="24"/>
                <w:szCs w:val="24"/>
              </w:rPr>
              <w:t>Sentara</w:t>
            </w:r>
            <w:r w:rsidR="00A0063E">
              <w:rPr>
                <w:rFonts w:asciiTheme="minorHAnsi" w:hAnsiTheme="minorHAnsi" w:cstheme="minorHAnsi"/>
                <w:sz w:val="24"/>
                <w:szCs w:val="24"/>
              </w:rPr>
              <w:t xml:space="preserve"> </w:t>
            </w:r>
            <w:r>
              <w:rPr>
                <w:rFonts w:asciiTheme="minorHAnsi" w:hAnsiTheme="minorHAnsi" w:cstheme="minorHAnsi"/>
                <w:sz w:val="24"/>
                <w:szCs w:val="24"/>
              </w:rPr>
              <w:t>Health</w:t>
            </w:r>
          </w:p>
        </w:tc>
        <w:tc>
          <w:tcPr>
            <w:tcW w:w="1890" w:type="dxa"/>
          </w:tcPr>
          <w:p w14:paraId="67C28365" w14:textId="3D27030F" w:rsidR="007B12CE" w:rsidRPr="00053669" w:rsidRDefault="007B12CE">
            <w:pPr>
              <w:rPr>
                <w:rFonts w:asciiTheme="minorHAnsi" w:hAnsiTheme="minorHAnsi" w:cstheme="minorHAnsi"/>
                <w:bCs/>
                <w:iCs/>
                <w:sz w:val="24"/>
                <w:szCs w:val="24"/>
              </w:rPr>
            </w:pPr>
            <w:r w:rsidRPr="00B468FB">
              <w:rPr>
                <w:rFonts w:asciiTheme="minorHAnsi" w:hAnsiTheme="minorHAnsi" w:cstheme="minorHAnsi"/>
                <w:sz w:val="24"/>
                <w:szCs w:val="24"/>
              </w:rPr>
              <w:t>(</w:t>
            </w:r>
            <w:r>
              <w:rPr>
                <w:rFonts w:asciiTheme="minorHAnsi" w:hAnsiTheme="minorHAnsi" w:cstheme="minorHAnsi"/>
                <w:sz w:val="24"/>
                <w:szCs w:val="24"/>
              </w:rPr>
              <w:t>800</w:t>
            </w:r>
            <w:r w:rsidRPr="00B468FB">
              <w:rPr>
                <w:rFonts w:asciiTheme="minorHAnsi" w:hAnsiTheme="minorHAnsi" w:cstheme="minorHAnsi"/>
                <w:sz w:val="24"/>
                <w:szCs w:val="24"/>
              </w:rPr>
              <w:t xml:space="preserve">) </w:t>
            </w:r>
            <w:r>
              <w:rPr>
                <w:rFonts w:asciiTheme="minorHAnsi" w:hAnsiTheme="minorHAnsi" w:cstheme="minorHAnsi"/>
                <w:sz w:val="24"/>
                <w:szCs w:val="24"/>
              </w:rPr>
              <w:t>881-2166</w:t>
            </w:r>
          </w:p>
        </w:tc>
        <w:tc>
          <w:tcPr>
            <w:tcW w:w="4400" w:type="dxa"/>
          </w:tcPr>
          <w:p w14:paraId="2C379628" w14:textId="2A711938" w:rsidR="007B12CE" w:rsidRPr="00053669" w:rsidRDefault="007B12CE" w:rsidP="007B12CE">
            <w:pPr>
              <w:rPr>
                <w:rFonts w:asciiTheme="minorHAnsi" w:hAnsiTheme="minorHAnsi" w:cstheme="minorHAnsi"/>
                <w:bCs/>
                <w:iCs/>
                <w:sz w:val="24"/>
                <w:szCs w:val="24"/>
              </w:rPr>
            </w:pPr>
            <w:r>
              <w:rPr>
                <w:rFonts w:asciiTheme="minorHAnsi" w:hAnsiTheme="minorHAnsi" w:cstheme="minorHAnsi"/>
                <w:sz w:val="24"/>
                <w:szCs w:val="24"/>
              </w:rPr>
              <w:t>www.optimahealth.com/familycare</w:t>
            </w:r>
          </w:p>
        </w:tc>
      </w:tr>
      <w:tr w:rsidR="007B12CE" w:rsidRPr="00053669" w14:paraId="51928FA3" w14:textId="77777777" w:rsidTr="00956B4F">
        <w:tc>
          <w:tcPr>
            <w:tcW w:w="3937" w:type="dxa"/>
          </w:tcPr>
          <w:p w14:paraId="637B44D4" w14:textId="2E9174DA" w:rsidR="007B12CE" w:rsidRPr="00053669" w:rsidRDefault="002613FB">
            <w:pPr>
              <w:rPr>
                <w:rFonts w:asciiTheme="minorHAnsi" w:hAnsiTheme="minorHAnsi" w:cstheme="minorHAnsi"/>
                <w:bCs/>
                <w:iCs/>
                <w:sz w:val="24"/>
                <w:szCs w:val="24"/>
              </w:rPr>
            </w:pPr>
            <w:r>
              <w:rPr>
                <w:rFonts w:asciiTheme="minorHAnsi" w:hAnsiTheme="minorHAnsi" w:cstheme="minorHAnsi"/>
                <w:sz w:val="24"/>
                <w:szCs w:val="24"/>
              </w:rPr>
              <w:t xml:space="preserve">UnitedHealthcare </w:t>
            </w:r>
            <w:r w:rsidR="007B12CE">
              <w:rPr>
                <w:rFonts w:asciiTheme="minorHAnsi" w:hAnsiTheme="minorHAnsi" w:cstheme="minorHAnsi"/>
                <w:sz w:val="24"/>
                <w:szCs w:val="24"/>
              </w:rPr>
              <w:t>Community</w:t>
            </w:r>
            <w:r w:rsidR="00B51860">
              <w:rPr>
                <w:rFonts w:asciiTheme="minorHAnsi" w:hAnsiTheme="minorHAnsi" w:cstheme="minorHAnsi"/>
                <w:sz w:val="24"/>
                <w:szCs w:val="24"/>
              </w:rPr>
              <w:t xml:space="preserve"> </w:t>
            </w:r>
            <w:r w:rsidR="007B12CE">
              <w:rPr>
                <w:rFonts w:asciiTheme="minorHAnsi" w:hAnsiTheme="minorHAnsi" w:cstheme="minorHAnsi"/>
                <w:sz w:val="24"/>
                <w:szCs w:val="24"/>
              </w:rPr>
              <w:t>Plan</w:t>
            </w:r>
          </w:p>
        </w:tc>
        <w:tc>
          <w:tcPr>
            <w:tcW w:w="1890" w:type="dxa"/>
          </w:tcPr>
          <w:p w14:paraId="0B0C545B" w14:textId="7DDA3724" w:rsidR="007B12CE" w:rsidRPr="00053669" w:rsidRDefault="007B12CE">
            <w:pPr>
              <w:rPr>
                <w:rFonts w:asciiTheme="minorHAnsi" w:hAnsiTheme="minorHAnsi" w:cstheme="minorHAnsi"/>
                <w:bCs/>
                <w:iCs/>
                <w:sz w:val="24"/>
                <w:szCs w:val="24"/>
              </w:rPr>
            </w:pPr>
            <w:r w:rsidRPr="00B468FB">
              <w:rPr>
                <w:rFonts w:asciiTheme="minorHAnsi" w:hAnsiTheme="minorHAnsi" w:cstheme="minorHAnsi"/>
                <w:sz w:val="24"/>
                <w:szCs w:val="24"/>
              </w:rPr>
              <w:t>(</w:t>
            </w:r>
            <w:r>
              <w:rPr>
                <w:rFonts w:asciiTheme="minorHAnsi" w:hAnsiTheme="minorHAnsi" w:cstheme="minorHAnsi"/>
                <w:sz w:val="24"/>
                <w:szCs w:val="24"/>
              </w:rPr>
              <w:t>844</w:t>
            </w:r>
            <w:r w:rsidRPr="00B468FB">
              <w:rPr>
                <w:rFonts w:asciiTheme="minorHAnsi" w:hAnsiTheme="minorHAnsi" w:cstheme="minorHAnsi"/>
                <w:sz w:val="24"/>
                <w:szCs w:val="24"/>
              </w:rPr>
              <w:t xml:space="preserve">) </w:t>
            </w:r>
            <w:r>
              <w:rPr>
                <w:rFonts w:asciiTheme="minorHAnsi" w:hAnsiTheme="minorHAnsi" w:cstheme="minorHAnsi"/>
                <w:sz w:val="24"/>
                <w:szCs w:val="24"/>
              </w:rPr>
              <w:t>752</w:t>
            </w:r>
            <w:r w:rsidRPr="00B468FB">
              <w:rPr>
                <w:rFonts w:asciiTheme="minorHAnsi" w:hAnsiTheme="minorHAnsi" w:cstheme="minorHAnsi"/>
                <w:sz w:val="24"/>
                <w:szCs w:val="24"/>
              </w:rPr>
              <w:t>-</w:t>
            </w:r>
            <w:r>
              <w:rPr>
                <w:rFonts w:asciiTheme="minorHAnsi" w:hAnsiTheme="minorHAnsi" w:cstheme="minorHAnsi"/>
                <w:sz w:val="24"/>
                <w:szCs w:val="24"/>
              </w:rPr>
              <w:t>9434</w:t>
            </w:r>
          </w:p>
        </w:tc>
        <w:tc>
          <w:tcPr>
            <w:tcW w:w="4400" w:type="dxa"/>
          </w:tcPr>
          <w:p w14:paraId="730CEAA4" w14:textId="3ACC3443" w:rsidR="007B12CE" w:rsidRPr="00053669" w:rsidRDefault="007B12CE" w:rsidP="007B12CE">
            <w:pPr>
              <w:rPr>
                <w:rFonts w:asciiTheme="minorHAnsi" w:hAnsiTheme="minorHAnsi" w:cstheme="minorHAnsi"/>
                <w:bCs/>
                <w:iCs/>
                <w:sz w:val="24"/>
                <w:szCs w:val="24"/>
              </w:rPr>
            </w:pPr>
            <w:r>
              <w:rPr>
                <w:rFonts w:asciiTheme="minorHAnsi" w:hAnsiTheme="minorHAnsi" w:cstheme="minorHAnsi"/>
                <w:sz w:val="24"/>
                <w:szCs w:val="24"/>
              </w:rPr>
              <w:t>www.uhccommunityplan.com/va</w:t>
            </w:r>
          </w:p>
        </w:tc>
      </w:tr>
    </w:tbl>
    <w:p w14:paraId="0617857F" w14:textId="77777777" w:rsidR="00AD0587" w:rsidRDefault="00AD0587" w:rsidP="002F59F0">
      <w:pPr>
        <w:jc w:val="both"/>
        <w:rPr>
          <w:b/>
        </w:rPr>
      </w:pPr>
    </w:p>
    <w:p w14:paraId="0F63A80F" w14:textId="77777777" w:rsidR="00884F03" w:rsidRDefault="00884F03" w:rsidP="002F59F0">
      <w:pPr>
        <w:jc w:val="both"/>
        <w:rPr>
          <w:rFonts w:asciiTheme="minorHAnsi" w:hAnsiTheme="minorHAnsi" w:cs="Arial"/>
          <w:b/>
          <w:sz w:val="24"/>
          <w:szCs w:val="24"/>
        </w:rPr>
      </w:pPr>
    </w:p>
    <w:p w14:paraId="34B923C7" w14:textId="1D3C9555" w:rsidR="002F59F0" w:rsidRPr="002457CE" w:rsidRDefault="002F59F0" w:rsidP="002F59F0">
      <w:pPr>
        <w:jc w:val="both"/>
        <w:rPr>
          <w:rFonts w:asciiTheme="minorHAnsi" w:hAnsiTheme="minorHAnsi" w:cs="Arial"/>
          <w:b/>
          <w:sz w:val="24"/>
          <w:szCs w:val="24"/>
        </w:rPr>
      </w:pPr>
      <w:r w:rsidRPr="003A0D81">
        <w:rPr>
          <w:rFonts w:asciiTheme="minorHAnsi" w:hAnsiTheme="minorHAnsi" w:cs="Arial"/>
          <w:b/>
          <w:sz w:val="24"/>
          <w:szCs w:val="24"/>
        </w:rPr>
        <w:t xml:space="preserve">CCC Plus </w:t>
      </w:r>
      <w:r w:rsidR="00711F7E">
        <w:rPr>
          <w:rFonts w:asciiTheme="minorHAnsi" w:hAnsiTheme="minorHAnsi" w:cs="Arial"/>
          <w:b/>
          <w:sz w:val="24"/>
          <w:szCs w:val="24"/>
        </w:rPr>
        <w:t>P</w:t>
      </w:r>
      <w:r w:rsidR="00711F7E" w:rsidRPr="003A0D81">
        <w:rPr>
          <w:rFonts w:asciiTheme="minorHAnsi" w:hAnsiTheme="minorHAnsi" w:cs="Arial"/>
          <w:b/>
          <w:sz w:val="24"/>
          <w:szCs w:val="24"/>
        </w:rPr>
        <w:t xml:space="preserve">rogram </w:t>
      </w:r>
    </w:p>
    <w:p w14:paraId="022B0679" w14:textId="2D6E250A" w:rsidR="00330A2C" w:rsidRDefault="002F59F0" w:rsidP="00DC76C5">
      <w:pPr>
        <w:jc w:val="both"/>
      </w:pPr>
      <w:r>
        <w:rPr>
          <w:rFonts w:asciiTheme="minorHAnsi" w:hAnsiTheme="minorHAnsi" w:cs="Arial"/>
          <w:sz w:val="24"/>
          <w:szCs w:val="24"/>
        </w:rPr>
        <w:t>The</w:t>
      </w:r>
      <w:r w:rsidRPr="002457CE">
        <w:rPr>
          <w:rFonts w:asciiTheme="minorHAnsi" w:hAnsiTheme="minorHAnsi" w:cs="Arial"/>
          <w:sz w:val="24"/>
          <w:szCs w:val="24"/>
        </w:rPr>
        <w:t xml:space="preserve"> </w:t>
      </w:r>
      <w:r>
        <w:rPr>
          <w:rFonts w:asciiTheme="minorHAnsi" w:hAnsiTheme="minorHAnsi" w:cs="Arial"/>
          <w:sz w:val="24"/>
          <w:szCs w:val="24"/>
        </w:rPr>
        <w:t>Commonwealth Coordinated Care Plus</w:t>
      </w:r>
      <w:r w:rsidR="007D7F9F">
        <w:rPr>
          <w:rFonts w:asciiTheme="minorHAnsi" w:hAnsiTheme="minorHAnsi" w:cs="Arial"/>
          <w:sz w:val="24"/>
          <w:szCs w:val="24"/>
        </w:rPr>
        <w:t xml:space="preserve"> program</w:t>
      </w:r>
      <w:r>
        <w:rPr>
          <w:rFonts w:asciiTheme="minorHAnsi" w:hAnsiTheme="minorHAnsi" w:cs="Arial"/>
          <w:sz w:val="24"/>
          <w:szCs w:val="24"/>
        </w:rPr>
        <w:t xml:space="preserve">, or </w:t>
      </w:r>
      <w:r w:rsidRPr="002457CE">
        <w:rPr>
          <w:rFonts w:asciiTheme="minorHAnsi" w:hAnsiTheme="minorHAnsi" w:cs="Arial"/>
          <w:sz w:val="24"/>
          <w:szCs w:val="24"/>
        </w:rPr>
        <w:t>CCC Plus</w:t>
      </w:r>
      <w:r w:rsidR="005963B1">
        <w:rPr>
          <w:rFonts w:asciiTheme="minorHAnsi" w:hAnsiTheme="minorHAnsi" w:cs="Arial"/>
          <w:sz w:val="24"/>
          <w:szCs w:val="24"/>
        </w:rPr>
        <w:t xml:space="preserve">, is </w:t>
      </w:r>
      <w:r w:rsidRPr="002457CE">
        <w:rPr>
          <w:rFonts w:asciiTheme="minorHAnsi" w:hAnsiTheme="minorHAnsi" w:cs="Arial"/>
          <w:sz w:val="24"/>
          <w:szCs w:val="24"/>
        </w:rPr>
        <w:t xml:space="preserve">designed to help individuals with medical conditions who </w:t>
      </w:r>
      <w:r w:rsidRPr="007406F7">
        <w:rPr>
          <w:rFonts w:asciiTheme="minorHAnsi" w:hAnsiTheme="minorHAnsi" w:cstheme="minorHAnsi"/>
          <w:sz w:val="24"/>
          <w:szCs w:val="24"/>
        </w:rPr>
        <w:t>may need additional or focused coordination of care.</w:t>
      </w:r>
      <w:r w:rsidR="00711F7E">
        <w:rPr>
          <w:rFonts w:asciiTheme="minorHAnsi" w:hAnsiTheme="minorHAnsi" w:cstheme="minorHAnsi"/>
          <w:sz w:val="24"/>
          <w:szCs w:val="24"/>
        </w:rPr>
        <w:t xml:space="preserve"> </w:t>
      </w:r>
      <w:r w:rsidRPr="007406F7">
        <w:rPr>
          <w:rFonts w:asciiTheme="minorHAnsi" w:hAnsiTheme="minorHAnsi" w:cstheme="minorHAnsi"/>
          <w:sz w:val="24"/>
          <w:szCs w:val="24"/>
        </w:rPr>
        <w:t>If you are enrolled in CCC Plus</w:t>
      </w:r>
      <w:r w:rsidR="00330A2C">
        <w:rPr>
          <w:rFonts w:asciiTheme="minorHAnsi" w:hAnsiTheme="minorHAnsi" w:cstheme="minorHAnsi"/>
          <w:sz w:val="24"/>
          <w:szCs w:val="24"/>
        </w:rPr>
        <w:t>,</w:t>
      </w:r>
      <w:r w:rsidRPr="007406F7">
        <w:rPr>
          <w:rFonts w:asciiTheme="minorHAnsi" w:hAnsiTheme="minorHAnsi" w:cstheme="minorHAnsi"/>
          <w:sz w:val="24"/>
          <w:szCs w:val="24"/>
        </w:rPr>
        <w:t xml:space="preserve"> a care coordinator from your health plan will be assigned to you and you will be notified</w:t>
      </w:r>
      <w:r w:rsidR="00330A2C">
        <w:rPr>
          <w:rFonts w:asciiTheme="minorHAnsi" w:hAnsiTheme="minorHAnsi" w:cstheme="minorHAnsi"/>
          <w:sz w:val="24"/>
          <w:szCs w:val="24"/>
        </w:rPr>
        <w:t xml:space="preserve">. </w:t>
      </w:r>
      <w:r w:rsidRPr="007406F7">
        <w:rPr>
          <w:rFonts w:asciiTheme="minorHAnsi" w:hAnsiTheme="minorHAnsi" w:cstheme="minorHAnsi"/>
          <w:sz w:val="24"/>
          <w:szCs w:val="24"/>
        </w:rPr>
        <w:t xml:space="preserve">The care coordinator will collaborate with providers and assist you with navigating the health care system. </w:t>
      </w:r>
      <w:r w:rsidR="007406F7" w:rsidRPr="007406F7">
        <w:rPr>
          <w:rFonts w:asciiTheme="minorHAnsi" w:hAnsiTheme="minorHAnsi" w:cstheme="minorHAnsi"/>
          <w:sz w:val="24"/>
          <w:szCs w:val="24"/>
        </w:rPr>
        <w:t xml:space="preserve"> </w:t>
      </w:r>
      <w:r w:rsidR="00257FDD">
        <w:rPr>
          <w:rFonts w:asciiTheme="minorHAnsi" w:hAnsiTheme="minorHAnsi" w:cstheme="minorHAnsi"/>
          <w:sz w:val="24"/>
          <w:szCs w:val="24"/>
        </w:rPr>
        <w:t xml:space="preserve">For questions on enrollment, </w:t>
      </w:r>
      <w:r w:rsidR="007406F7" w:rsidRPr="007406F7">
        <w:rPr>
          <w:rFonts w:asciiTheme="minorHAnsi" w:hAnsiTheme="minorHAnsi" w:cstheme="minorHAnsi"/>
          <w:sz w:val="24"/>
          <w:szCs w:val="24"/>
        </w:rPr>
        <w:t xml:space="preserve">call the CCC Plus Helpline at </w:t>
      </w:r>
      <w:r w:rsidR="00330A2C">
        <w:rPr>
          <w:rFonts w:asciiTheme="minorHAnsi" w:hAnsiTheme="minorHAnsi" w:cstheme="minorHAnsi"/>
          <w:sz w:val="24"/>
          <w:szCs w:val="24"/>
        </w:rPr>
        <w:t xml:space="preserve">                </w:t>
      </w:r>
      <w:r w:rsidR="007406F7" w:rsidRPr="007406F7">
        <w:rPr>
          <w:rFonts w:asciiTheme="minorHAnsi" w:hAnsiTheme="minorHAnsi" w:cstheme="minorHAnsi"/>
          <w:sz w:val="24"/>
          <w:szCs w:val="24"/>
        </w:rPr>
        <w:t xml:space="preserve">1-844-374-9159 or visit the CCC </w:t>
      </w:r>
      <w:r w:rsidR="007406F7" w:rsidRPr="007F48E9">
        <w:rPr>
          <w:rFonts w:asciiTheme="minorHAnsi" w:hAnsiTheme="minorHAnsi" w:cstheme="minorHAnsi"/>
          <w:color w:val="333333"/>
          <w:sz w:val="24"/>
          <w:szCs w:val="24"/>
        </w:rPr>
        <w:t>Plus enrollment website</w:t>
      </w:r>
      <w:r w:rsidR="002613FB">
        <w:rPr>
          <w:rFonts w:asciiTheme="minorHAnsi" w:hAnsiTheme="minorHAnsi" w:cstheme="minorHAnsi"/>
          <w:color w:val="333333"/>
          <w:sz w:val="24"/>
          <w:szCs w:val="24"/>
        </w:rPr>
        <w:t xml:space="preserve">: </w:t>
      </w:r>
      <w:hyperlink r:id="rId26" w:history="1">
        <w:r w:rsidR="002613FB" w:rsidRPr="00333FCF">
          <w:rPr>
            <w:rStyle w:val="Hyperlink"/>
            <w:rFonts w:asciiTheme="minorHAnsi" w:hAnsiTheme="minorHAnsi" w:cstheme="minorHAnsi"/>
            <w:sz w:val="24"/>
            <w:szCs w:val="24"/>
          </w:rPr>
          <w:t>www.cccplusva.com</w:t>
        </w:r>
      </w:hyperlink>
      <w:r w:rsidR="002613FB">
        <w:rPr>
          <w:rFonts w:asciiTheme="minorHAnsi" w:hAnsiTheme="minorHAnsi" w:cstheme="minorHAnsi"/>
          <w:color w:val="333333"/>
          <w:sz w:val="24"/>
          <w:szCs w:val="24"/>
        </w:rPr>
        <w:t>.</w:t>
      </w:r>
      <w:r w:rsidR="002613FB">
        <w:rPr>
          <w:rFonts w:asciiTheme="minorHAnsi" w:hAnsiTheme="minorHAnsi" w:cstheme="minorHAnsi"/>
          <w:sz w:val="24"/>
          <w:szCs w:val="24"/>
        </w:rPr>
        <w:t xml:space="preserve"> </w:t>
      </w:r>
      <w:r w:rsidRPr="007406F7">
        <w:rPr>
          <w:rFonts w:asciiTheme="minorHAnsi" w:hAnsiTheme="minorHAnsi" w:cstheme="minorHAnsi"/>
          <w:sz w:val="24"/>
          <w:szCs w:val="24"/>
        </w:rPr>
        <w:t xml:space="preserve">CCC Plus </w:t>
      </w:r>
      <w:r w:rsidR="00330A2C">
        <w:rPr>
          <w:rFonts w:asciiTheme="minorHAnsi" w:hAnsiTheme="minorHAnsi" w:cstheme="minorHAnsi"/>
          <w:sz w:val="24"/>
          <w:szCs w:val="24"/>
        </w:rPr>
        <w:t xml:space="preserve">questions can also be </w:t>
      </w:r>
      <w:r w:rsidRPr="007406F7">
        <w:rPr>
          <w:rFonts w:asciiTheme="minorHAnsi" w:hAnsiTheme="minorHAnsi" w:cstheme="minorHAnsi"/>
          <w:sz w:val="24"/>
          <w:szCs w:val="24"/>
        </w:rPr>
        <w:t>email</w:t>
      </w:r>
      <w:r w:rsidR="00330A2C">
        <w:rPr>
          <w:rFonts w:asciiTheme="minorHAnsi" w:hAnsiTheme="minorHAnsi" w:cstheme="minorHAnsi"/>
          <w:sz w:val="24"/>
          <w:szCs w:val="24"/>
        </w:rPr>
        <w:t>ed</w:t>
      </w:r>
      <w:r w:rsidR="007406F7" w:rsidRPr="007406F7">
        <w:rPr>
          <w:rFonts w:asciiTheme="minorHAnsi" w:hAnsiTheme="minorHAnsi" w:cstheme="minorHAnsi"/>
          <w:sz w:val="24"/>
          <w:szCs w:val="24"/>
        </w:rPr>
        <w:t xml:space="preserve"> </w:t>
      </w:r>
      <w:r w:rsidRPr="007406F7">
        <w:rPr>
          <w:rFonts w:asciiTheme="minorHAnsi" w:hAnsiTheme="minorHAnsi" w:cstheme="minorHAnsi"/>
          <w:sz w:val="24"/>
          <w:szCs w:val="24"/>
        </w:rPr>
        <w:t>to</w:t>
      </w:r>
      <w:r w:rsidR="007406F7" w:rsidRPr="007406F7">
        <w:rPr>
          <w:rFonts w:asciiTheme="minorHAnsi" w:hAnsiTheme="minorHAnsi" w:cstheme="minorHAnsi"/>
          <w:sz w:val="24"/>
          <w:szCs w:val="24"/>
        </w:rPr>
        <w:t xml:space="preserve">: </w:t>
      </w:r>
      <w:r w:rsidRPr="007406F7">
        <w:rPr>
          <w:rFonts w:asciiTheme="minorHAnsi" w:hAnsiTheme="minorHAnsi" w:cstheme="minorHAnsi"/>
          <w:sz w:val="24"/>
          <w:szCs w:val="24"/>
        </w:rPr>
        <w:t xml:space="preserve"> </w:t>
      </w:r>
      <w:hyperlink r:id="rId27" w:history="1">
        <w:r w:rsidRPr="007406F7">
          <w:rPr>
            <w:rStyle w:val="Hyperlink"/>
            <w:rFonts w:asciiTheme="minorHAnsi" w:hAnsiTheme="minorHAnsi" w:cstheme="minorHAnsi"/>
            <w:sz w:val="24"/>
            <w:szCs w:val="24"/>
          </w:rPr>
          <w:t>cccplus@dmas.virginia.gov</w:t>
        </w:r>
      </w:hyperlink>
      <w:r w:rsidRPr="007406F7">
        <w:rPr>
          <w:rFonts w:asciiTheme="minorHAnsi" w:hAnsiTheme="minorHAnsi" w:cstheme="minorHAnsi"/>
          <w:sz w:val="24"/>
          <w:szCs w:val="24"/>
        </w:rPr>
        <w:t xml:space="preserve">. </w:t>
      </w:r>
    </w:p>
    <w:p w14:paraId="18644CDC" w14:textId="77777777" w:rsidR="00330A2C" w:rsidRDefault="00330A2C" w:rsidP="007F48E9"/>
    <w:p w14:paraId="1599E072" w14:textId="2F7E013C" w:rsidR="002F59F0" w:rsidRPr="00B468FB" w:rsidRDefault="002F59F0" w:rsidP="00711F7E">
      <w:pPr>
        <w:jc w:val="center"/>
        <w:rPr>
          <w:rFonts w:asciiTheme="minorHAnsi" w:hAnsiTheme="minorHAnsi" w:cstheme="minorHAnsi"/>
          <w:b/>
          <w:sz w:val="28"/>
          <w:szCs w:val="28"/>
        </w:rPr>
      </w:pPr>
      <w:r>
        <w:rPr>
          <w:rFonts w:asciiTheme="minorHAnsi" w:hAnsiTheme="minorHAnsi" w:cstheme="minorHAnsi"/>
          <w:b/>
          <w:sz w:val="28"/>
          <w:szCs w:val="28"/>
          <w:u w:val="single"/>
        </w:rPr>
        <w:lastRenderedPageBreak/>
        <w:t>CCC Plus Managed Care Organizations (MCO) Contact Information</w:t>
      </w:r>
    </w:p>
    <w:p w14:paraId="4B442D63" w14:textId="77777777" w:rsidR="002F59F0" w:rsidRDefault="002F59F0" w:rsidP="002F59F0">
      <w:pPr>
        <w:jc w:val="both"/>
        <w:rPr>
          <w:rFonts w:cs="Arial"/>
        </w:rPr>
      </w:pPr>
    </w:p>
    <w:tbl>
      <w:tblPr>
        <w:tblStyle w:val="TableGrid"/>
        <w:tblW w:w="9902" w:type="dxa"/>
        <w:tblLook w:val="04A0" w:firstRow="1" w:lastRow="0" w:firstColumn="1" w:lastColumn="0" w:noHBand="0" w:noVBand="1"/>
      </w:tblPr>
      <w:tblGrid>
        <w:gridCol w:w="3127"/>
        <w:gridCol w:w="1800"/>
        <w:gridCol w:w="4975"/>
      </w:tblGrid>
      <w:tr w:rsidR="002F59F0" w:rsidRPr="00295F29" w14:paraId="7B9FE6FA" w14:textId="77777777" w:rsidTr="00956B4F">
        <w:tc>
          <w:tcPr>
            <w:tcW w:w="3127" w:type="dxa"/>
            <w:shd w:val="clear" w:color="auto" w:fill="BFBFBF" w:themeFill="background1" w:themeFillShade="BF"/>
          </w:tcPr>
          <w:p w14:paraId="118DFCBE" w14:textId="77777777" w:rsidR="002F59F0" w:rsidRPr="00DA7CE9" w:rsidRDefault="002F59F0" w:rsidP="006323D7">
            <w:pPr>
              <w:jc w:val="center"/>
              <w:rPr>
                <w:rFonts w:asciiTheme="minorHAnsi" w:hAnsiTheme="minorHAnsi" w:cstheme="minorHAnsi"/>
                <w:b/>
                <w:bCs/>
                <w:iCs/>
                <w:sz w:val="24"/>
                <w:szCs w:val="24"/>
              </w:rPr>
            </w:pPr>
            <w:r>
              <w:rPr>
                <w:rFonts w:asciiTheme="minorHAnsi" w:hAnsiTheme="minorHAnsi" w:cstheme="minorHAnsi"/>
                <w:b/>
                <w:bCs/>
                <w:iCs/>
                <w:sz w:val="24"/>
                <w:szCs w:val="24"/>
              </w:rPr>
              <w:t xml:space="preserve"> Managed Care Organization</w:t>
            </w:r>
          </w:p>
        </w:tc>
        <w:tc>
          <w:tcPr>
            <w:tcW w:w="1800" w:type="dxa"/>
            <w:shd w:val="clear" w:color="auto" w:fill="BFBFBF" w:themeFill="background1" w:themeFillShade="BF"/>
          </w:tcPr>
          <w:p w14:paraId="0F25CD55" w14:textId="77777777" w:rsidR="002F59F0" w:rsidRPr="00113AE6" w:rsidRDefault="002F59F0" w:rsidP="006323D7">
            <w:pPr>
              <w:jc w:val="center"/>
              <w:rPr>
                <w:rFonts w:asciiTheme="minorHAnsi" w:hAnsiTheme="minorHAnsi" w:cstheme="minorHAnsi"/>
                <w:b/>
                <w:bCs/>
                <w:iCs/>
                <w:sz w:val="24"/>
                <w:szCs w:val="24"/>
              </w:rPr>
            </w:pPr>
            <w:r>
              <w:rPr>
                <w:rFonts w:asciiTheme="minorHAnsi" w:hAnsiTheme="minorHAnsi" w:cstheme="minorHAnsi"/>
                <w:b/>
                <w:bCs/>
                <w:iCs/>
                <w:sz w:val="24"/>
                <w:szCs w:val="24"/>
              </w:rPr>
              <w:t xml:space="preserve">Phone </w:t>
            </w:r>
            <w:r w:rsidRPr="00113AE6">
              <w:rPr>
                <w:rFonts w:asciiTheme="minorHAnsi" w:hAnsiTheme="minorHAnsi" w:cstheme="minorHAnsi"/>
                <w:b/>
                <w:bCs/>
                <w:iCs/>
                <w:sz w:val="24"/>
                <w:szCs w:val="24"/>
              </w:rPr>
              <w:t>Number</w:t>
            </w:r>
          </w:p>
        </w:tc>
        <w:tc>
          <w:tcPr>
            <w:tcW w:w="4975" w:type="dxa"/>
            <w:shd w:val="clear" w:color="auto" w:fill="BFBFBF" w:themeFill="background1" w:themeFillShade="BF"/>
          </w:tcPr>
          <w:p w14:paraId="3842F438" w14:textId="77777777" w:rsidR="002F59F0" w:rsidRPr="00295F29" w:rsidRDefault="002F59F0" w:rsidP="006323D7">
            <w:pPr>
              <w:jc w:val="center"/>
              <w:rPr>
                <w:rFonts w:asciiTheme="minorHAnsi" w:hAnsiTheme="minorHAnsi" w:cstheme="minorHAnsi"/>
                <w:b/>
                <w:bCs/>
                <w:iCs/>
                <w:sz w:val="24"/>
                <w:szCs w:val="24"/>
              </w:rPr>
            </w:pPr>
            <w:r>
              <w:rPr>
                <w:rFonts w:asciiTheme="minorHAnsi" w:hAnsiTheme="minorHAnsi" w:cstheme="minorHAnsi"/>
                <w:b/>
                <w:bCs/>
                <w:iCs/>
                <w:sz w:val="24"/>
                <w:szCs w:val="24"/>
              </w:rPr>
              <w:t>Website</w:t>
            </w:r>
          </w:p>
        </w:tc>
      </w:tr>
      <w:tr w:rsidR="002F59F0" w:rsidRPr="00053669" w14:paraId="2BFF8B78" w14:textId="77777777" w:rsidTr="00956B4F">
        <w:tc>
          <w:tcPr>
            <w:tcW w:w="3127" w:type="dxa"/>
            <w:tcBorders>
              <w:bottom w:val="single" w:sz="4" w:space="0" w:color="auto"/>
            </w:tcBorders>
          </w:tcPr>
          <w:p w14:paraId="406CEE78" w14:textId="77777777" w:rsidR="002F59F0" w:rsidRPr="00053669" w:rsidRDefault="002F59F0" w:rsidP="006323D7">
            <w:pPr>
              <w:rPr>
                <w:rFonts w:asciiTheme="minorHAnsi" w:hAnsiTheme="minorHAnsi" w:cstheme="minorHAnsi"/>
                <w:bCs/>
                <w:iCs/>
                <w:sz w:val="24"/>
                <w:szCs w:val="24"/>
              </w:rPr>
            </w:pPr>
            <w:r>
              <w:rPr>
                <w:rFonts w:asciiTheme="minorHAnsi" w:hAnsiTheme="minorHAnsi" w:cstheme="minorHAnsi"/>
                <w:sz w:val="24"/>
                <w:szCs w:val="24"/>
              </w:rPr>
              <w:t>Aetna Better Health</w:t>
            </w:r>
          </w:p>
        </w:tc>
        <w:tc>
          <w:tcPr>
            <w:tcW w:w="1800" w:type="dxa"/>
            <w:tcBorders>
              <w:bottom w:val="single" w:sz="4" w:space="0" w:color="auto"/>
            </w:tcBorders>
          </w:tcPr>
          <w:p w14:paraId="2E054FEE" w14:textId="18846FF4" w:rsidR="002F59F0" w:rsidRPr="00053669" w:rsidRDefault="002F59F0">
            <w:pPr>
              <w:rPr>
                <w:rFonts w:asciiTheme="minorHAnsi" w:hAnsiTheme="minorHAnsi" w:cstheme="minorHAnsi"/>
                <w:bCs/>
                <w:iCs/>
                <w:sz w:val="24"/>
                <w:szCs w:val="24"/>
              </w:rPr>
            </w:pPr>
            <w:r w:rsidRPr="00B468FB">
              <w:rPr>
                <w:rFonts w:asciiTheme="minorHAnsi" w:hAnsiTheme="minorHAnsi" w:cstheme="minorHAnsi"/>
                <w:sz w:val="24"/>
                <w:szCs w:val="24"/>
              </w:rPr>
              <w:t>(</w:t>
            </w:r>
            <w:r>
              <w:rPr>
                <w:rFonts w:asciiTheme="minorHAnsi" w:hAnsiTheme="minorHAnsi" w:cstheme="minorHAnsi"/>
                <w:sz w:val="24"/>
                <w:szCs w:val="24"/>
              </w:rPr>
              <w:t>855</w:t>
            </w:r>
            <w:r w:rsidRPr="00B468FB">
              <w:rPr>
                <w:rFonts w:asciiTheme="minorHAnsi" w:hAnsiTheme="minorHAnsi" w:cstheme="minorHAnsi"/>
                <w:sz w:val="24"/>
                <w:szCs w:val="24"/>
              </w:rPr>
              <w:t xml:space="preserve">) </w:t>
            </w:r>
            <w:r>
              <w:rPr>
                <w:rFonts w:asciiTheme="minorHAnsi" w:hAnsiTheme="minorHAnsi" w:cstheme="minorHAnsi"/>
                <w:sz w:val="24"/>
                <w:szCs w:val="24"/>
              </w:rPr>
              <w:t>652</w:t>
            </w:r>
            <w:r w:rsidRPr="00B468FB">
              <w:rPr>
                <w:rFonts w:asciiTheme="minorHAnsi" w:hAnsiTheme="minorHAnsi" w:cstheme="minorHAnsi"/>
                <w:sz w:val="24"/>
                <w:szCs w:val="24"/>
              </w:rPr>
              <w:t>-</w:t>
            </w:r>
            <w:r>
              <w:rPr>
                <w:rFonts w:asciiTheme="minorHAnsi" w:hAnsiTheme="minorHAnsi" w:cstheme="minorHAnsi"/>
                <w:sz w:val="24"/>
                <w:szCs w:val="24"/>
              </w:rPr>
              <w:t>8249</w:t>
            </w:r>
          </w:p>
        </w:tc>
        <w:tc>
          <w:tcPr>
            <w:tcW w:w="4975" w:type="dxa"/>
            <w:tcBorders>
              <w:bottom w:val="single" w:sz="4" w:space="0" w:color="auto"/>
            </w:tcBorders>
          </w:tcPr>
          <w:p w14:paraId="1CD82B3D" w14:textId="77777777" w:rsidR="002F59F0" w:rsidRPr="00053669" w:rsidRDefault="002F59F0" w:rsidP="006323D7">
            <w:pPr>
              <w:rPr>
                <w:rFonts w:asciiTheme="minorHAnsi" w:hAnsiTheme="minorHAnsi" w:cstheme="minorHAnsi"/>
                <w:bCs/>
                <w:iCs/>
                <w:sz w:val="24"/>
                <w:szCs w:val="24"/>
              </w:rPr>
            </w:pPr>
            <w:r>
              <w:rPr>
                <w:rFonts w:asciiTheme="minorHAnsi" w:hAnsiTheme="minorHAnsi" w:cstheme="minorHAnsi"/>
                <w:sz w:val="24"/>
                <w:szCs w:val="24"/>
              </w:rPr>
              <w:t>www.aetnabetterhealth.com/virginia</w:t>
            </w:r>
          </w:p>
        </w:tc>
      </w:tr>
      <w:tr w:rsidR="002F59F0" w:rsidRPr="008B27E5" w14:paraId="75299F80" w14:textId="77777777" w:rsidTr="00956B4F">
        <w:tc>
          <w:tcPr>
            <w:tcW w:w="3127" w:type="dxa"/>
            <w:tcBorders>
              <w:bottom w:val="single" w:sz="4" w:space="0" w:color="auto"/>
            </w:tcBorders>
          </w:tcPr>
          <w:p w14:paraId="059638F0" w14:textId="77777777" w:rsidR="002F59F0" w:rsidRPr="008B27E5" w:rsidRDefault="002F59F0" w:rsidP="006323D7">
            <w:pPr>
              <w:rPr>
                <w:rFonts w:asciiTheme="minorHAnsi" w:hAnsiTheme="minorHAnsi" w:cstheme="minorHAnsi"/>
                <w:sz w:val="24"/>
                <w:szCs w:val="24"/>
              </w:rPr>
            </w:pPr>
            <w:r w:rsidRPr="00B468FB">
              <w:rPr>
                <w:rFonts w:asciiTheme="minorHAnsi" w:hAnsiTheme="minorHAnsi" w:cstheme="minorHAnsi"/>
                <w:sz w:val="24"/>
                <w:szCs w:val="24"/>
              </w:rPr>
              <w:t xml:space="preserve">Anthem </w:t>
            </w:r>
            <w:proofErr w:type="spellStart"/>
            <w:r w:rsidRPr="00B468FB">
              <w:rPr>
                <w:rFonts w:asciiTheme="minorHAnsi" w:hAnsiTheme="minorHAnsi" w:cstheme="minorHAnsi"/>
                <w:sz w:val="24"/>
                <w:szCs w:val="24"/>
              </w:rPr>
              <w:t>HealthKeepers</w:t>
            </w:r>
            <w:proofErr w:type="spellEnd"/>
            <w:r w:rsidRPr="00B468FB">
              <w:rPr>
                <w:rFonts w:asciiTheme="minorHAnsi" w:hAnsiTheme="minorHAnsi" w:cstheme="minorHAnsi"/>
                <w:sz w:val="24"/>
                <w:szCs w:val="24"/>
              </w:rPr>
              <w:t xml:space="preserve"> Plus </w:t>
            </w:r>
          </w:p>
        </w:tc>
        <w:tc>
          <w:tcPr>
            <w:tcW w:w="1800" w:type="dxa"/>
            <w:tcBorders>
              <w:bottom w:val="single" w:sz="4" w:space="0" w:color="auto"/>
            </w:tcBorders>
          </w:tcPr>
          <w:p w14:paraId="6F130775" w14:textId="324A7AD7" w:rsidR="002F59F0" w:rsidRPr="008B27E5" w:rsidRDefault="002F59F0">
            <w:pPr>
              <w:rPr>
                <w:rFonts w:asciiTheme="minorHAnsi" w:hAnsiTheme="minorHAnsi" w:cstheme="minorHAnsi"/>
                <w:sz w:val="24"/>
                <w:szCs w:val="24"/>
              </w:rPr>
            </w:pPr>
            <w:r w:rsidRPr="008B27E5">
              <w:rPr>
                <w:rFonts w:asciiTheme="minorHAnsi" w:hAnsiTheme="minorHAnsi" w:cstheme="minorHAnsi"/>
                <w:sz w:val="24"/>
                <w:szCs w:val="24"/>
              </w:rPr>
              <w:t>(</w:t>
            </w:r>
            <w:r>
              <w:rPr>
                <w:rFonts w:asciiTheme="minorHAnsi" w:hAnsiTheme="minorHAnsi" w:cstheme="minorHAnsi"/>
                <w:sz w:val="24"/>
                <w:szCs w:val="24"/>
              </w:rPr>
              <w:t>855</w:t>
            </w:r>
            <w:r w:rsidRPr="008B27E5">
              <w:rPr>
                <w:rFonts w:asciiTheme="minorHAnsi" w:hAnsiTheme="minorHAnsi" w:cstheme="minorHAnsi"/>
                <w:sz w:val="24"/>
                <w:szCs w:val="24"/>
              </w:rPr>
              <w:t xml:space="preserve">) </w:t>
            </w:r>
            <w:r>
              <w:rPr>
                <w:rFonts w:asciiTheme="minorHAnsi" w:hAnsiTheme="minorHAnsi" w:cstheme="minorHAnsi"/>
                <w:sz w:val="24"/>
                <w:szCs w:val="24"/>
              </w:rPr>
              <w:t>323-4687</w:t>
            </w:r>
            <w:r w:rsidRPr="008B27E5">
              <w:rPr>
                <w:rFonts w:asciiTheme="minorHAnsi" w:hAnsiTheme="minorHAnsi" w:cstheme="minorHAnsi"/>
                <w:sz w:val="24"/>
                <w:szCs w:val="24"/>
              </w:rPr>
              <w:t xml:space="preserve">  </w:t>
            </w:r>
          </w:p>
        </w:tc>
        <w:tc>
          <w:tcPr>
            <w:tcW w:w="4975" w:type="dxa"/>
            <w:tcBorders>
              <w:bottom w:val="single" w:sz="4" w:space="0" w:color="auto"/>
            </w:tcBorders>
          </w:tcPr>
          <w:p w14:paraId="4811FD27" w14:textId="77777777" w:rsidR="002F59F0" w:rsidRPr="008B27E5" w:rsidRDefault="002F59F0" w:rsidP="006323D7">
            <w:pPr>
              <w:rPr>
                <w:rFonts w:asciiTheme="minorHAnsi" w:hAnsiTheme="minorHAnsi" w:cstheme="minorHAnsi"/>
                <w:sz w:val="24"/>
                <w:szCs w:val="24"/>
              </w:rPr>
            </w:pPr>
            <w:r>
              <w:rPr>
                <w:rFonts w:asciiTheme="minorHAnsi" w:hAnsiTheme="minorHAnsi" w:cstheme="minorHAnsi"/>
                <w:sz w:val="24"/>
                <w:szCs w:val="24"/>
              </w:rPr>
              <w:t>www.anthem.com/vamedicaid</w:t>
            </w:r>
          </w:p>
        </w:tc>
      </w:tr>
      <w:tr w:rsidR="002F59F0" w:rsidRPr="008B27E5" w14:paraId="0028F742" w14:textId="77777777" w:rsidTr="00956B4F">
        <w:tc>
          <w:tcPr>
            <w:tcW w:w="3127" w:type="dxa"/>
            <w:tcBorders>
              <w:bottom w:val="single" w:sz="4" w:space="0" w:color="auto"/>
            </w:tcBorders>
          </w:tcPr>
          <w:p w14:paraId="58D8E5A3" w14:textId="758FB9E9" w:rsidR="002F59F0" w:rsidRPr="008B27E5" w:rsidRDefault="007D115B">
            <w:pPr>
              <w:rPr>
                <w:rFonts w:asciiTheme="minorHAnsi" w:hAnsiTheme="minorHAnsi" w:cstheme="minorHAnsi"/>
                <w:sz w:val="24"/>
                <w:szCs w:val="24"/>
              </w:rPr>
            </w:pPr>
            <w:r>
              <w:rPr>
                <w:rFonts w:asciiTheme="minorHAnsi" w:hAnsiTheme="minorHAnsi" w:cstheme="minorHAnsi"/>
                <w:sz w:val="24"/>
                <w:szCs w:val="24"/>
              </w:rPr>
              <w:t xml:space="preserve">Molina </w:t>
            </w:r>
            <w:r w:rsidR="002F59F0">
              <w:rPr>
                <w:rFonts w:asciiTheme="minorHAnsi" w:hAnsiTheme="minorHAnsi" w:cstheme="minorHAnsi"/>
                <w:sz w:val="24"/>
                <w:szCs w:val="24"/>
              </w:rPr>
              <w:t>Complete Care</w:t>
            </w:r>
          </w:p>
        </w:tc>
        <w:tc>
          <w:tcPr>
            <w:tcW w:w="1800" w:type="dxa"/>
            <w:tcBorders>
              <w:bottom w:val="single" w:sz="4" w:space="0" w:color="auto"/>
            </w:tcBorders>
          </w:tcPr>
          <w:p w14:paraId="13EE8D09" w14:textId="2FE780D6" w:rsidR="002F59F0" w:rsidRPr="008B27E5" w:rsidRDefault="002F59F0">
            <w:pPr>
              <w:rPr>
                <w:rFonts w:asciiTheme="minorHAnsi" w:hAnsiTheme="minorHAnsi" w:cstheme="minorHAnsi"/>
                <w:sz w:val="24"/>
                <w:szCs w:val="24"/>
              </w:rPr>
            </w:pPr>
            <w:r w:rsidRPr="008B27E5">
              <w:rPr>
                <w:rFonts w:asciiTheme="minorHAnsi" w:hAnsiTheme="minorHAnsi" w:cstheme="minorHAnsi"/>
                <w:sz w:val="24"/>
                <w:szCs w:val="24"/>
              </w:rPr>
              <w:t xml:space="preserve">(800) </w:t>
            </w:r>
            <w:r>
              <w:rPr>
                <w:rFonts w:asciiTheme="minorHAnsi" w:hAnsiTheme="minorHAnsi" w:cstheme="minorHAnsi"/>
                <w:sz w:val="24"/>
                <w:szCs w:val="24"/>
              </w:rPr>
              <w:t>424-4524</w:t>
            </w:r>
          </w:p>
        </w:tc>
        <w:tc>
          <w:tcPr>
            <w:tcW w:w="4975" w:type="dxa"/>
            <w:tcBorders>
              <w:bottom w:val="single" w:sz="4" w:space="0" w:color="auto"/>
            </w:tcBorders>
          </w:tcPr>
          <w:p w14:paraId="41A55E8C" w14:textId="25DC1236" w:rsidR="002F59F0" w:rsidRPr="008B27E5" w:rsidRDefault="007D115B" w:rsidP="006323D7">
            <w:pPr>
              <w:rPr>
                <w:rFonts w:asciiTheme="minorHAnsi" w:hAnsiTheme="minorHAnsi" w:cstheme="minorHAnsi"/>
                <w:sz w:val="24"/>
                <w:szCs w:val="24"/>
              </w:rPr>
            </w:pPr>
            <w:r>
              <w:rPr>
                <w:rFonts w:asciiTheme="minorHAnsi" w:hAnsiTheme="minorHAnsi" w:cstheme="minorHAnsi"/>
                <w:sz w:val="24"/>
                <w:szCs w:val="24"/>
              </w:rPr>
              <w:t>www.molinahealthcare.com</w:t>
            </w:r>
          </w:p>
        </w:tc>
      </w:tr>
      <w:tr w:rsidR="002F59F0" w:rsidRPr="00053669" w14:paraId="07C8342F" w14:textId="77777777" w:rsidTr="00956B4F">
        <w:tc>
          <w:tcPr>
            <w:tcW w:w="3127" w:type="dxa"/>
          </w:tcPr>
          <w:p w14:paraId="3EA23CA6" w14:textId="0659CF0E" w:rsidR="002F59F0" w:rsidRPr="00053669" w:rsidRDefault="00A570D0" w:rsidP="006323D7">
            <w:pPr>
              <w:rPr>
                <w:rFonts w:asciiTheme="minorHAnsi" w:hAnsiTheme="minorHAnsi" w:cstheme="minorHAnsi"/>
                <w:bCs/>
                <w:iCs/>
                <w:sz w:val="24"/>
                <w:szCs w:val="24"/>
              </w:rPr>
            </w:pPr>
            <w:r>
              <w:rPr>
                <w:rFonts w:asciiTheme="minorHAnsi" w:hAnsiTheme="minorHAnsi" w:cstheme="minorHAnsi"/>
                <w:sz w:val="24"/>
                <w:szCs w:val="24"/>
              </w:rPr>
              <w:t xml:space="preserve">Sentara </w:t>
            </w:r>
            <w:r w:rsidR="002F59F0">
              <w:rPr>
                <w:rFonts w:asciiTheme="minorHAnsi" w:hAnsiTheme="minorHAnsi" w:cstheme="minorHAnsi"/>
                <w:sz w:val="24"/>
                <w:szCs w:val="24"/>
              </w:rPr>
              <w:t xml:space="preserve">Health </w:t>
            </w:r>
          </w:p>
        </w:tc>
        <w:tc>
          <w:tcPr>
            <w:tcW w:w="1800" w:type="dxa"/>
          </w:tcPr>
          <w:p w14:paraId="70FD8372" w14:textId="5FE9618C" w:rsidR="002F59F0" w:rsidRPr="00053669" w:rsidRDefault="002F59F0">
            <w:pPr>
              <w:rPr>
                <w:rFonts w:asciiTheme="minorHAnsi" w:hAnsiTheme="minorHAnsi" w:cstheme="minorHAnsi"/>
                <w:bCs/>
                <w:iCs/>
                <w:sz w:val="24"/>
                <w:szCs w:val="24"/>
              </w:rPr>
            </w:pPr>
            <w:r w:rsidRPr="00B468FB">
              <w:rPr>
                <w:rFonts w:asciiTheme="minorHAnsi" w:hAnsiTheme="minorHAnsi" w:cstheme="minorHAnsi"/>
                <w:sz w:val="24"/>
                <w:szCs w:val="24"/>
              </w:rPr>
              <w:t>(</w:t>
            </w:r>
            <w:r>
              <w:rPr>
                <w:rFonts w:asciiTheme="minorHAnsi" w:hAnsiTheme="minorHAnsi" w:cstheme="minorHAnsi"/>
                <w:sz w:val="24"/>
                <w:szCs w:val="24"/>
              </w:rPr>
              <w:t>888</w:t>
            </w:r>
            <w:r w:rsidRPr="00B468FB">
              <w:rPr>
                <w:rFonts w:asciiTheme="minorHAnsi" w:hAnsiTheme="minorHAnsi" w:cstheme="minorHAnsi"/>
                <w:sz w:val="24"/>
                <w:szCs w:val="24"/>
              </w:rPr>
              <w:t xml:space="preserve">) </w:t>
            </w:r>
            <w:r>
              <w:rPr>
                <w:rFonts w:asciiTheme="minorHAnsi" w:hAnsiTheme="minorHAnsi" w:cstheme="minorHAnsi"/>
                <w:sz w:val="24"/>
                <w:szCs w:val="24"/>
              </w:rPr>
              <w:t>512-3171</w:t>
            </w:r>
          </w:p>
        </w:tc>
        <w:tc>
          <w:tcPr>
            <w:tcW w:w="4975" w:type="dxa"/>
          </w:tcPr>
          <w:p w14:paraId="48A89E28" w14:textId="79027CE2" w:rsidR="002F59F0" w:rsidRPr="00053669" w:rsidRDefault="002F59F0">
            <w:pPr>
              <w:rPr>
                <w:rFonts w:asciiTheme="minorHAnsi" w:hAnsiTheme="minorHAnsi" w:cstheme="minorHAnsi"/>
                <w:bCs/>
                <w:iCs/>
                <w:sz w:val="24"/>
                <w:szCs w:val="24"/>
              </w:rPr>
            </w:pPr>
            <w:r>
              <w:rPr>
                <w:rFonts w:asciiTheme="minorHAnsi" w:hAnsiTheme="minorHAnsi" w:cstheme="minorHAnsi"/>
                <w:sz w:val="24"/>
                <w:szCs w:val="24"/>
              </w:rPr>
              <w:t>www.optimahealth.com/communitycare</w:t>
            </w:r>
          </w:p>
        </w:tc>
      </w:tr>
      <w:tr w:rsidR="002F59F0" w:rsidRPr="00053669" w14:paraId="69D50912" w14:textId="77777777" w:rsidTr="00956B4F">
        <w:tc>
          <w:tcPr>
            <w:tcW w:w="3127" w:type="dxa"/>
          </w:tcPr>
          <w:p w14:paraId="2686A5C6" w14:textId="01456ECE" w:rsidR="002F59F0" w:rsidRPr="00053669" w:rsidRDefault="002F59F0">
            <w:pPr>
              <w:rPr>
                <w:rFonts w:asciiTheme="minorHAnsi" w:hAnsiTheme="minorHAnsi" w:cstheme="minorHAnsi"/>
                <w:bCs/>
                <w:iCs/>
                <w:sz w:val="24"/>
                <w:szCs w:val="24"/>
              </w:rPr>
            </w:pPr>
            <w:proofErr w:type="spellStart"/>
            <w:r>
              <w:rPr>
                <w:rFonts w:asciiTheme="minorHAnsi" w:hAnsiTheme="minorHAnsi" w:cstheme="minorHAnsi"/>
                <w:sz w:val="24"/>
                <w:szCs w:val="24"/>
              </w:rPr>
              <w:t>UnitedHealthCare</w:t>
            </w:r>
            <w:proofErr w:type="spellEnd"/>
            <w:r>
              <w:rPr>
                <w:rFonts w:asciiTheme="minorHAnsi" w:hAnsiTheme="minorHAnsi" w:cstheme="minorHAnsi"/>
                <w:sz w:val="24"/>
                <w:szCs w:val="24"/>
              </w:rPr>
              <w:t xml:space="preserve"> </w:t>
            </w:r>
          </w:p>
        </w:tc>
        <w:tc>
          <w:tcPr>
            <w:tcW w:w="1800" w:type="dxa"/>
          </w:tcPr>
          <w:p w14:paraId="16926756" w14:textId="1FB36620" w:rsidR="002F59F0" w:rsidRPr="00053669" w:rsidRDefault="002F59F0">
            <w:pPr>
              <w:rPr>
                <w:rFonts w:asciiTheme="minorHAnsi" w:hAnsiTheme="minorHAnsi" w:cstheme="minorHAnsi"/>
                <w:bCs/>
                <w:iCs/>
                <w:sz w:val="24"/>
                <w:szCs w:val="24"/>
              </w:rPr>
            </w:pPr>
            <w:r w:rsidRPr="00B468FB">
              <w:rPr>
                <w:rFonts w:asciiTheme="minorHAnsi" w:hAnsiTheme="minorHAnsi" w:cstheme="minorHAnsi"/>
                <w:sz w:val="24"/>
                <w:szCs w:val="24"/>
              </w:rPr>
              <w:t>(</w:t>
            </w:r>
            <w:r>
              <w:rPr>
                <w:rFonts w:asciiTheme="minorHAnsi" w:hAnsiTheme="minorHAnsi" w:cstheme="minorHAnsi"/>
                <w:sz w:val="24"/>
                <w:szCs w:val="24"/>
              </w:rPr>
              <w:t>866</w:t>
            </w:r>
            <w:r w:rsidRPr="00B468FB">
              <w:rPr>
                <w:rFonts w:asciiTheme="minorHAnsi" w:hAnsiTheme="minorHAnsi" w:cstheme="minorHAnsi"/>
                <w:sz w:val="24"/>
                <w:szCs w:val="24"/>
              </w:rPr>
              <w:t xml:space="preserve">) </w:t>
            </w:r>
            <w:r>
              <w:rPr>
                <w:rFonts w:asciiTheme="minorHAnsi" w:hAnsiTheme="minorHAnsi" w:cstheme="minorHAnsi"/>
                <w:sz w:val="24"/>
                <w:szCs w:val="24"/>
              </w:rPr>
              <w:t>622</w:t>
            </w:r>
            <w:r w:rsidRPr="00B468FB">
              <w:rPr>
                <w:rFonts w:asciiTheme="minorHAnsi" w:hAnsiTheme="minorHAnsi" w:cstheme="minorHAnsi"/>
                <w:sz w:val="24"/>
                <w:szCs w:val="24"/>
              </w:rPr>
              <w:t>-</w:t>
            </w:r>
            <w:r>
              <w:rPr>
                <w:rFonts w:asciiTheme="minorHAnsi" w:hAnsiTheme="minorHAnsi" w:cstheme="minorHAnsi"/>
                <w:sz w:val="24"/>
                <w:szCs w:val="24"/>
              </w:rPr>
              <w:t>7982</w:t>
            </w:r>
          </w:p>
        </w:tc>
        <w:tc>
          <w:tcPr>
            <w:tcW w:w="4975" w:type="dxa"/>
          </w:tcPr>
          <w:p w14:paraId="09930FE2" w14:textId="7E8D93BA" w:rsidR="002F59F0" w:rsidRPr="00053669" w:rsidRDefault="002F59F0" w:rsidP="006323D7">
            <w:pPr>
              <w:rPr>
                <w:rFonts w:asciiTheme="minorHAnsi" w:hAnsiTheme="minorHAnsi" w:cstheme="minorHAnsi"/>
                <w:bCs/>
                <w:iCs/>
                <w:sz w:val="24"/>
                <w:szCs w:val="24"/>
              </w:rPr>
            </w:pPr>
            <w:r>
              <w:rPr>
                <w:rFonts w:asciiTheme="minorHAnsi" w:hAnsiTheme="minorHAnsi" w:cstheme="minorHAnsi"/>
                <w:sz w:val="24"/>
                <w:szCs w:val="24"/>
              </w:rPr>
              <w:t>www.uhccommunityplan.com</w:t>
            </w:r>
          </w:p>
        </w:tc>
      </w:tr>
    </w:tbl>
    <w:p w14:paraId="41EE9804" w14:textId="1CF579F5" w:rsidR="00AD0587" w:rsidRDefault="00AD0587" w:rsidP="007F48E9"/>
    <w:p w14:paraId="10547549" w14:textId="77777777" w:rsidR="00AD0587" w:rsidRDefault="00AD0587" w:rsidP="007F48E9"/>
    <w:p w14:paraId="42402FF7" w14:textId="77777777" w:rsidR="00884F03" w:rsidRDefault="00884F03" w:rsidP="007F48E9"/>
    <w:p w14:paraId="5A45ACCC" w14:textId="77777777" w:rsidR="00884F03" w:rsidRDefault="00884F03" w:rsidP="007F48E9"/>
    <w:p w14:paraId="12A58EA4" w14:textId="77777777" w:rsidR="00884F03" w:rsidRDefault="00884F03" w:rsidP="007F48E9"/>
    <w:p w14:paraId="4EC58177" w14:textId="77777777" w:rsidR="00884F03" w:rsidRDefault="00884F03" w:rsidP="007F48E9"/>
    <w:p w14:paraId="6DA64761" w14:textId="77777777" w:rsidR="00884F03" w:rsidRDefault="00884F03" w:rsidP="007F48E9"/>
    <w:p w14:paraId="59C42EF5" w14:textId="77777777" w:rsidR="00884F03" w:rsidRDefault="00884F03" w:rsidP="007F48E9"/>
    <w:p w14:paraId="7BA37198" w14:textId="77777777" w:rsidR="00884F03" w:rsidRDefault="00884F03" w:rsidP="007F48E9"/>
    <w:p w14:paraId="50EBC1A3" w14:textId="77777777" w:rsidR="00884F03" w:rsidRDefault="00884F03" w:rsidP="007F48E9"/>
    <w:p w14:paraId="164258AF" w14:textId="77777777" w:rsidR="00884F03" w:rsidRDefault="00884F03" w:rsidP="007F48E9"/>
    <w:p w14:paraId="5C19B946" w14:textId="77777777" w:rsidR="00884F03" w:rsidRDefault="00884F03" w:rsidP="007F48E9"/>
    <w:p w14:paraId="3F7976C5" w14:textId="77777777" w:rsidR="00884F03" w:rsidRDefault="00884F03" w:rsidP="007F48E9"/>
    <w:p w14:paraId="524FB6D9" w14:textId="77777777" w:rsidR="00884F03" w:rsidRDefault="00884F03" w:rsidP="007F48E9"/>
    <w:p w14:paraId="78EBB6C7" w14:textId="77777777" w:rsidR="00884F03" w:rsidRDefault="00884F03" w:rsidP="007F48E9"/>
    <w:p w14:paraId="122AEDD7" w14:textId="77777777" w:rsidR="00884F03" w:rsidRDefault="00884F03" w:rsidP="007F48E9"/>
    <w:p w14:paraId="6D34779A" w14:textId="77777777" w:rsidR="00884F03" w:rsidRDefault="00884F03" w:rsidP="007F48E9"/>
    <w:p w14:paraId="10610E1C" w14:textId="77777777" w:rsidR="00884F03" w:rsidRDefault="00884F03" w:rsidP="007F48E9"/>
    <w:p w14:paraId="6A51E422" w14:textId="77777777" w:rsidR="00884F03" w:rsidRDefault="00884F03" w:rsidP="007F48E9"/>
    <w:p w14:paraId="2C1892EE" w14:textId="77777777" w:rsidR="00884F03" w:rsidRDefault="00884F03" w:rsidP="007F48E9"/>
    <w:p w14:paraId="60B56E06" w14:textId="77777777" w:rsidR="00884F03" w:rsidRDefault="00884F03" w:rsidP="007F48E9"/>
    <w:p w14:paraId="6C18F0C7" w14:textId="77777777" w:rsidR="00884F03" w:rsidRDefault="00884F03" w:rsidP="007F48E9"/>
    <w:p w14:paraId="2DFA8FBF" w14:textId="77777777" w:rsidR="00884F03" w:rsidRDefault="00884F03" w:rsidP="007F48E9"/>
    <w:p w14:paraId="65DFF075" w14:textId="77777777" w:rsidR="00884F03" w:rsidRDefault="00884F03" w:rsidP="007F48E9"/>
    <w:p w14:paraId="5CC0CB57" w14:textId="77777777" w:rsidR="00884F03" w:rsidRDefault="00884F03" w:rsidP="007F48E9"/>
    <w:p w14:paraId="69F15B86" w14:textId="77777777" w:rsidR="00884F03" w:rsidRDefault="00884F03" w:rsidP="007F48E9"/>
    <w:p w14:paraId="1F3CD06B" w14:textId="77777777" w:rsidR="00884F03" w:rsidRDefault="00884F03" w:rsidP="007F48E9"/>
    <w:p w14:paraId="58149DB9" w14:textId="77777777" w:rsidR="00884F03" w:rsidRDefault="00884F03" w:rsidP="007F48E9"/>
    <w:p w14:paraId="02D5BD1A" w14:textId="77777777" w:rsidR="00884F03" w:rsidRDefault="00884F03" w:rsidP="007F48E9"/>
    <w:p w14:paraId="718BFC1C" w14:textId="77777777" w:rsidR="00884F03" w:rsidRDefault="00884F03" w:rsidP="007F48E9"/>
    <w:p w14:paraId="0208D736" w14:textId="77777777" w:rsidR="00884F03" w:rsidRDefault="00884F03" w:rsidP="007F48E9"/>
    <w:p w14:paraId="0D443CBD" w14:textId="77777777" w:rsidR="00884F03" w:rsidRDefault="00884F03" w:rsidP="007F48E9"/>
    <w:p w14:paraId="1D6EE964" w14:textId="77777777" w:rsidR="00884F03" w:rsidRDefault="00884F03" w:rsidP="007F48E9"/>
    <w:p w14:paraId="67E356C3" w14:textId="77777777" w:rsidR="00884F03" w:rsidRDefault="00884F03" w:rsidP="007F48E9"/>
    <w:p w14:paraId="4BB5E242" w14:textId="77777777" w:rsidR="00884F03" w:rsidRDefault="00884F03" w:rsidP="007F48E9"/>
    <w:p w14:paraId="2D21DC33" w14:textId="77777777" w:rsidR="00884F03" w:rsidRDefault="00884F03" w:rsidP="007F48E9"/>
    <w:p w14:paraId="0BE4109F" w14:textId="77777777" w:rsidR="00884F03" w:rsidRDefault="00884F03" w:rsidP="007F48E9"/>
    <w:p w14:paraId="0A81C29C" w14:textId="77777777" w:rsidR="00884F03" w:rsidRDefault="00884F03" w:rsidP="007F48E9"/>
    <w:p w14:paraId="1D3E0E19" w14:textId="77777777" w:rsidR="00884F03" w:rsidRDefault="00884F03" w:rsidP="007F48E9"/>
    <w:p w14:paraId="295821AF" w14:textId="77777777" w:rsidR="00884F03" w:rsidRDefault="00884F03" w:rsidP="007F48E9"/>
    <w:p w14:paraId="6950D3F5" w14:textId="77777777" w:rsidR="00884F03" w:rsidRDefault="00884F03" w:rsidP="007F48E9"/>
    <w:p w14:paraId="215524EF" w14:textId="77777777" w:rsidR="00884F03" w:rsidRDefault="00884F03" w:rsidP="007F48E9"/>
    <w:p w14:paraId="17861C8E" w14:textId="77777777" w:rsidR="00884F03" w:rsidRDefault="00884F03" w:rsidP="007F48E9"/>
    <w:p w14:paraId="61EED37B" w14:textId="77777777" w:rsidR="00884F03" w:rsidRDefault="00884F03" w:rsidP="007F48E9"/>
    <w:p w14:paraId="4080D66F" w14:textId="77777777" w:rsidR="00884F03" w:rsidRDefault="00884F03" w:rsidP="007F48E9"/>
    <w:p w14:paraId="39CF96B6" w14:textId="77777777" w:rsidR="00AD0587" w:rsidRPr="007F48E9" w:rsidRDefault="00AD0587" w:rsidP="007F48E9"/>
    <w:p w14:paraId="6DB831BF" w14:textId="79EBAE2F" w:rsidR="000470C9" w:rsidRPr="006D0AAD" w:rsidRDefault="000470C9" w:rsidP="000470C9">
      <w:pPr>
        <w:pBdr>
          <w:bottom w:val="single" w:sz="12" w:space="1" w:color="auto"/>
        </w:pBdr>
        <w:rPr>
          <w:rFonts w:asciiTheme="minorHAnsi" w:hAnsiTheme="minorHAnsi" w:cs="Arial"/>
          <w:b/>
          <w:sz w:val="32"/>
          <w:szCs w:val="32"/>
        </w:rPr>
      </w:pPr>
      <w:bookmarkStart w:id="27" w:name="_Toc158391179"/>
      <w:bookmarkEnd w:id="26"/>
      <w:r w:rsidRPr="006D0AAD">
        <w:rPr>
          <w:rFonts w:asciiTheme="minorHAnsi" w:hAnsiTheme="minorHAnsi" w:cs="Arial"/>
          <w:b/>
          <w:sz w:val="32"/>
          <w:szCs w:val="32"/>
        </w:rPr>
        <w:lastRenderedPageBreak/>
        <w:t xml:space="preserve">MEDICAL CARE </w:t>
      </w:r>
      <w:r w:rsidR="00581628">
        <w:rPr>
          <w:rFonts w:asciiTheme="minorHAnsi" w:hAnsiTheme="minorHAnsi" w:cs="Arial"/>
          <w:b/>
          <w:sz w:val="32"/>
          <w:szCs w:val="32"/>
        </w:rPr>
        <w:t>THROUGH</w:t>
      </w:r>
      <w:r w:rsidR="00581628" w:rsidRPr="006D0AAD">
        <w:rPr>
          <w:rFonts w:asciiTheme="minorHAnsi" w:hAnsiTheme="minorHAnsi" w:cs="Arial"/>
          <w:b/>
          <w:sz w:val="32"/>
          <w:szCs w:val="32"/>
        </w:rPr>
        <w:t xml:space="preserve"> </w:t>
      </w:r>
      <w:r w:rsidRPr="006D0AAD">
        <w:rPr>
          <w:rFonts w:asciiTheme="minorHAnsi" w:hAnsiTheme="minorHAnsi" w:cs="Arial"/>
          <w:b/>
          <w:sz w:val="32"/>
          <w:szCs w:val="32"/>
        </w:rPr>
        <w:t xml:space="preserve">MEDICAID </w:t>
      </w:r>
    </w:p>
    <w:bookmarkEnd w:id="27"/>
    <w:p w14:paraId="4E596000" w14:textId="77777777" w:rsidR="000470C9" w:rsidRPr="00054A4C" w:rsidRDefault="000470C9" w:rsidP="00E26F34">
      <w:pPr>
        <w:spacing w:before="120"/>
        <w:ind w:right="-58"/>
        <w:jc w:val="both"/>
        <w:rPr>
          <w:rFonts w:asciiTheme="minorHAnsi" w:hAnsiTheme="minorHAnsi" w:cs="Arial"/>
          <w:b/>
          <w:sz w:val="24"/>
          <w:szCs w:val="24"/>
        </w:rPr>
      </w:pPr>
      <w:r w:rsidRPr="00054A4C">
        <w:rPr>
          <w:rFonts w:asciiTheme="minorHAnsi" w:hAnsiTheme="minorHAnsi" w:cs="Arial"/>
          <w:sz w:val="24"/>
          <w:szCs w:val="24"/>
        </w:rPr>
        <w:t xml:space="preserve">Most medical care, both inpatient and outpatient, is covered by Medicaid. There are certain limits and rules that apply. For example, some medical procedures must be performed as outpatient surgery unless there is a medical need for hospital admission.  Care in an institution for the treatment of mental diseases is not covered for individuals between the ages of 21-64. There are limits to the number of visits approved for home health, psychiatric services, and other professional services. Some services require prior authorization. </w:t>
      </w:r>
    </w:p>
    <w:p w14:paraId="42EF0B18" w14:textId="77777777" w:rsidR="00674F02" w:rsidRPr="007F48E9" w:rsidRDefault="00674F02" w:rsidP="00A95706">
      <w:pPr>
        <w:jc w:val="both"/>
        <w:rPr>
          <w:rFonts w:asciiTheme="minorHAnsi" w:hAnsiTheme="minorHAnsi" w:cs="Arial"/>
          <w:b/>
          <w:bCs/>
          <w:sz w:val="16"/>
          <w:szCs w:val="16"/>
        </w:rPr>
      </w:pPr>
    </w:p>
    <w:p w14:paraId="55C4C454" w14:textId="1C2A4430" w:rsidR="00B46A8B" w:rsidRPr="00181EC5" w:rsidRDefault="00CC015B" w:rsidP="00884F03">
      <w:pPr>
        <w:spacing w:after="200" w:line="276" w:lineRule="auto"/>
        <w:rPr>
          <w:rFonts w:asciiTheme="minorHAnsi" w:hAnsiTheme="minorHAnsi" w:cs="Arial"/>
          <w:b/>
          <w:bCs/>
          <w:sz w:val="24"/>
          <w:szCs w:val="24"/>
        </w:rPr>
      </w:pPr>
      <w:r w:rsidRPr="00181EC5">
        <w:rPr>
          <w:rFonts w:asciiTheme="minorHAnsi" w:hAnsiTheme="minorHAnsi" w:cs="Arial"/>
          <w:b/>
          <w:bCs/>
          <w:sz w:val="24"/>
          <w:szCs w:val="24"/>
        </w:rPr>
        <w:t>Behavioral Health Services</w:t>
      </w:r>
    </w:p>
    <w:p w14:paraId="61AF96D1" w14:textId="40CBCCC9" w:rsidR="00F60267" w:rsidRDefault="00F60267" w:rsidP="00F60267">
      <w:pPr>
        <w:jc w:val="both"/>
        <w:rPr>
          <w:rFonts w:asciiTheme="minorHAnsi" w:hAnsiTheme="minorHAnsi" w:cs="Arial"/>
          <w:sz w:val="24"/>
          <w:szCs w:val="24"/>
        </w:rPr>
      </w:pPr>
      <w:r w:rsidRPr="00F60267">
        <w:rPr>
          <w:rFonts w:asciiTheme="minorHAnsi" w:hAnsiTheme="minorHAnsi" w:cs="Arial"/>
          <w:sz w:val="24"/>
          <w:szCs w:val="24"/>
        </w:rPr>
        <w:t>Magellan Behavioral Health, Inc. (Magellan of Virginia) manages all Medicaid covered mental health and substance use disorder treatment services for fee-for-service enrolled members, and coordinates benefits with the managed care organizations.   The managed care organizations manage these services for their members. These behavioral health services include:</w:t>
      </w:r>
    </w:p>
    <w:p w14:paraId="657C18C1" w14:textId="77777777" w:rsidR="00F60267" w:rsidRPr="00F60267" w:rsidRDefault="00F60267" w:rsidP="00F60267">
      <w:pPr>
        <w:jc w:val="both"/>
        <w:rPr>
          <w:rFonts w:asciiTheme="minorHAnsi" w:hAnsiTheme="minorHAnsi" w:cs="Arial"/>
          <w:sz w:val="24"/>
          <w:szCs w:val="24"/>
        </w:rPr>
      </w:pPr>
    </w:p>
    <w:p w14:paraId="7B83EEE8" w14:textId="77777777" w:rsidR="00F60267" w:rsidRPr="00F60267" w:rsidDel="00267170" w:rsidRDefault="00F60267" w:rsidP="00F60267">
      <w:pPr>
        <w:jc w:val="both"/>
        <w:rPr>
          <w:rFonts w:asciiTheme="minorHAnsi" w:eastAsiaTheme="minorHAnsi" w:hAnsiTheme="minorHAnsi" w:cs="Arial"/>
          <w:b/>
          <w:bCs/>
          <w:sz w:val="24"/>
          <w:szCs w:val="24"/>
        </w:rPr>
      </w:pPr>
      <w:r w:rsidRPr="00F60267">
        <w:rPr>
          <w:rFonts w:asciiTheme="minorHAnsi" w:eastAsiaTheme="minorHAnsi" w:hAnsiTheme="minorHAnsi" w:cs="Arial"/>
          <w:b/>
          <w:bCs/>
          <w:sz w:val="24"/>
          <w:szCs w:val="24"/>
        </w:rPr>
        <w:t xml:space="preserve">Mental Health Services </w:t>
      </w:r>
    </w:p>
    <w:tbl>
      <w:tblPr>
        <w:tblStyle w:val="TableGrid"/>
        <w:tblW w:w="9805" w:type="dxa"/>
        <w:tblLook w:val="04A0" w:firstRow="1" w:lastRow="0" w:firstColumn="1" w:lastColumn="0" w:noHBand="0" w:noVBand="1"/>
      </w:tblPr>
      <w:tblGrid>
        <w:gridCol w:w="4945"/>
        <w:gridCol w:w="1620"/>
        <w:gridCol w:w="1620"/>
        <w:gridCol w:w="1620"/>
      </w:tblGrid>
      <w:tr w:rsidR="00F60267" w:rsidRPr="00F60267" w14:paraId="512053EA" w14:textId="77777777" w:rsidTr="00F60267">
        <w:trPr>
          <w:trHeight w:val="341"/>
        </w:trPr>
        <w:tc>
          <w:tcPr>
            <w:tcW w:w="4945" w:type="dxa"/>
            <w:shd w:val="clear" w:color="auto" w:fill="BFBFBF" w:themeFill="background1" w:themeFillShade="BF"/>
            <w:vAlign w:val="center"/>
          </w:tcPr>
          <w:p w14:paraId="0F71244F" w14:textId="77777777" w:rsidR="00F60267" w:rsidRPr="00F60267" w:rsidRDefault="00F60267" w:rsidP="00F60267">
            <w:pPr>
              <w:jc w:val="both"/>
              <w:rPr>
                <w:rFonts w:asciiTheme="minorHAnsi" w:eastAsiaTheme="minorHAnsi" w:hAnsiTheme="minorHAnsi" w:cs="Arial"/>
                <w:b/>
                <w:bCs/>
                <w:sz w:val="24"/>
                <w:szCs w:val="24"/>
              </w:rPr>
            </w:pPr>
            <w:r w:rsidRPr="00F60267">
              <w:rPr>
                <w:rFonts w:asciiTheme="minorHAnsi" w:eastAsiaTheme="minorHAnsi" w:hAnsiTheme="minorHAnsi" w:cs="Arial"/>
                <w:b/>
                <w:bCs/>
                <w:sz w:val="24"/>
                <w:szCs w:val="24"/>
              </w:rPr>
              <w:t>Service</w:t>
            </w:r>
          </w:p>
        </w:tc>
        <w:tc>
          <w:tcPr>
            <w:tcW w:w="1620" w:type="dxa"/>
            <w:shd w:val="clear" w:color="auto" w:fill="BFBFBF" w:themeFill="background1" w:themeFillShade="BF"/>
            <w:vAlign w:val="center"/>
          </w:tcPr>
          <w:p w14:paraId="028A9F14" w14:textId="433341DA" w:rsidR="00F60267" w:rsidRPr="00F60267" w:rsidRDefault="00A25332" w:rsidP="00DC76C5">
            <w:pPr>
              <w:jc w:val="center"/>
              <w:rPr>
                <w:rFonts w:asciiTheme="minorHAnsi" w:eastAsiaTheme="minorHAnsi" w:hAnsiTheme="minorHAnsi" w:cs="Arial"/>
                <w:b/>
                <w:bCs/>
                <w:sz w:val="24"/>
                <w:szCs w:val="24"/>
              </w:rPr>
            </w:pPr>
            <w:r>
              <w:rPr>
                <w:rFonts w:asciiTheme="minorHAnsi" w:eastAsiaTheme="minorHAnsi" w:hAnsiTheme="minorHAnsi" w:cs="Arial"/>
                <w:b/>
                <w:bCs/>
                <w:sz w:val="24"/>
                <w:szCs w:val="24"/>
              </w:rPr>
              <w:t xml:space="preserve">For </w:t>
            </w:r>
            <w:r w:rsidR="00F60267" w:rsidRPr="00F60267">
              <w:rPr>
                <w:rFonts w:asciiTheme="minorHAnsi" w:eastAsiaTheme="minorHAnsi" w:hAnsiTheme="minorHAnsi" w:cs="Arial"/>
                <w:b/>
                <w:bCs/>
                <w:sz w:val="24"/>
                <w:szCs w:val="24"/>
              </w:rPr>
              <w:t>adults (21+)</w:t>
            </w:r>
          </w:p>
        </w:tc>
        <w:tc>
          <w:tcPr>
            <w:tcW w:w="1620" w:type="dxa"/>
            <w:shd w:val="clear" w:color="auto" w:fill="BFBFBF" w:themeFill="background1" w:themeFillShade="BF"/>
            <w:vAlign w:val="center"/>
          </w:tcPr>
          <w:p w14:paraId="1B057478" w14:textId="77777777" w:rsidR="00F60267" w:rsidRPr="00F60267" w:rsidRDefault="00F60267" w:rsidP="00DC76C5">
            <w:pPr>
              <w:jc w:val="center"/>
              <w:rPr>
                <w:rFonts w:asciiTheme="minorHAnsi" w:eastAsiaTheme="minorHAnsi" w:hAnsiTheme="minorHAnsi" w:cs="Arial"/>
                <w:b/>
                <w:bCs/>
                <w:sz w:val="24"/>
                <w:szCs w:val="24"/>
              </w:rPr>
            </w:pPr>
            <w:r w:rsidRPr="00F60267">
              <w:rPr>
                <w:rFonts w:asciiTheme="minorHAnsi" w:eastAsiaTheme="minorHAnsi" w:hAnsiTheme="minorHAnsi" w:cs="Arial"/>
                <w:b/>
                <w:bCs/>
                <w:sz w:val="24"/>
                <w:szCs w:val="24"/>
              </w:rPr>
              <w:t>For adolescents (12-20)</w:t>
            </w:r>
          </w:p>
        </w:tc>
        <w:tc>
          <w:tcPr>
            <w:tcW w:w="1620" w:type="dxa"/>
            <w:shd w:val="clear" w:color="auto" w:fill="BFBFBF" w:themeFill="background1" w:themeFillShade="BF"/>
            <w:vAlign w:val="center"/>
          </w:tcPr>
          <w:p w14:paraId="3B51EDE6" w14:textId="77777777" w:rsidR="00F60267" w:rsidRPr="00F60267" w:rsidRDefault="00F60267" w:rsidP="00DC76C5">
            <w:pPr>
              <w:jc w:val="center"/>
              <w:rPr>
                <w:rFonts w:asciiTheme="minorHAnsi" w:eastAsiaTheme="minorHAnsi" w:hAnsiTheme="minorHAnsi" w:cs="Arial"/>
                <w:b/>
                <w:bCs/>
                <w:sz w:val="24"/>
                <w:szCs w:val="24"/>
              </w:rPr>
            </w:pPr>
            <w:r w:rsidRPr="00F60267">
              <w:rPr>
                <w:rFonts w:asciiTheme="minorHAnsi" w:eastAsiaTheme="minorHAnsi" w:hAnsiTheme="minorHAnsi" w:cs="Arial"/>
                <w:b/>
                <w:bCs/>
                <w:sz w:val="24"/>
                <w:szCs w:val="24"/>
              </w:rPr>
              <w:t>For children (birth-12)</w:t>
            </w:r>
          </w:p>
        </w:tc>
      </w:tr>
      <w:tr w:rsidR="00F60267" w:rsidRPr="00F60267" w14:paraId="64503893" w14:textId="77777777" w:rsidTr="00F60267">
        <w:trPr>
          <w:trHeight w:val="836"/>
        </w:trPr>
        <w:tc>
          <w:tcPr>
            <w:tcW w:w="4945" w:type="dxa"/>
          </w:tcPr>
          <w:p w14:paraId="60401D29" w14:textId="77777777" w:rsidR="00F60267" w:rsidRP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Intensive In-Home Services for Children and Adolescents (IIH):</w:t>
            </w:r>
            <w:r w:rsidRPr="00F60267">
              <w:rPr>
                <w:rFonts w:asciiTheme="minorHAnsi" w:eastAsiaTheme="minorHAnsi" w:hAnsiTheme="minorHAnsi" w:cs="Arial"/>
                <w:sz w:val="24"/>
                <w:szCs w:val="24"/>
              </w:rPr>
              <w:t xml:space="preserve"> Counseling and coping skills training that takes place in the home or community to support youth with a variety of behavioral health challenges.</w:t>
            </w:r>
          </w:p>
        </w:tc>
        <w:tc>
          <w:tcPr>
            <w:tcW w:w="1620" w:type="dxa"/>
            <w:vAlign w:val="center"/>
          </w:tcPr>
          <w:p w14:paraId="16AB8FFA" w14:textId="083D08C5" w:rsidR="00F60267" w:rsidRPr="00F60267" w:rsidRDefault="00F60267" w:rsidP="00F60267">
            <w:pPr>
              <w:jc w:val="both"/>
              <w:rPr>
                <w:rFonts w:asciiTheme="minorHAnsi" w:eastAsiaTheme="minorHAnsi" w:hAnsiTheme="minorHAnsi" w:cs="Arial"/>
                <w:sz w:val="24"/>
                <w:szCs w:val="24"/>
              </w:rPr>
            </w:pPr>
          </w:p>
        </w:tc>
        <w:tc>
          <w:tcPr>
            <w:tcW w:w="1620" w:type="dxa"/>
            <w:vAlign w:val="center"/>
          </w:tcPr>
          <w:p w14:paraId="4EBF3ABE" w14:textId="77777777" w:rsidR="00F60267" w:rsidRPr="00F60267" w:rsidRDefault="00F60267" w:rsidP="00DC76C5">
            <w:pPr>
              <w:numPr>
                <w:ilvl w:val="0"/>
                <w:numId w:val="82"/>
              </w:numPr>
              <w:ind w:left="250" w:hanging="270"/>
              <w:jc w:val="center"/>
              <w:rPr>
                <w:rFonts w:asciiTheme="minorHAnsi" w:eastAsiaTheme="minorHAnsi" w:hAnsiTheme="minorHAnsi" w:cs="Arial"/>
                <w:sz w:val="24"/>
                <w:szCs w:val="24"/>
              </w:rPr>
            </w:pPr>
          </w:p>
        </w:tc>
        <w:tc>
          <w:tcPr>
            <w:tcW w:w="1620" w:type="dxa"/>
            <w:vAlign w:val="center"/>
          </w:tcPr>
          <w:p w14:paraId="193D6B75" w14:textId="77777777" w:rsidR="00F60267" w:rsidRPr="00F60267" w:rsidRDefault="00F60267" w:rsidP="00DC76C5">
            <w:pPr>
              <w:numPr>
                <w:ilvl w:val="0"/>
                <w:numId w:val="83"/>
              </w:numPr>
              <w:ind w:left="250" w:hanging="250"/>
              <w:jc w:val="center"/>
              <w:rPr>
                <w:rFonts w:asciiTheme="minorHAnsi" w:eastAsiaTheme="minorHAnsi" w:hAnsiTheme="minorHAnsi" w:cs="Arial"/>
                <w:sz w:val="24"/>
                <w:szCs w:val="24"/>
              </w:rPr>
            </w:pPr>
          </w:p>
        </w:tc>
      </w:tr>
      <w:tr w:rsidR="00F60267" w:rsidRPr="00F60267" w14:paraId="56BB5F5D" w14:textId="77777777" w:rsidTr="00F60267">
        <w:trPr>
          <w:trHeight w:val="719"/>
        </w:trPr>
        <w:tc>
          <w:tcPr>
            <w:tcW w:w="4945" w:type="dxa"/>
          </w:tcPr>
          <w:p w14:paraId="74974DC5" w14:textId="77777777" w:rsidR="00F60267" w:rsidRP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Mental Health Case Management:</w:t>
            </w:r>
            <w:r w:rsidRPr="00F60267">
              <w:rPr>
                <w:rFonts w:asciiTheme="minorHAnsi" w:eastAsiaTheme="minorHAnsi" w:hAnsiTheme="minorHAnsi" w:cs="Arial"/>
                <w:sz w:val="24"/>
                <w:szCs w:val="24"/>
              </w:rPr>
              <w:t xml:space="preserve"> This service is for youth and adults living in a community setting. It helps with medical, social, educational, and other services that may be needed.</w:t>
            </w:r>
          </w:p>
        </w:tc>
        <w:tc>
          <w:tcPr>
            <w:tcW w:w="1620" w:type="dxa"/>
            <w:vAlign w:val="center"/>
          </w:tcPr>
          <w:p w14:paraId="6B8F6DC2"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20" w:type="dxa"/>
            <w:vAlign w:val="center"/>
          </w:tcPr>
          <w:p w14:paraId="78729A98"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20" w:type="dxa"/>
            <w:vAlign w:val="center"/>
          </w:tcPr>
          <w:p w14:paraId="5FA1A171"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r w:rsidR="00F60267" w:rsidRPr="00F60267" w14:paraId="2B1E5F2B" w14:textId="77777777" w:rsidTr="00F60267">
        <w:trPr>
          <w:trHeight w:val="926"/>
        </w:trPr>
        <w:tc>
          <w:tcPr>
            <w:tcW w:w="4945" w:type="dxa"/>
          </w:tcPr>
          <w:p w14:paraId="6D466187" w14:textId="77777777" w:rsidR="00F60267" w:rsidRP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Mental Health Skill-building Services (MHSS):</w:t>
            </w:r>
            <w:r w:rsidRPr="00F60267">
              <w:rPr>
                <w:rFonts w:asciiTheme="minorHAnsi" w:eastAsiaTheme="minorHAnsi" w:hAnsiTheme="minorHAnsi" w:cs="Arial"/>
                <w:sz w:val="24"/>
                <w:szCs w:val="24"/>
              </w:rPr>
              <w:t xml:space="preserve"> This service helps older youth and adults manage mental health recovery. It can include teaching about life skills such as taking care of home, eating healthy, and managing money.</w:t>
            </w:r>
          </w:p>
        </w:tc>
        <w:tc>
          <w:tcPr>
            <w:tcW w:w="1620" w:type="dxa"/>
            <w:vAlign w:val="center"/>
          </w:tcPr>
          <w:p w14:paraId="401863B7" w14:textId="77777777" w:rsidR="00F60267" w:rsidRPr="00F60267" w:rsidRDefault="00F60267" w:rsidP="00F60267">
            <w:pPr>
              <w:numPr>
                <w:ilvl w:val="0"/>
                <w:numId w:val="85"/>
              </w:numPr>
              <w:jc w:val="both"/>
              <w:rPr>
                <w:rFonts w:asciiTheme="minorHAnsi" w:eastAsiaTheme="minorHAnsi" w:hAnsiTheme="minorHAnsi" w:cs="Arial"/>
                <w:sz w:val="24"/>
                <w:szCs w:val="24"/>
              </w:rPr>
            </w:pPr>
          </w:p>
        </w:tc>
        <w:tc>
          <w:tcPr>
            <w:tcW w:w="1620" w:type="dxa"/>
            <w:vAlign w:val="center"/>
          </w:tcPr>
          <w:p w14:paraId="02B63E13"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20" w:type="dxa"/>
            <w:vAlign w:val="center"/>
          </w:tcPr>
          <w:p w14:paraId="2478032B" w14:textId="77777777" w:rsidR="00F60267" w:rsidRPr="00F60267" w:rsidRDefault="00F60267" w:rsidP="00F60267">
            <w:pPr>
              <w:jc w:val="both"/>
              <w:rPr>
                <w:rFonts w:asciiTheme="minorHAnsi" w:eastAsiaTheme="minorHAnsi" w:hAnsiTheme="minorHAnsi" w:cs="Arial"/>
                <w:sz w:val="24"/>
                <w:szCs w:val="24"/>
              </w:rPr>
            </w:pPr>
          </w:p>
        </w:tc>
      </w:tr>
      <w:tr w:rsidR="00F60267" w:rsidRPr="00F60267" w14:paraId="7C516A83" w14:textId="77777777" w:rsidTr="00F60267">
        <w:trPr>
          <w:trHeight w:val="728"/>
        </w:trPr>
        <w:tc>
          <w:tcPr>
            <w:tcW w:w="4945" w:type="dxa"/>
          </w:tcPr>
          <w:p w14:paraId="4735B73B" w14:textId="77777777" w:rsidR="00F60267" w:rsidRPr="00F60267" w:rsidRDefault="00F60267" w:rsidP="00F60267">
            <w:pPr>
              <w:jc w:val="both"/>
              <w:rPr>
                <w:rFonts w:asciiTheme="minorHAnsi" w:eastAsiaTheme="minorHAnsi" w:hAnsiTheme="minorHAnsi" w:cs="Arial"/>
                <w:b/>
                <w:bCs/>
                <w:sz w:val="24"/>
                <w:szCs w:val="24"/>
              </w:rPr>
            </w:pPr>
            <w:r w:rsidRPr="00F60267">
              <w:rPr>
                <w:rFonts w:asciiTheme="minorHAnsi" w:eastAsiaTheme="minorHAnsi" w:hAnsiTheme="minorHAnsi" w:cs="Arial"/>
                <w:b/>
                <w:bCs/>
                <w:sz w:val="24"/>
                <w:szCs w:val="24"/>
              </w:rPr>
              <w:t>Outpatient Psychiatric Services:</w:t>
            </w:r>
            <w:r w:rsidRPr="00F60267">
              <w:rPr>
                <w:rFonts w:asciiTheme="minorHAnsi" w:eastAsiaTheme="minorHAnsi" w:hAnsiTheme="minorHAnsi" w:cs="Arial"/>
                <w:sz w:val="24"/>
                <w:szCs w:val="24"/>
              </w:rPr>
              <w:t xml:space="preserve"> </w:t>
            </w:r>
            <w:r w:rsidRPr="00F60267">
              <w:rPr>
                <w:rFonts w:asciiTheme="minorHAnsi" w:eastAsiaTheme="minorHAnsi" w:hAnsiTheme="minorHAnsi" w:cs="Arial"/>
                <w:bCs/>
                <w:sz w:val="24"/>
                <w:szCs w:val="24"/>
              </w:rPr>
              <w:t>These services include testing, counseling/therapy and medication support in a clinic setting with a Licensed Mental Health Professional.</w:t>
            </w:r>
            <w:r w:rsidRPr="00F60267">
              <w:rPr>
                <w:rFonts w:asciiTheme="minorHAnsi" w:eastAsiaTheme="minorHAnsi" w:hAnsiTheme="minorHAnsi" w:cs="Arial"/>
                <w:b/>
                <w:bCs/>
                <w:sz w:val="24"/>
                <w:szCs w:val="24"/>
              </w:rPr>
              <w:t xml:space="preserve"> </w:t>
            </w:r>
          </w:p>
        </w:tc>
        <w:tc>
          <w:tcPr>
            <w:tcW w:w="1620" w:type="dxa"/>
            <w:vAlign w:val="center"/>
          </w:tcPr>
          <w:p w14:paraId="72C33EA1"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20" w:type="dxa"/>
            <w:vAlign w:val="center"/>
          </w:tcPr>
          <w:p w14:paraId="47468B6B"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20" w:type="dxa"/>
            <w:vAlign w:val="center"/>
          </w:tcPr>
          <w:p w14:paraId="785F551E"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r w:rsidR="00F60267" w:rsidRPr="00F60267" w14:paraId="7F111D61" w14:textId="77777777" w:rsidTr="00F60267">
        <w:trPr>
          <w:trHeight w:val="1008"/>
        </w:trPr>
        <w:tc>
          <w:tcPr>
            <w:tcW w:w="4945" w:type="dxa"/>
          </w:tcPr>
          <w:p w14:paraId="5A70254A" w14:textId="77777777" w:rsidR="00F60267" w:rsidRP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Psychiatric Residential Treatment Facilities for Children and Adolescents (PRTF):</w:t>
            </w:r>
            <w:r w:rsidRPr="00F60267">
              <w:rPr>
                <w:rFonts w:asciiTheme="minorHAnsi" w:eastAsiaTheme="minorHAnsi" w:hAnsiTheme="minorHAnsi" w:cs="Arial"/>
                <w:sz w:val="24"/>
                <w:szCs w:val="24"/>
              </w:rPr>
              <w:t xml:space="preserve"> This is a secure setting where youth can live while getting treatment for serious mental health and substance use problems that make it unsafe to stay at home with caregivers. </w:t>
            </w:r>
          </w:p>
        </w:tc>
        <w:tc>
          <w:tcPr>
            <w:tcW w:w="1620" w:type="dxa"/>
            <w:vAlign w:val="center"/>
          </w:tcPr>
          <w:p w14:paraId="1B5371E9" w14:textId="77777777" w:rsidR="00F60267" w:rsidRPr="00F60267" w:rsidRDefault="00F60267" w:rsidP="00F60267">
            <w:pPr>
              <w:jc w:val="both"/>
              <w:rPr>
                <w:rFonts w:asciiTheme="minorHAnsi" w:eastAsiaTheme="minorHAnsi" w:hAnsiTheme="minorHAnsi" w:cs="Arial"/>
                <w:sz w:val="24"/>
                <w:szCs w:val="24"/>
              </w:rPr>
            </w:pPr>
          </w:p>
          <w:p w14:paraId="6B45ABF1" w14:textId="77777777" w:rsidR="00F60267" w:rsidRPr="00F60267" w:rsidRDefault="00F60267" w:rsidP="00F60267">
            <w:pPr>
              <w:jc w:val="both"/>
              <w:rPr>
                <w:rFonts w:asciiTheme="minorHAnsi" w:eastAsiaTheme="minorHAnsi" w:hAnsiTheme="minorHAnsi" w:cs="Arial"/>
                <w:sz w:val="24"/>
                <w:szCs w:val="24"/>
              </w:rPr>
            </w:pPr>
          </w:p>
        </w:tc>
        <w:tc>
          <w:tcPr>
            <w:tcW w:w="1620" w:type="dxa"/>
            <w:vAlign w:val="center"/>
          </w:tcPr>
          <w:p w14:paraId="6AE23482"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20" w:type="dxa"/>
            <w:vAlign w:val="center"/>
          </w:tcPr>
          <w:p w14:paraId="03055817"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r w:rsidR="00F60267" w:rsidRPr="00F60267" w14:paraId="334DEC36" w14:textId="77777777" w:rsidTr="00F60267">
        <w:trPr>
          <w:trHeight w:val="341"/>
        </w:trPr>
        <w:tc>
          <w:tcPr>
            <w:tcW w:w="4945" w:type="dxa"/>
          </w:tcPr>
          <w:p w14:paraId="4EA106D4" w14:textId="7E688BD8" w:rsidR="00F60267" w:rsidRPr="00F60267" w:rsidRDefault="00F60267" w:rsidP="004D5BA2">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lastRenderedPageBreak/>
              <w:t>Psychosocial Rehabilitation:</w:t>
            </w:r>
            <w:r w:rsidRPr="00F60267">
              <w:rPr>
                <w:rFonts w:asciiTheme="minorHAnsi" w:eastAsiaTheme="minorHAnsi" w:hAnsiTheme="minorHAnsi" w:cs="Arial"/>
                <w:sz w:val="24"/>
                <w:szCs w:val="24"/>
              </w:rPr>
              <w:t xml:space="preserve"> This is a program that provides training in life skills for adults to support living safely and independently in the community. </w:t>
            </w:r>
          </w:p>
        </w:tc>
        <w:tc>
          <w:tcPr>
            <w:tcW w:w="1620" w:type="dxa"/>
            <w:vAlign w:val="center"/>
          </w:tcPr>
          <w:p w14:paraId="128FD5D9"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20" w:type="dxa"/>
            <w:vAlign w:val="center"/>
          </w:tcPr>
          <w:p w14:paraId="330BAFB6" w14:textId="77777777" w:rsidR="00F60267" w:rsidRPr="00F60267" w:rsidRDefault="00F60267" w:rsidP="00F60267">
            <w:pPr>
              <w:jc w:val="both"/>
              <w:rPr>
                <w:rFonts w:asciiTheme="minorHAnsi" w:eastAsiaTheme="minorHAnsi" w:hAnsiTheme="minorHAnsi" w:cs="Arial"/>
                <w:sz w:val="24"/>
                <w:szCs w:val="24"/>
              </w:rPr>
            </w:pPr>
          </w:p>
        </w:tc>
        <w:tc>
          <w:tcPr>
            <w:tcW w:w="1620" w:type="dxa"/>
            <w:vAlign w:val="center"/>
          </w:tcPr>
          <w:p w14:paraId="6260B6B3" w14:textId="77777777" w:rsidR="00F60267" w:rsidRPr="00F60267" w:rsidRDefault="00F60267" w:rsidP="00F60267">
            <w:pPr>
              <w:jc w:val="both"/>
              <w:rPr>
                <w:rFonts w:asciiTheme="minorHAnsi" w:eastAsiaTheme="minorHAnsi" w:hAnsiTheme="minorHAnsi" w:cs="Arial"/>
                <w:sz w:val="24"/>
                <w:szCs w:val="24"/>
              </w:rPr>
            </w:pPr>
          </w:p>
        </w:tc>
      </w:tr>
      <w:tr w:rsidR="00F60267" w:rsidRPr="00F60267" w14:paraId="1804F9D8" w14:textId="77777777" w:rsidTr="00F60267">
        <w:trPr>
          <w:trHeight w:val="694"/>
        </w:trPr>
        <w:tc>
          <w:tcPr>
            <w:tcW w:w="4945" w:type="dxa"/>
          </w:tcPr>
          <w:p w14:paraId="4F6B9EC5" w14:textId="77777777" w:rsidR="00F60267" w:rsidRP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Therapeutic Day Treatment for Children and Adolescents (TDT):</w:t>
            </w:r>
            <w:r w:rsidRPr="00F60267">
              <w:rPr>
                <w:rFonts w:asciiTheme="minorHAnsi" w:eastAsiaTheme="minorHAnsi" w:hAnsiTheme="minorHAnsi" w:cs="Arial"/>
                <w:sz w:val="24"/>
                <w:szCs w:val="24"/>
              </w:rPr>
              <w:t xml:space="preserve"> This is an intensive service that can be provided in school, after school and over the summer. It includes mental health treatment, learning about medications, individual and group counseling and teaching social skills. </w:t>
            </w:r>
          </w:p>
        </w:tc>
        <w:tc>
          <w:tcPr>
            <w:tcW w:w="1620" w:type="dxa"/>
            <w:vAlign w:val="center"/>
          </w:tcPr>
          <w:p w14:paraId="6EB6CC85" w14:textId="77777777" w:rsidR="00F60267" w:rsidRPr="00F60267" w:rsidRDefault="00F60267" w:rsidP="00F60267">
            <w:pPr>
              <w:jc w:val="both"/>
              <w:rPr>
                <w:rFonts w:asciiTheme="minorHAnsi" w:eastAsiaTheme="minorHAnsi" w:hAnsiTheme="minorHAnsi" w:cs="Arial"/>
                <w:sz w:val="24"/>
                <w:szCs w:val="24"/>
              </w:rPr>
            </w:pPr>
          </w:p>
        </w:tc>
        <w:tc>
          <w:tcPr>
            <w:tcW w:w="1620" w:type="dxa"/>
            <w:vAlign w:val="center"/>
          </w:tcPr>
          <w:p w14:paraId="75D10C2A"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20" w:type="dxa"/>
            <w:vAlign w:val="center"/>
          </w:tcPr>
          <w:p w14:paraId="6FCC9F37"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r w:rsidR="00F60267" w:rsidRPr="00F60267" w14:paraId="534CABED" w14:textId="77777777" w:rsidTr="00F60267">
        <w:trPr>
          <w:trHeight w:val="885"/>
        </w:trPr>
        <w:tc>
          <w:tcPr>
            <w:tcW w:w="4945" w:type="dxa"/>
          </w:tcPr>
          <w:p w14:paraId="11F18680" w14:textId="77777777" w:rsidR="00F60267" w:rsidRP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Therapeutic Group Home Services for Children and Adolescents (TGH):</w:t>
            </w:r>
            <w:r w:rsidRPr="00F60267">
              <w:rPr>
                <w:rFonts w:asciiTheme="minorHAnsi" w:eastAsiaTheme="minorHAnsi" w:hAnsiTheme="minorHAnsi" w:cs="Arial"/>
                <w:sz w:val="24"/>
                <w:szCs w:val="24"/>
              </w:rPr>
              <w:t xml:space="preserve"> This is a place where youth live while getting treatment. Youth under this level of care have serious mental health and substance use concerns.</w:t>
            </w:r>
          </w:p>
        </w:tc>
        <w:tc>
          <w:tcPr>
            <w:tcW w:w="1620" w:type="dxa"/>
            <w:vAlign w:val="center"/>
          </w:tcPr>
          <w:p w14:paraId="79C1845C" w14:textId="77777777" w:rsidR="00F60267" w:rsidRPr="00F60267" w:rsidRDefault="00F60267" w:rsidP="00F60267">
            <w:pPr>
              <w:jc w:val="both"/>
              <w:rPr>
                <w:rFonts w:asciiTheme="minorHAnsi" w:eastAsiaTheme="minorHAnsi" w:hAnsiTheme="minorHAnsi" w:cs="Arial"/>
                <w:sz w:val="24"/>
                <w:szCs w:val="24"/>
              </w:rPr>
            </w:pPr>
          </w:p>
        </w:tc>
        <w:tc>
          <w:tcPr>
            <w:tcW w:w="1620" w:type="dxa"/>
            <w:vAlign w:val="center"/>
          </w:tcPr>
          <w:p w14:paraId="0FFFAF8A"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20" w:type="dxa"/>
            <w:vAlign w:val="center"/>
          </w:tcPr>
          <w:p w14:paraId="5EFE0D2F"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r w:rsidR="00F60267" w:rsidRPr="00F60267" w14:paraId="6100DE24" w14:textId="77777777" w:rsidTr="00F60267">
        <w:trPr>
          <w:trHeight w:val="885"/>
        </w:trPr>
        <w:tc>
          <w:tcPr>
            <w:tcW w:w="4945" w:type="dxa"/>
          </w:tcPr>
          <w:p w14:paraId="3F6C737F" w14:textId="77777777" w:rsidR="00F60267" w:rsidRPr="00F60267" w:rsidRDefault="00F60267" w:rsidP="00F60267">
            <w:pPr>
              <w:jc w:val="both"/>
              <w:rPr>
                <w:rFonts w:asciiTheme="minorHAnsi" w:eastAsiaTheme="minorHAnsi" w:hAnsiTheme="minorHAnsi" w:cs="Arial"/>
                <w:b/>
                <w:bCs/>
                <w:sz w:val="24"/>
                <w:szCs w:val="24"/>
              </w:rPr>
            </w:pPr>
            <w:r w:rsidRPr="00F60267">
              <w:rPr>
                <w:rFonts w:asciiTheme="minorHAnsi" w:eastAsiaTheme="minorHAnsi" w:hAnsiTheme="minorHAnsi" w:cs="Arial"/>
                <w:b/>
                <w:sz w:val="24"/>
                <w:szCs w:val="24"/>
              </w:rPr>
              <w:t>Peer Recovery Support Services:</w:t>
            </w:r>
            <w:r w:rsidRPr="00F60267">
              <w:rPr>
                <w:rFonts w:asciiTheme="minorHAnsi" w:eastAsiaTheme="minorHAnsi" w:hAnsiTheme="minorHAnsi" w:cs="Arial"/>
                <w:sz w:val="24"/>
                <w:szCs w:val="24"/>
              </w:rPr>
              <w:t xml:space="preserve"> This service is provided by a Peer Recovery Specialist (PRS) who is a self-identified person with lived experience with a mental health and/or addiction condition who is in successful and ongoing recovery from mental health and/or addiction challenges. Peer Recovery Specialists use their lived experience to support another person’s recovery journey.</w:t>
            </w:r>
          </w:p>
        </w:tc>
        <w:tc>
          <w:tcPr>
            <w:tcW w:w="1620" w:type="dxa"/>
            <w:vAlign w:val="center"/>
          </w:tcPr>
          <w:p w14:paraId="3E97A528"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20" w:type="dxa"/>
            <w:vAlign w:val="center"/>
          </w:tcPr>
          <w:p w14:paraId="5AA7B716"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20" w:type="dxa"/>
            <w:vAlign w:val="center"/>
          </w:tcPr>
          <w:p w14:paraId="6F27B2BD"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bl>
    <w:p w14:paraId="7956F10D" w14:textId="77777777" w:rsidR="00F60267" w:rsidRPr="00F60267" w:rsidRDefault="00F60267" w:rsidP="00F60267">
      <w:pPr>
        <w:jc w:val="both"/>
        <w:rPr>
          <w:rFonts w:asciiTheme="minorHAnsi" w:eastAsiaTheme="minorHAnsi" w:hAnsiTheme="minorHAnsi" w:cs="Arial"/>
          <w:sz w:val="24"/>
          <w:szCs w:val="24"/>
        </w:rPr>
      </w:pPr>
    </w:p>
    <w:p w14:paraId="176A8818" w14:textId="0BC3180F" w:rsidR="00F60267" w:rsidRDefault="00F60267" w:rsidP="00F60267">
      <w:pPr>
        <w:jc w:val="both"/>
        <w:rPr>
          <w:rFonts w:asciiTheme="minorHAnsi" w:eastAsiaTheme="minorHAnsi" w:hAnsiTheme="minorHAnsi" w:cs="Arial"/>
          <w:b/>
          <w:bCs/>
          <w:sz w:val="24"/>
          <w:szCs w:val="24"/>
        </w:rPr>
      </w:pPr>
      <w:r w:rsidRPr="00F60267">
        <w:rPr>
          <w:rFonts w:asciiTheme="minorHAnsi" w:eastAsiaTheme="minorHAnsi" w:hAnsiTheme="minorHAnsi" w:cs="Arial"/>
          <w:b/>
          <w:bCs/>
          <w:sz w:val="24"/>
          <w:szCs w:val="24"/>
        </w:rPr>
        <w:t>Project BRAVO Services</w:t>
      </w:r>
    </w:p>
    <w:p w14:paraId="567EA53B" w14:textId="77777777" w:rsidR="00012F1D" w:rsidRPr="00DC76C5" w:rsidRDefault="00012F1D" w:rsidP="00F60267">
      <w:pPr>
        <w:jc w:val="both"/>
        <w:rPr>
          <w:rFonts w:asciiTheme="minorHAnsi" w:eastAsiaTheme="minorHAnsi" w:hAnsiTheme="minorHAnsi" w:cs="Arial"/>
          <w:b/>
          <w:bCs/>
          <w:sz w:val="16"/>
          <w:szCs w:val="16"/>
        </w:rPr>
      </w:pPr>
    </w:p>
    <w:p w14:paraId="5F9E5D1D" w14:textId="0DA4E78A" w:rsidR="00012F1D" w:rsidRDefault="00012F1D" w:rsidP="00F60267">
      <w:pPr>
        <w:jc w:val="both"/>
        <w:rPr>
          <w:rFonts w:asciiTheme="minorHAnsi" w:eastAsiaTheme="minorHAnsi" w:hAnsiTheme="minorHAnsi" w:cs="Arial"/>
          <w:b/>
          <w:bCs/>
          <w:sz w:val="24"/>
          <w:szCs w:val="24"/>
        </w:rPr>
      </w:pPr>
      <w:r>
        <w:rPr>
          <w:noProof/>
        </w:rPr>
        <w:drawing>
          <wp:inline distT="0" distB="0" distL="0" distR="0" wp14:anchorId="3393DA0B" wp14:editId="4A20AFBD">
            <wp:extent cx="2660650" cy="808874"/>
            <wp:effectExtent l="0" t="0" r="6350" b="0"/>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60650" cy="808874"/>
                    </a:xfrm>
                    <a:prstGeom prst="rect">
                      <a:avLst/>
                    </a:prstGeom>
                  </pic:spPr>
                </pic:pic>
              </a:graphicData>
            </a:graphic>
          </wp:inline>
        </w:drawing>
      </w:r>
    </w:p>
    <w:p w14:paraId="0A534006" w14:textId="77777777" w:rsidR="00012F1D" w:rsidRPr="00DC76C5" w:rsidRDefault="00012F1D" w:rsidP="00F60267">
      <w:pPr>
        <w:jc w:val="both"/>
        <w:rPr>
          <w:rFonts w:asciiTheme="minorHAnsi" w:eastAsiaTheme="minorHAnsi" w:hAnsiTheme="minorHAnsi" w:cs="Arial"/>
          <w:b/>
          <w:bCs/>
          <w:sz w:val="16"/>
          <w:szCs w:val="16"/>
        </w:rPr>
      </w:pPr>
    </w:p>
    <w:p w14:paraId="6CF3CAAC" w14:textId="56B3B69F" w:rsid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sz w:val="24"/>
          <w:szCs w:val="24"/>
        </w:rPr>
        <w:t xml:space="preserve">Behavioral Health Redesign for Access, Value and Outcomes (BRAVO) services are new services as of 2021 that are designed to bring a more well-rounded and evidence-based range of services </w:t>
      </w:r>
      <w:proofErr w:type="gramStart"/>
      <w:r w:rsidRPr="00F60267">
        <w:rPr>
          <w:rFonts w:asciiTheme="minorHAnsi" w:eastAsiaTheme="minorHAnsi" w:hAnsiTheme="minorHAnsi" w:cs="Arial"/>
          <w:sz w:val="24"/>
          <w:szCs w:val="24"/>
        </w:rPr>
        <w:t>to  Medicaid</w:t>
      </w:r>
      <w:proofErr w:type="gramEnd"/>
      <w:r w:rsidRPr="00F60267">
        <w:rPr>
          <w:rFonts w:asciiTheme="minorHAnsi" w:eastAsiaTheme="minorHAnsi" w:hAnsiTheme="minorHAnsi" w:cs="Arial"/>
          <w:sz w:val="24"/>
          <w:szCs w:val="24"/>
        </w:rPr>
        <w:t xml:space="preserve"> members. These new, enhanced services include:</w:t>
      </w:r>
    </w:p>
    <w:p w14:paraId="4771DABC" w14:textId="77777777" w:rsidR="00A25332" w:rsidRPr="00F60267" w:rsidRDefault="00A25332" w:rsidP="00F60267">
      <w:pPr>
        <w:jc w:val="both"/>
        <w:rPr>
          <w:rFonts w:asciiTheme="minorHAnsi" w:eastAsiaTheme="minorHAnsi" w:hAnsiTheme="minorHAnsi" w:cs="Arial"/>
          <w:sz w:val="24"/>
          <w:szCs w:val="24"/>
        </w:rPr>
      </w:pPr>
    </w:p>
    <w:tbl>
      <w:tblPr>
        <w:tblStyle w:val="TableGrid"/>
        <w:tblW w:w="9805" w:type="dxa"/>
        <w:tblLook w:val="04A0" w:firstRow="1" w:lastRow="0" w:firstColumn="1" w:lastColumn="0" w:noHBand="0" w:noVBand="1"/>
      </w:tblPr>
      <w:tblGrid>
        <w:gridCol w:w="4987"/>
        <w:gridCol w:w="1606"/>
        <w:gridCol w:w="1606"/>
        <w:gridCol w:w="1606"/>
      </w:tblGrid>
      <w:tr w:rsidR="00F60267" w:rsidRPr="00F60267" w14:paraId="3DBF4760" w14:textId="77777777" w:rsidTr="00F60267">
        <w:trPr>
          <w:trHeight w:val="20"/>
        </w:trPr>
        <w:tc>
          <w:tcPr>
            <w:tcW w:w="4987" w:type="dxa"/>
            <w:vAlign w:val="center"/>
          </w:tcPr>
          <w:p w14:paraId="5FB30D09" w14:textId="77777777" w:rsidR="00F60267" w:rsidRPr="00F60267" w:rsidRDefault="00F60267" w:rsidP="00F60267">
            <w:pPr>
              <w:jc w:val="both"/>
              <w:rPr>
                <w:rFonts w:asciiTheme="minorHAnsi" w:eastAsiaTheme="minorHAnsi" w:hAnsiTheme="minorHAnsi" w:cs="Arial"/>
                <w:b/>
                <w:bCs/>
                <w:sz w:val="24"/>
                <w:szCs w:val="24"/>
              </w:rPr>
            </w:pPr>
            <w:r w:rsidRPr="00F60267">
              <w:rPr>
                <w:rFonts w:asciiTheme="minorHAnsi" w:eastAsiaTheme="minorHAnsi" w:hAnsiTheme="minorHAnsi" w:cs="Arial"/>
                <w:b/>
                <w:bCs/>
                <w:sz w:val="24"/>
                <w:szCs w:val="24"/>
              </w:rPr>
              <w:t>Service</w:t>
            </w:r>
          </w:p>
        </w:tc>
        <w:tc>
          <w:tcPr>
            <w:tcW w:w="1606" w:type="dxa"/>
            <w:vAlign w:val="center"/>
          </w:tcPr>
          <w:p w14:paraId="7308097A" w14:textId="77777777" w:rsidR="00F60267" w:rsidRPr="00F60267" w:rsidRDefault="00F60267" w:rsidP="00DC76C5">
            <w:pPr>
              <w:jc w:val="center"/>
              <w:rPr>
                <w:rFonts w:asciiTheme="minorHAnsi" w:eastAsiaTheme="minorHAnsi" w:hAnsiTheme="minorHAnsi" w:cs="Arial"/>
                <w:b/>
                <w:bCs/>
                <w:sz w:val="24"/>
                <w:szCs w:val="24"/>
              </w:rPr>
            </w:pPr>
            <w:r w:rsidRPr="00F60267">
              <w:rPr>
                <w:rFonts w:asciiTheme="minorHAnsi" w:eastAsiaTheme="minorHAnsi" w:hAnsiTheme="minorHAnsi" w:cs="Arial"/>
                <w:b/>
                <w:bCs/>
                <w:sz w:val="24"/>
                <w:szCs w:val="24"/>
              </w:rPr>
              <w:t>For adults (21+)</w:t>
            </w:r>
          </w:p>
        </w:tc>
        <w:tc>
          <w:tcPr>
            <w:tcW w:w="1606" w:type="dxa"/>
            <w:vAlign w:val="center"/>
          </w:tcPr>
          <w:p w14:paraId="16608D27" w14:textId="77777777" w:rsidR="00F60267" w:rsidRPr="00F60267" w:rsidRDefault="00F60267" w:rsidP="00DC76C5">
            <w:pPr>
              <w:jc w:val="center"/>
              <w:rPr>
                <w:rFonts w:asciiTheme="minorHAnsi" w:eastAsiaTheme="minorHAnsi" w:hAnsiTheme="minorHAnsi" w:cs="Arial"/>
                <w:b/>
                <w:bCs/>
                <w:sz w:val="24"/>
                <w:szCs w:val="24"/>
              </w:rPr>
            </w:pPr>
            <w:r w:rsidRPr="00F60267">
              <w:rPr>
                <w:rFonts w:asciiTheme="minorHAnsi" w:eastAsiaTheme="minorHAnsi" w:hAnsiTheme="minorHAnsi" w:cs="Arial"/>
                <w:b/>
                <w:bCs/>
                <w:sz w:val="24"/>
                <w:szCs w:val="24"/>
              </w:rPr>
              <w:t>For adolescents (12-20)</w:t>
            </w:r>
          </w:p>
        </w:tc>
        <w:tc>
          <w:tcPr>
            <w:tcW w:w="1606" w:type="dxa"/>
            <w:vAlign w:val="center"/>
          </w:tcPr>
          <w:p w14:paraId="1113C027" w14:textId="77777777" w:rsidR="00F60267" w:rsidRPr="00F60267" w:rsidRDefault="00F60267" w:rsidP="00DC76C5">
            <w:pPr>
              <w:jc w:val="center"/>
              <w:rPr>
                <w:rFonts w:asciiTheme="minorHAnsi" w:eastAsiaTheme="minorHAnsi" w:hAnsiTheme="minorHAnsi" w:cs="Arial"/>
                <w:b/>
                <w:bCs/>
                <w:sz w:val="24"/>
                <w:szCs w:val="24"/>
              </w:rPr>
            </w:pPr>
            <w:r w:rsidRPr="00F60267">
              <w:rPr>
                <w:rFonts w:asciiTheme="minorHAnsi" w:eastAsiaTheme="minorHAnsi" w:hAnsiTheme="minorHAnsi" w:cs="Arial"/>
                <w:b/>
                <w:bCs/>
                <w:sz w:val="24"/>
                <w:szCs w:val="24"/>
              </w:rPr>
              <w:t>For children (birth-12)</w:t>
            </w:r>
          </w:p>
        </w:tc>
      </w:tr>
      <w:tr w:rsidR="00F60267" w:rsidRPr="00F60267" w14:paraId="33634318" w14:textId="77777777" w:rsidTr="00F60267">
        <w:trPr>
          <w:trHeight w:val="20"/>
        </w:trPr>
        <w:tc>
          <w:tcPr>
            <w:tcW w:w="4987" w:type="dxa"/>
          </w:tcPr>
          <w:p w14:paraId="6E21F1FB" w14:textId="25FD372D" w:rsidR="00F60267" w:rsidRPr="00F60267" w:rsidRDefault="00F60267">
            <w:pPr>
              <w:jc w:val="both"/>
              <w:rPr>
                <w:rFonts w:asciiTheme="minorHAnsi" w:eastAsiaTheme="minorHAnsi" w:hAnsiTheme="minorHAnsi" w:cs="Arial"/>
                <w:bCs/>
                <w:sz w:val="24"/>
                <w:szCs w:val="24"/>
              </w:rPr>
            </w:pPr>
            <w:r w:rsidRPr="00F60267">
              <w:rPr>
                <w:rFonts w:asciiTheme="minorHAnsi" w:eastAsiaTheme="minorHAnsi" w:hAnsiTheme="minorHAnsi" w:cs="Arial"/>
                <w:b/>
                <w:bCs/>
                <w:sz w:val="24"/>
                <w:szCs w:val="24"/>
              </w:rPr>
              <w:t xml:space="preserve">Applied Behavioral Analysis (ABA)*: </w:t>
            </w:r>
            <w:r w:rsidRPr="00F60267">
              <w:rPr>
                <w:rFonts w:asciiTheme="minorHAnsi" w:eastAsiaTheme="minorHAnsi" w:hAnsiTheme="minorHAnsi" w:cs="Arial"/>
                <w:sz w:val="24"/>
                <w:szCs w:val="24"/>
              </w:rPr>
              <w:t xml:space="preserve">This is a service for youth that helps </w:t>
            </w:r>
            <w:r w:rsidR="000501A8">
              <w:rPr>
                <w:rFonts w:asciiTheme="minorHAnsi" w:eastAsiaTheme="minorHAnsi" w:hAnsiTheme="minorHAnsi" w:cs="Arial"/>
                <w:sz w:val="24"/>
                <w:szCs w:val="24"/>
              </w:rPr>
              <w:t>w</w:t>
            </w:r>
            <w:r w:rsidRPr="00F60267">
              <w:rPr>
                <w:rFonts w:asciiTheme="minorHAnsi" w:eastAsiaTheme="minorHAnsi" w:hAnsiTheme="minorHAnsi" w:cs="Arial"/>
                <w:bCs/>
                <w:sz w:val="24"/>
                <w:szCs w:val="24"/>
              </w:rPr>
              <w:t xml:space="preserve">ith skills that are needed to talk, </w:t>
            </w:r>
            <w:proofErr w:type="gramStart"/>
            <w:r w:rsidRPr="00F60267">
              <w:rPr>
                <w:rFonts w:asciiTheme="minorHAnsi" w:eastAsiaTheme="minorHAnsi" w:hAnsiTheme="minorHAnsi" w:cs="Arial"/>
                <w:bCs/>
                <w:sz w:val="24"/>
                <w:szCs w:val="24"/>
              </w:rPr>
              <w:t>play</w:t>
            </w:r>
            <w:proofErr w:type="gramEnd"/>
            <w:r w:rsidRPr="00F60267">
              <w:rPr>
                <w:rFonts w:asciiTheme="minorHAnsi" w:eastAsiaTheme="minorHAnsi" w:hAnsiTheme="minorHAnsi" w:cs="Arial"/>
                <w:bCs/>
                <w:sz w:val="24"/>
                <w:szCs w:val="24"/>
              </w:rPr>
              <w:t xml:space="preserve"> and live. The service focuses on specific behaviors to increase positive behaviors and decrease behaviors that are harmful or are causing problems. Caregivers </w:t>
            </w:r>
            <w:r w:rsidRPr="00F60267">
              <w:rPr>
                <w:rFonts w:asciiTheme="minorHAnsi" w:eastAsiaTheme="minorHAnsi" w:hAnsiTheme="minorHAnsi" w:cs="Arial"/>
                <w:bCs/>
                <w:sz w:val="24"/>
                <w:szCs w:val="24"/>
              </w:rPr>
              <w:lastRenderedPageBreak/>
              <w:t xml:space="preserve">receive training to help support learning and skill practice. </w:t>
            </w:r>
          </w:p>
        </w:tc>
        <w:tc>
          <w:tcPr>
            <w:tcW w:w="1606" w:type="dxa"/>
          </w:tcPr>
          <w:p w14:paraId="274D2EA9" w14:textId="77777777" w:rsidR="00F60267" w:rsidRPr="00F60267" w:rsidRDefault="00F60267" w:rsidP="00DC76C5">
            <w:pPr>
              <w:ind w:left="390" w:hanging="360"/>
              <w:jc w:val="center"/>
              <w:rPr>
                <w:rFonts w:asciiTheme="minorHAnsi" w:eastAsiaTheme="minorHAnsi" w:hAnsiTheme="minorHAnsi" w:cs="Arial"/>
                <w:sz w:val="24"/>
                <w:szCs w:val="24"/>
              </w:rPr>
            </w:pPr>
          </w:p>
        </w:tc>
        <w:tc>
          <w:tcPr>
            <w:tcW w:w="1606" w:type="dxa"/>
            <w:vAlign w:val="center"/>
          </w:tcPr>
          <w:p w14:paraId="5703C244" w14:textId="77777777" w:rsidR="00F60267" w:rsidRPr="00F60267" w:rsidRDefault="00F60267" w:rsidP="00DC76C5">
            <w:pPr>
              <w:numPr>
                <w:ilvl w:val="0"/>
                <w:numId w:val="82"/>
              </w:numPr>
              <w:ind w:left="220" w:hanging="220"/>
              <w:jc w:val="center"/>
              <w:rPr>
                <w:rFonts w:asciiTheme="minorHAnsi" w:eastAsiaTheme="minorHAnsi" w:hAnsiTheme="minorHAnsi" w:cs="Arial"/>
                <w:sz w:val="24"/>
                <w:szCs w:val="24"/>
              </w:rPr>
            </w:pPr>
          </w:p>
        </w:tc>
        <w:tc>
          <w:tcPr>
            <w:tcW w:w="1606" w:type="dxa"/>
            <w:vAlign w:val="center"/>
          </w:tcPr>
          <w:p w14:paraId="46407F5F" w14:textId="77777777" w:rsidR="00F60267" w:rsidRPr="00F60267" w:rsidRDefault="00F60267" w:rsidP="00DC76C5">
            <w:pPr>
              <w:numPr>
                <w:ilvl w:val="0"/>
                <w:numId w:val="82"/>
              </w:numPr>
              <w:ind w:left="240" w:hanging="240"/>
              <w:jc w:val="center"/>
              <w:rPr>
                <w:rFonts w:asciiTheme="minorHAnsi" w:eastAsiaTheme="minorHAnsi" w:hAnsiTheme="minorHAnsi" w:cs="Arial"/>
                <w:sz w:val="24"/>
                <w:szCs w:val="24"/>
              </w:rPr>
            </w:pPr>
          </w:p>
        </w:tc>
      </w:tr>
      <w:tr w:rsidR="00F60267" w:rsidRPr="00F60267" w14:paraId="6AE57754" w14:textId="77777777" w:rsidTr="00F60267">
        <w:trPr>
          <w:trHeight w:val="20"/>
        </w:trPr>
        <w:tc>
          <w:tcPr>
            <w:tcW w:w="4987" w:type="dxa"/>
          </w:tcPr>
          <w:p w14:paraId="0211B28F" w14:textId="77777777" w:rsidR="00F60267" w:rsidRP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Assertive Community Treatment (ACT)</w:t>
            </w:r>
            <w:r w:rsidRPr="00F60267">
              <w:rPr>
                <w:rFonts w:asciiTheme="minorHAnsi" w:eastAsiaTheme="minorHAnsi" w:hAnsiTheme="minorHAnsi" w:cs="Arial"/>
                <w:sz w:val="24"/>
                <w:szCs w:val="24"/>
              </w:rPr>
              <w:t xml:space="preserve">*: This program helps adults manage severe mental illness using a team approach. Instead of participating in services with many different providers, Adults can receive all their needed behavioral health services through one team to promote recovery in the community where the adult lives. </w:t>
            </w:r>
          </w:p>
        </w:tc>
        <w:tc>
          <w:tcPr>
            <w:tcW w:w="1606" w:type="dxa"/>
            <w:vAlign w:val="center"/>
          </w:tcPr>
          <w:p w14:paraId="7BFBCC52"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06" w:type="dxa"/>
          </w:tcPr>
          <w:p w14:paraId="05DA64B9" w14:textId="77777777" w:rsidR="00F60267" w:rsidRPr="00F60267" w:rsidRDefault="00F60267" w:rsidP="00DC76C5">
            <w:pPr>
              <w:jc w:val="center"/>
              <w:rPr>
                <w:rFonts w:asciiTheme="minorHAnsi" w:eastAsiaTheme="minorHAnsi" w:hAnsiTheme="minorHAnsi" w:cs="Arial"/>
                <w:sz w:val="24"/>
                <w:szCs w:val="24"/>
              </w:rPr>
            </w:pPr>
          </w:p>
        </w:tc>
        <w:tc>
          <w:tcPr>
            <w:tcW w:w="1606" w:type="dxa"/>
          </w:tcPr>
          <w:p w14:paraId="2656CC39" w14:textId="77777777" w:rsidR="00F60267" w:rsidRPr="00F60267" w:rsidRDefault="00F60267" w:rsidP="00DC76C5">
            <w:pPr>
              <w:jc w:val="center"/>
              <w:rPr>
                <w:rFonts w:asciiTheme="minorHAnsi" w:eastAsiaTheme="minorHAnsi" w:hAnsiTheme="minorHAnsi" w:cs="Arial"/>
                <w:sz w:val="24"/>
                <w:szCs w:val="24"/>
              </w:rPr>
            </w:pPr>
          </w:p>
        </w:tc>
      </w:tr>
      <w:tr w:rsidR="00F60267" w:rsidRPr="00F60267" w14:paraId="05B4D87F" w14:textId="77777777" w:rsidTr="00F60267">
        <w:trPr>
          <w:trHeight w:val="20"/>
        </w:trPr>
        <w:tc>
          <w:tcPr>
            <w:tcW w:w="4987" w:type="dxa"/>
          </w:tcPr>
          <w:p w14:paraId="001FBC71" w14:textId="77777777" w:rsidR="00F60267" w:rsidRP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Community Stabilization</w:t>
            </w:r>
            <w:r w:rsidRPr="00F60267">
              <w:rPr>
                <w:rFonts w:asciiTheme="minorHAnsi" w:eastAsiaTheme="minorHAnsi" w:hAnsiTheme="minorHAnsi" w:cs="Arial"/>
                <w:sz w:val="24"/>
                <w:szCs w:val="24"/>
              </w:rPr>
              <w:t>: A short-term service that takes place in the community and is meant to stabilize youth and adults after a mental health crisis.</w:t>
            </w:r>
          </w:p>
        </w:tc>
        <w:tc>
          <w:tcPr>
            <w:tcW w:w="1606" w:type="dxa"/>
            <w:vAlign w:val="center"/>
          </w:tcPr>
          <w:p w14:paraId="5C8CF651"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06" w:type="dxa"/>
            <w:vAlign w:val="center"/>
          </w:tcPr>
          <w:p w14:paraId="26D27545"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06" w:type="dxa"/>
            <w:vAlign w:val="center"/>
          </w:tcPr>
          <w:p w14:paraId="72E992E2"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r w:rsidR="00F60267" w:rsidRPr="00F60267" w14:paraId="072B27F6" w14:textId="77777777" w:rsidTr="00F60267">
        <w:trPr>
          <w:trHeight w:val="20"/>
        </w:trPr>
        <w:tc>
          <w:tcPr>
            <w:tcW w:w="4987" w:type="dxa"/>
          </w:tcPr>
          <w:p w14:paraId="05E2454D" w14:textId="77777777" w:rsidR="00F60267" w:rsidRPr="00F60267" w:rsidRDefault="00F60267" w:rsidP="00F60267">
            <w:pPr>
              <w:jc w:val="both"/>
              <w:rPr>
                <w:rFonts w:asciiTheme="minorHAnsi" w:eastAsiaTheme="minorHAnsi" w:hAnsiTheme="minorHAnsi" w:cs="Arial"/>
                <w:b/>
                <w:bCs/>
                <w:sz w:val="24"/>
                <w:szCs w:val="24"/>
              </w:rPr>
            </w:pPr>
            <w:r w:rsidRPr="00F60267">
              <w:rPr>
                <w:rFonts w:asciiTheme="minorHAnsi" w:eastAsiaTheme="minorHAnsi" w:hAnsiTheme="minorHAnsi" w:cs="Arial"/>
                <w:b/>
                <w:bCs/>
                <w:sz w:val="24"/>
                <w:szCs w:val="24"/>
              </w:rPr>
              <w:t xml:space="preserve">Functional Family Therapy (FFT): </w:t>
            </w:r>
            <w:r w:rsidRPr="00F60267">
              <w:rPr>
                <w:rFonts w:asciiTheme="minorHAnsi" w:eastAsiaTheme="minorHAnsi" w:hAnsiTheme="minorHAnsi" w:cs="Arial"/>
                <w:sz w:val="24"/>
                <w:szCs w:val="24"/>
              </w:rPr>
              <w:t xml:space="preserve">A short-term program to address behavioral or emotional needs of youth. The focus is on strengthening family connections and creating positive behaviors. </w:t>
            </w:r>
          </w:p>
        </w:tc>
        <w:tc>
          <w:tcPr>
            <w:tcW w:w="1606" w:type="dxa"/>
          </w:tcPr>
          <w:p w14:paraId="5489412F" w14:textId="77777777" w:rsidR="00F60267" w:rsidRPr="00F60267" w:rsidRDefault="00F60267" w:rsidP="00DC76C5">
            <w:pPr>
              <w:jc w:val="center"/>
              <w:rPr>
                <w:rFonts w:asciiTheme="minorHAnsi" w:eastAsiaTheme="minorHAnsi" w:hAnsiTheme="minorHAnsi" w:cs="Arial"/>
                <w:sz w:val="24"/>
                <w:szCs w:val="24"/>
              </w:rPr>
            </w:pPr>
          </w:p>
        </w:tc>
        <w:tc>
          <w:tcPr>
            <w:tcW w:w="1606" w:type="dxa"/>
            <w:vAlign w:val="center"/>
          </w:tcPr>
          <w:p w14:paraId="30969A57"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06" w:type="dxa"/>
            <w:vAlign w:val="center"/>
          </w:tcPr>
          <w:p w14:paraId="1CABD586"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r w:rsidR="00F60267" w:rsidRPr="00F60267" w14:paraId="4D564088" w14:textId="77777777" w:rsidTr="00F60267">
        <w:trPr>
          <w:trHeight w:val="20"/>
        </w:trPr>
        <w:tc>
          <w:tcPr>
            <w:tcW w:w="4987" w:type="dxa"/>
          </w:tcPr>
          <w:p w14:paraId="1DA8B746" w14:textId="0BC9D535" w:rsidR="00F60267" w:rsidRPr="00F60267" w:rsidRDefault="00F60267" w:rsidP="007D7F9F">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Mental Health Intensive Outpatient (MH-IOP):</w:t>
            </w:r>
            <w:r w:rsidRPr="00F60267">
              <w:rPr>
                <w:rFonts w:asciiTheme="minorHAnsi" w:eastAsiaTheme="minorHAnsi" w:hAnsiTheme="minorHAnsi" w:cs="Arial"/>
                <w:sz w:val="24"/>
                <w:szCs w:val="24"/>
              </w:rPr>
              <w:t xml:space="preserve"> This program </w:t>
            </w:r>
            <w:r w:rsidR="007D7F9F">
              <w:rPr>
                <w:rFonts w:asciiTheme="minorHAnsi" w:eastAsiaTheme="minorHAnsi" w:hAnsiTheme="minorHAnsi" w:cs="Arial"/>
                <w:sz w:val="24"/>
                <w:szCs w:val="24"/>
              </w:rPr>
              <w:t>provides</w:t>
            </w:r>
            <w:r w:rsidRPr="00F60267">
              <w:rPr>
                <w:rFonts w:asciiTheme="minorHAnsi" w:eastAsiaTheme="minorHAnsi" w:hAnsiTheme="minorHAnsi" w:cs="Arial"/>
                <w:sz w:val="24"/>
                <w:szCs w:val="24"/>
              </w:rPr>
              <w:t xml:space="preserve"> an average of 6-19 hours per week of therapy in a clinic setting where youth and adults participate in coping skills training and counseling/therapy.</w:t>
            </w:r>
          </w:p>
        </w:tc>
        <w:tc>
          <w:tcPr>
            <w:tcW w:w="1606" w:type="dxa"/>
            <w:vAlign w:val="center"/>
          </w:tcPr>
          <w:p w14:paraId="6C8BC707"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06" w:type="dxa"/>
            <w:vAlign w:val="center"/>
          </w:tcPr>
          <w:p w14:paraId="495F4623"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06" w:type="dxa"/>
            <w:vAlign w:val="center"/>
          </w:tcPr>
          <w:p w14:paraId="67128A73"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r w:rsidR="00F60267" w:rsidRPr="00F60267" w14:paraId="5BABD054" w14:textId="77777777" w:rsidTr="00F60267">
        <w:trPr>
          <w:trHeight w:val="20"/>
        </w:trPr>
        <w:tc>
          <w:tcPr>
            <w:tcW w:w="4987" w:type="dxa"/>
          </w:tcPr>
          <w:p w14:paraId="00F68AAF" w14:textId="59050FEB" w:rsidR="00F60267" w:rsidRPr="00F60267" w:rsidRDefault="00F60267" w:rsidP="007D7F9F">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Mental Health Partial Hospitalization (MH-PHP):</w:t>
            </w:r>
            <w:r w:rsidRPr="00F60267">
              <w:rPr>
                <w:rFonts w:asciiTheme="minorHAnsi" w:eastAsiaTheme="minorHAnsi" w:hAnsiTheme="minorHAnsi" w:cs="Arial"/>
                <w:sz w:val="24"/>
                <w:szCs w:val="24"/>
              </w:rPr>
              <w:t xml:space="preserve"> This program </w:t>
            </w:r>
            <w:r w:rsidR="007D7F9F">
              <w:rPr>
                <w:rFonts w:asciiTheme="minorHAnsi" w:eastAsiaTheme="minorHAnsi" w:hAnsiTheme="minorHAnsi" w:cs="Arial"/>
                <w:sz w:val="24"/>
                <w:szCs w:val="24"/>
              </w:rPr>
              <w:t>provides</w:t>
            </w:r>
            <w:r w:rsidRPr="00F60267">
              <w:rPr>
                <w:rFonts w:asciiTheme="minorHAnsi" w:eastAsiaTheme="minorHAnsi" w:hAnsiTheme="minorHAnsi" w:cs="Arial"/>
                <w:sz w:val="24"/>
                <w:szCs w:val="24"/>
              </w:rPr>
              <w:t xml:space="preserve"> at least 20 hours per week in a clinic setting where youth and adults participate in coping skills training and counseling/therapy. This service is the amount of intervention a person would receive if they were in the hospital, though the person does not sleep overnight at the program.</w:t>
            </w:r>
          </w:p>
        </w:tc>
        <w:tc>
          <w:tcPr>
            <w:tcW w:w="1606" w:type="dxa"/>
            <w:vAlign w:val="center"/>
          </w:tcPr>
          <w:p w14:paraId="0D3316EC"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06" w:type="dxa"/>
            <w:vAlign w:val="center"/>
          </w:tcPr>
          <w:p w14:paraId="7C0309D0"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06" w:type="dxa"/>
            <w:vAlign w:val="center"/>
          </w:tcPr>
          <w:p w14:paraId="1B9C711B"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r w:rsidR="00F60267" w:rsidRPr="00F60267" w14:paraId="0D9DCD8A" w14:textId="77777777" w:rsidTr="00F60267">
        <w:trPr>
          <w:trHeight w:val="20"/>
        </w:trPr>
        <w:tc>
          <w:tcPr>
            <w:tcW w:w="4987" w:type="dxa"/>
          </w:tcPr>
          <w:p w14:paraId="69641735" w14:textId="4DA52267" w:rsidR="00F60267" w:rsidRPr="00F60267" w:rsidRDefault="00F60267" w:rsidP="007D7F9F">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Mobile Crisis Response:</w:t>
            </w:r>
            <w:r w:rsidRPr="00F60267">
              <w:rPr>
                <w:rFonts w:asciiTheme="minorHAnsi" w:eastAsiaTheme="minorHAnsi" w:hAnsiTheme="minorHAnsi" w:cs="Arial"/>
                <w:sz w:val="24"/>
                <w:szCs w:val="24"/>
              </w:rPr>
              <w:t xml:space="preserve"> This service provides a mobile crisis team </w:t>
            </w:r>
            <w:r w:rsidR="007D7F9F">
              <w:rPr>
                <w:rFonts w:asciiTheme="minorHAnsi" w:eastAsiaTheme="minorHAnsi" w:hAnsiTheme="minorHAnsi" w:cs="Arial"/>
                <w:sz w:val="24"/>
                <w:szCs w:val="24"/>
              </w:rPr>
              <w:t>to</w:t>
            </w:r>
            <w:r w:rsidRPr="00F60267">
              <w:rPr>
                <w:rFonts w:asciiTheme="minorHAnsi" w:eastAsiaTheme="minorHAnsi" w:hAnsiTheme="minorHAnsi" w:cs="Arial"/>
                <w:sz w:val="24"/>
                <w:szCs w:val="24"/>
              </w:rPr>
              <w:t xml:space="preserve"> respond to youth and adults in the </w:t>
            </w:r>
            <w:proofErr w:type="spellStart"/>
            <w:proofErr w:type="gramStart"/>
            <w:r w:rsidRPr="00F60267">
              <w:rPr>
                <w:rFonts w:asciiTheme="minorHAnsi" w:eastAsiaTheme="minorHAnsi" w:hAnsiTheme="minorHAnsi" w:cs="Arial"/>
                <w:sz w:val="24"/>
                <w:szCs w:val="24"/>
              </w:rPr>
              <w:t>community</w:t>
            </w:r>
            <w:r w:rsidR="007D7F9F">
              <w:rPr>
                <w:rFonts w:asciiTheme="minorHAnsi" w:eastAsiaTheme="minorHAnsi" w:hAnsiTheme="minorHAnsi" w:cs="Arial"/>
                <w:sz w:val="24"/>
                <w:szCs w:val="24"/>
              </w:rPr>
              <w:t>,</w:t>
            </w:r>
            <w:r w:rsidRPr="00F60267">
              <w:rPr>
                <w:rFonts w:asciiTheme="minorHAnsi" w:eastAsiaTheme="minorHAnsi" w:hAnsiTheme="minorHAnsi" w:cs="Arial"/>
                <w:sz w:val="24"/>
                <w:szCs w:val="24"/>
              </w:rPr>
              <w:t>help</w:t>
            </w:r>
            <w:proofErr w:type="spellEnd"/>
            <w:proofErr w:type="gramEnd"/>
            <w:r w:rsidRPr="00F60267">
              <w:rPr>
                <w:rFonts w:asciiTheme="minorHAnsi" w:eastAsiaTheme="minorHAnsi" w:hAnsiTheme="minorHAnsi" w:cs="Arial"/>
                <w:sz w:val="24"/>
                <w:szCs w:val="24"/>
              </w:rPr>
              <w:t xml:space="preserve"> to work through a crisis and ensure safety. </w:t>
            </w:r>
          </w:p>
        </w:tc>
        <w:tc>
          <w:tcPr>
            <w:tcW w:w="1606" w:type="dxa"/>
            <w:vAlign w:val="center"/>
          </w:tcPr>
          <w:p w14:paraId="3FDB2D49"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06" w:type="dxa"/>
            <w:vAlign w:val="center"/>
          </w:tcPr>
          <w:p w14:paraId="56652BF9"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06" w:type="dxa"/>
            <w:vAlign w:val="center"/>
          </w:tcPr>
          <w:p w14:paraId="0254E33A"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r w:rsidR="00F60267" w:rsidRPr="00F60267" w14:paraId="70617284" w14:textId="77777777" w:rsidTr="00F60267">
        <w:trPr>
          <w:trHeight w:val="20"/>
        </w:trPr>
        <w:tc>
          <w:tcPr>
            <w:tcW w:w="4987" w:type="dxa"/>
          </w:tcPr>
          <w:p w14:paraId="79E2D3B7" w14:textId="77777777" w:rsidR="00F60267" w:rsidRP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Multisystemic Therapy (MST):</w:t>
            </w:r>
            <w:r w:rsidRPr="00F60267">
              <w:rPr>
                <w:rFonts w:asciiTheme="minorHAnsi" w:eastAsiaTheme="minorHAnsi" w:hAnsiTheme="minorHAnsi" w:cs="Arial"/>
                <w:sz w:val="24"/>
                <w:szCs w:val="24"/>
              </w:rPr>
              <w:t xml:space="preserve"> This service works with the family, school, and community to aid in youth who need help with behavior, mood, or substance use. This service helps youth stay in the home and in school when at risk of having to leave home for more care at a facility.</w:t>
            </w:r>
          </w:p>
        </w:tc>
        <w:tc>
          <w:tcPr>
            <w:tcW w:w="1606" w:type="dxa"/>
          </w:tcPr>
          <w:p w14:paraId="0DE10740" w14:textId="77777777" w:rsidR="00F60267" w:rsidRPr="00F60267" w:rsidRDefault="00F60267" w:rsidP="00DC76C5">
            <w:pPr>
              <w:jc w:val="center"/>
              <w:rPr>
                <w:rFonts w:asciiTheme="minorHAnsi" w:eastAsiaTheme="minorHAnsi" w:hAnsiTheme="minorHAnsi" w:cs="Arial"/>
                <w:sz w:val="24"/>
                <w:szCs w:val="24"/>
              </w:rPr>
            </w:pPr>
          </w:p>
          <w:p w14:paraId="0CDFC7CB" w14:textId="77777777" w:rsidR="00F60267" w:rsidRPr="00F60267" w:rsidRDefault="00F60267" w:rsidP="00DC76C5">
            <w:pPr>
              <w:jc w:val="center"/>
              <w:rPr>
                <w:rFonts w:asciiTheme="minorHAnsi" w:eastAsiaTheme="minorHAnsi" w:hAnsiTheme="minorHAnsi" w:cs="Arial"/>
                <w:sz w:val="24"/>
                <w:szCs w:val="24"/>
              </w:rPr>
            </w:pPr>
          </w:p>
        </w:tc>
        <w:tc>
          <w:tcPr>
            <w:tcW w:w="1606" w:type="dxa"/>
            <w:vAlign w:val="center"/>
          </w:tcPr>
          <w:p w14:paraId="00006A4D"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c>
          <w:tcPr>
            <w:tcW w:w="1606" w:type="dxa"/>
            <w:vAlign w:val="center"/>
          </w:tcPr>
          <w:p w14:paraId="2AFABE40" w14:textId="77777777" w:rsidR="00F60267" w:rsidRPr="00F60267" w:rsidRDefault="00F60267" w:rsidP="00DC76C5">
            <w:pPr>
              <w:numPr>
                <w:ilvl w:val="0"/>
                <w:numId w:val="84"/>
              </w:numPr>
              <w:jc w:val="center"/>
              <w:rPr>
                <w:rFonts w:asciiTheme="minorHAnsi" w:eastAsiaTheme="minorHAnsi" w:hAnsiTheme="minorHAnsi" w:cs="Arial"/>
                <w:sz w:val="24"/>
                <w:szCs w:val="24"/>
              </w:rPr>
            </w:pPr>
          </w:p>
        </w:tc>
      </w:tr>
      <w:tr w:rsidR="00F60267" w:rsidRPr="00F60267" w14:paraId="4A37441A" w14:textId="77777777" w:rsidTr="00F60267">
        <w:trPr>
          <w:trHeight w:val="20"/>
        </w:trPr>
        <w:tc>
          <w:tcPr>
            <w:tcW w:w="4987" w:type="dxa"/>
          </w:tcPr>
          <w:p w14:paraId="657334B3" w14:textId="4E6C5F50" w:rsidR="00F60267" w:rsidRP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b/>
                <w:bCs/>
                <w:sz w:val="24"/>
                <w:szCs w:val="24"/>
              </w:rPr>
              <w:t>Residential Crisis Stabilization Unit (RCSU</w:t>
            </w:r>
            <w:r w:rsidRPr="00F60267">
              <w:rPr>
                <w:rFonts w:asciiTheme="minorHAnsi" w:eastAsiaTheme="minorHAnsi" w:hAnsiTheme="minorHAnsi" w:cs="Arial"/>
                <w:sz w:val="24"/>
                <w:szCs w:val="24"/>
              </w:rPr>
              <w:t>): This service is available 24 hours a day, 7 days a week for when</w:t>
            </w:r>
            <w:r w:rsidR="004D5BA2">
              <w:rPr>
                <w:rFonts w:asciiTheme="minorHAnsi" w:eastAsiaTheme="minorHAnsi" w:hAnsiTheme="minorHAnsi" w:cs="Arial"/>
                <w:sz w:val="24"/>
                <w:szCs w:val="24"/>
              </w:rPr>
              <w:t xml:space="preserve"> an individual is</w:t>
            </w:r>
            <w:r w:rsidRPr="00F60267">
              <w:rPr>
                <w:rFonts w:asciiTheme="minorHAnsi" w:eastAsiaTheme="minorHAnsi" w:hAnsiTheme="minorHAnsi" w:cs="Arial"/>
                <w:sz w:val="24"/>
                <w:szCs w:val="24"/>
              </w:rPr>
              <w:t xml:space="preserve"> experiencing a mental </w:t>
            </w:r>
            <w:r w:rsidRPr="00F60267">
              <w:rPr>
                <w:rFonts w:asciiTheme="minorHAnsi" w:eastAsiaTheme="minorHAnsi" w:hAnsiTheme="minorHAnsi" w:cs="Arial"/>
                <w:sz w:val="24"/>
                <w:szCs w:val="24"/>
              </w:rPr>
              <w:lastRenderedPageBreak/>
              <w:t xml:space="preserve">health or substance use crisis. It is meant to support youth and adults during this time and keep </w:t>
            </w:r>
            <w:r w:rsidR="004D5BA2">
              <w:rPr>
                <w:rFonts w:asciiTheme="minorHAnsi" w:eastAsiaTheme="minorHAnsi" w:hAnsiTheme="minorHAnsi" w:cs="Arial"/>
                <w:sz w:val="24"/>
                <w:szCs w:val="24"/>
              </w:rPr>
              <w:t xml:space="preserve">them </w:t>
            </w:r>
            <w:r w:rsidRPr="00F60267">
              <w:rPr>
                <w:rFonts w:asciiTheme="minorHAnsi" w:eastAsiaTheme="minorHAnsi" w:hAnsiTheme="minorHAnsi" w:cs="Arial"/>
                <w:sz w:val="24"/>
                <w:szCs w:val="24"/>
              </w:rPr>
              <w:t>from needing to go to the hospital.</w:t>
            </w:r>
          </w:p>
        </w:tc>
        <w:tc>
          <w:tcPr>
            <w:tcW w:w="1606" w:type="dxa"/>
            <w:vAlign w:val="center"/>
          </w:tcPr>
          <w:p w14:paraId="0FB9B5E2" w14:textId="77777777" w:rsidR="00F60267" w:rsidRPr="00F60267" w:rsidRDefault="00F60267" w:rsidP="00F60267">
            <w:pPr>
              <w:numPr>
                <w:ilvl w:val="0"/>
                <w:numId w:val="84"/>
              </w:numPr>
              <w:jc w:val="both"/>
              <w:rPr>
                <w:rFonts w:asciiTheme="minorHAnsi" w:eastAsiaTheme="minorHAnsi" w:hAnsiTheme="minorHAnsi" w:cs="Arial"/>
                <w:sz w:val="24"/>
                <w:szCs w:val="24"/>
              </w:rPr>
            </w:pPr>
          </w:p>
        </w:tc>
        <w:tc>
          <w:tcPr>
            <w:tcW w:w="1606" w:type="dxa"/>
            <w:vAlign w:val="center"/>
          </w:tcPr>
          <w:p w14:paraId="6283666E" w14:textId="77777777" w:rsidR="00F60267" w:rsidRPr="00F60267" w:rsidRDefault="00F60267" w:rsidP="00F60267">
            <w:pPr>
              <w:numPr>
                <w:ilvl w:val="0"/>
                <w:numId w:val="84"/>
              </w:numPr>
              <w:jc w:val="both"/>
              <w:rPr>
                <w:rFonts w:asciiTheme="minorHAnsi" w:eastAsiaTheme="minorHAnsi" w:hAnsiTheme="minorHAnsi" w:cs="Arial"/>
                <w:sz w:val="24"/>
                <w:szCs w:val="24"/>
              </w:rPr>
            </w:pPr>
          </w:p>
        </w:tc>
        <w:tc>
          <w:tcPr>
            <w:tcW w:w="1606" w:type="dxa"/>
            <w:vAlign w:val="center"/>
          </w:tcPr>
          <w:p w14:paraId="65FD872A" w14:textId="77777777" w:rsidR="00F60267" w:rsidRPr="00F60267" w:rsidRDefault="00F60267" w:rsidP="00F60267">
            <w:pPr>
              <w:numPr>
                <w:ilvl w:val="0"/>
                <w:numId w:val="84"/>
              </w:numPr>
              <w:jc w:val="both"/>
              <w:rPr>
                <w:rFonts w:asciiTheme="minorHAnsi" w:eastAsiaTheme="minorHAnsi" w:hAnsiTheme="minorHAnsi" w:cs="Arial"/>
                <w:sz w:val="24"/>
                <w:szCs w:val="24"/>
              </w:rPr>
            </w:pPr>
          </w:p>
        </w:tc>
      </w:tr>
      <w:tr w:rsidR="00F60267" w:rsidRPr="00F60267" w14:paraId="266BA02C" w14:textId="77777777" w:rsidTr="00F60267">
        <w:trPr>
          <w:trHeight w:val="20"/>
        </w:trPr>
        <w:tc>
          <w:tcPr>
            <w:tcW w:w="4987" w:type="dxa"/>
          </w:tcPr>
          <w:p w14:paraId="453C7E39" w14:textId="53259CAA" w:rsidR="00F60267" w:rsidRPr="00F60267" w:rsidRDefault="00334125" w:rsidP="004D5BA2">
            <w:pPr>
              <w:jc w:val="both"/>
              <w:rPr>
                <w:rFonts w:asciiTheme="minorHAnsi" w:eastAsiaTheme="minorHAnsi" w:hAnsiTheme="minorHAnsi" w:cs="Arial"/>
                <w:sz w:val="24"/>
                <w:szCs w:val="24"/>
              </w:rPr>
            </w:pPr>
            <w:r>
              <w:rPr>
                <w:rFonts w:asciiTheme="minorHAnsi" w:eastAsiaTheme="minorHAnsi" w:hAnsiTheme="minorHAnsi" w:cs="Arial"/>
                <w:b/>
                <w:bCs/>
                <w:sz w:val="24"/>
                <w:szCs w:val="24"/>
              </w:rPr>
              <w:t>24</w:t>
            </w:r>
            <w:r w:rsidR="00F60267" w:rsidRPr="00F60267">
              <w:rPr>
                <w:rFonts w:asciiTheme="minorHAnsi" w:eastAsiaTheme="minorHAnsi" w:hAnsiTheme="minorHAnsi" w:cs="Arial"/>
                <w:b/>
                <w:bCs/>
                <w:sz w:val="24"/>
                <w:szCs w:val="24"/>
              </w:rPr>
              <w:t>- Hour Crisis Stabilization:</w:t>
            </w:r>
            <w:r w:rsidR="00F60267" w:rsidRPr="00F60267">
              <w:rPr>
                <w:rFonts w:asciiTheme="minorHAnsi" w:eastAsiaTheme="minorHAnsi" w:hAnsiTheme="minorHAnsi" w:cs="Arial"/>
                <w:sz w:val="24"/>
                <w:szCs w:val="24"/>
              </w:rPr>
              <w:t xml:space="preserve"> This service provides 24/7 access</w:t>
            </w:r>
            <w:r w:rsidR="004D5BA2">
              <w:rPr>
                <w:rFonts w:asciiTheme="minorHAnsi" w:eastAsiaTheme="minorHAnsi" w:hAnsiTheme="minorHAnsi" w:cs="Arial"/>
                <w:sz w:val="24"/>
                <w:szCs w:val="24"/>
              </w:rPr>
              <w:t xml:space="preserve"> to</w:t>
            </w:r>
            <w:r w:rsidR="00F60267" w:rsidRPr="00F60267">
              <w:rPr>
                <w:rFonts w:asciiTheme="minorHAnsi" w:eastAsiaTheme="minorHAnsi" w:hAnsiTheme="minorHAnsi" w:cs="Arial"/>
                <w:sz w:val="24"/>
                <w:szCs w:val="24"/>
              </w:rPr>
              <w:t> walk-in mental health and/or substance related crisis supports for youth and adults who are experiencing an acute crisis and require a safe environment for observation and assessment.</w:t>
            </w:r>
          </w:p>
        </w:tc>
        <w:tc>
          <w:tcPr>
            <w:tcW w:w="1606" w:type="dxa"/>
            <w:vAlign w:val="center"/>
          </w:tcPr>
          <w:p w14:paraId="3CC3364F" w14:textId="77777777" w:rsidR="00F60267" w:rsidRPr="00F60267" w:rsidRDefault="00F60267" w:rsidP="00F60267">
            <w:pPr>
              <w:numPr>
                <w:ilvl w:val="0"/>
                <w:numId w:val="84"/>
              </w:numPr>
              <w:jc w:val="both"/>
              <w:rPr>
                <w:rFonts w:asciiTheme="minorHAnsi" w:eastAsiaTheme="minorHAnsi" w:hAnsiTheme="minorHAnsi" w:cs="Arial"/>
                <w:sz w:val="24"/>
                <w:szCs w:val="24"/>
              </w:rPr>
            </w:pPr>
          </w:p>
        </w:tc>
        <w:tc>
          <w:tcPr>
            <w:tcW w:w="1606" w:type="dxa"/>
            <w:vAlign w:val="center"/>
          </w:tcPr>
          <w:p w14:paraId="28075A3B" w14:textId="77777777" w:rsidR="00F60267" w:rsidRPr="00F60267" w:rsidRDefault="00F60267" w:rsidP="00F60267">
            <w:pPr>
              <w:numPr>
                <w:ilvl w:val="0"/>
                <w:numId w:val="84"/>
              </w:numPr>
              <w:jc w:val="both"/>
              <w:rPr>
                <w:rFonts w:asciiTheme="minorHAnsi" w:eastAsiaTheme="minorHAnsi" w:hAnsiTheme="minorHAnsi" w:cs="Arial"/>
                <w:sz w:val="24"/>
                <w:szCs w:val="24"/>
              </w:rPr>
            </w:pPr>
          </w:p>
        </w:tc>
        <w:tc>
          <w:tcPr>
            <w:tcW w:w="1606" w:type="dxa"/>
            <w:vAlign w:val="center"/>
          </w:tcPr>
          <w:p w14:paraId="3D1D41A1" w14:textId="77777777" w:rsidR="00F60267" w:rsidRPr="00F60267" w:rsidRDefault="00F60267" w:rsidP="00F60267">
            <w:pPr>
              <w:numPr>
                <w:ilvl w:val="0"/>
                <w:numId w:val="84"/>
              </w:numPr>
              <w:jc w:val="both"/>
              <w:rPr>
                <w:rFonts w:asciiTheme="minorHAnsi" w:eastAsiaTheme="minorHAnsi" w:hAnsiTheme="minorHAnsi" w:cs="Arial"/>
                <w:sz w:val="24"/>
                <w:szCs w:val="24"/>
              </w:rPr>
            </w:pPr>
          </w:p>
        </w:tc>
      </w:tr>
    </w:tbl>
    <w:p w14:paraId="09EC73EE" w14:textId="77777777" w:rsidR="00F60267" w:rsidRPr="00956B4F" w:rsidRDefault="00F60267" w:rsidP="00F60267">
      <w:pPr>
        <w:ind w:left="180"/>
        <w:jc w:val="both"/>
        <w:rPr>
          <w:rStyle w:val="SubtleEmphasis"/>
          <w:rFonts w:eastAsiaTheme="minorHAnsi"/>
        </w:rPr>
      </w:pPr>
      <w:r w:rsidRPr="00956B4F">
        <w:rPr>
          <w:rStyle w:val="SubtleEmphasis"/>
          <w:rFonts w:eastAsiaTheme="minorHAnsi"/>
        </w:rPr>
        <w:t>*Assertive Community Treatment is for adults living with serious mental illnesses. If medically necessary, it can be for individuals 18 and under as well. </w:t>
      </w:r>
    </w:p>
    <w:p w14:paraId="4F2830ED" w14:textId="77777777" w:rsidR="00F60267" w:rsidRPr="00956B4F" w:rsidRDefault="00F60267" w:rsidP="00F60267">
      <w:pPr>
        <w:ind w:left="180"/>
        <w:jc w:val="both"/>
        <w:rPr>
          <w:rStyle w:val="SubtleEmphasis"/>
          <w:rFonts w:eastAsiaTheme="minorHAnsi"/>
        </w:rPr>
      </w:pPr>
      <w:r w:rsidRPr="00956B4F">
        <w:rPr>
          <w:rStyle w:val="SubtleEmphasis"/>
          <w:rFonts w:eastAsiaTheme="minorHAnsi"/>
        </w:rPr>
        <w:t>*Applied Behavioral Analysis (ABA): if medically necessary, can be for individuals older than age 18.</w:t>
      </w:r>
    </w:p>
    <w:p w14:paraId="53E9C82B" w14:textId="77777777" w:rsidR="00F60267" w:rsidRPr="00F60267" w:rsidRDefault="00F60267" w:rsidP="00F60267">
      <w:pPr>
        <w:jc w:val="both"/>
        <w:rPr>
          <w:rFonts w:asciiTheme="minorHAnsi" w:eastAsiaTheme="minorHAnsi" w:hAnsiTheme="minorHAnsi" w:cs="Arial"/>
          <w:sz w:val="24"/>
          <w:szCs w:val="24"/>
        </w:rPr>
      </w:pPr>
    </w:p>
    <w:p w14:paraId="4AB0EBD1" w14:textId="77777777" w:rsidR="00F60267" w:rsidRPr="00F60267" w:rsidRDefault="00F60267" w:rsidP="00F60267">
      <w:pPr>
        <w:jc w:val="both"/>
        <w:rPr>
          <w:rFonts w:asciiTheme="minorHAnsi" w:eastAsiaTheme="minorHAnsi" w:hAnsiTheme="minorHAnsi" w:cs="Arial"/>
          <w:sz w:val="24"/>
          <w:szCs w:val="24"/>
        </w:rPr>
      </w:pPr>
      <w:r w:rsidRPr="00F60267">
        <w:rPr>
          <w:rFonts w:asciiTheme="minorHAnsi" w:eastAsiaTheme="minorHAnsi" w:hAnsiTheme="minorHAnsi" w:cs="Arial"/>
          <w:sz w:val="24"/>
          <w:szCs w:val="24"/>
        </w:rPr>
        <w:t xml:space="preserve">For more information about behavioral health services, call Magellan of Virginia at 1-800-424-4046 or member services with your managed care organization. </w:t>
      </w:r>
    </w:p>
    <w:p w14:paraId="0FE6915E" w14:textId="2F1715EA" w:rsidR="00AD1B8C" w:rsidRPr="005D4FFD" w:rsidRDefault="00AD1B8C" w:rsidP="005D4FFD">
      <w:pPr>
        <w:jc w:val="both"/>
        <w:rPr>
          <w:rFonts w:asciiTheme="minorHAnsi" w:hAnsiTheme="minorHAnsi" w:cs="Arial"/>
          <w:sz w:val="24"/>
          <w:szCs w:val="24"/>
        </w:rPr>
      </w:pPr>
    </w:p>
    <w:p w14:paraId="5AF5A337" w14:textId="52BD7AE3" w:rsidR="00F60267" w:rsidRDefault="00F60267" w:rsidP="00F60267">
      <w:pPr>
        <w:jc w:val="both"/>
        <w:rPr>
          <w:rFonts w:asciiTheme="minorHAnsi" w:hAnsiTheme="minorHAnsi"/>
          <w:b/>
          <w:bCs/>
          <w:sz w:val="24"/>
          <w:szCs w:val="24"/>
        </w:rPr>
      </w:pPr>
      <w:r w:rsidRPr="00F60267">
        <w:rPr>
          <w:rFonts w:asciiTheme="minorHAnsi" w:hAnsiTheme="minorHAnsi"/>
          <w:b/>
          <w:bCs/>
          <w:sz w:val="24"/>
          <w:szCs w:val="24"/>
        </w:rPr>
        <w:t>Addiction and Recovery Treatment Services (ARTS) program</w:t>
      </w:r>
    </w:p>
    <w:p w14:paraId="4A2041D6" w14:textId="77777777" w:rsidR="00F60267" w:rsidRPr="00DC76C5" w:rsidRDefault="00F60267" w:rsidP="00F60267">
      <w:pPr>
        <w:jc w:val="both"/>
        <w:rPr>
          <w:rFonts w:asciiTheme="minorHAnsi" w:hAnsiTheme="minorHAnsi"/>
          <w:b/>
          <w:bCs/>
          <w:sz w:val="16"/>
          <w:szCs w:val="16"/>
        </w:rPr>
      </w:pPr>
    </w:p>
    <w:p w14:paraId="1C835411" w14:textId="0EFFFBA1" w:rsidR="00F60267" w:rsidRDefault="00F60267" w:rsidP="00F60267">
      <w:pPr>
        <w:jc w:val="both"/>
        <w:rPr>
          <w:rFonts w:asciiTheme="minorHAnsi" w:hAnsiTheme="minorHAnsi"/>
          <w:b/>
          <w:bCs/>
          <w:sz w:val="24"/>
          <w:szCs w:val="24"/>
        </w:rPr>
      </w:pPr>
      <w:r w:rsidRPr="00F60267">
        <w:rPr>
          <w:rFonts w:asciiTheme="minorHAnsi" w:hAnsiTheme="minorHAnsi"/>
          <w:b/>
          <w:noProof/>
          <w:sz w:val="24"/>
          <w:szCs w:val="24"/>
        </w:rPr>
        <w:drawing>
          <wp:inline distT="0" distB="0" distL="0" distR="0" wp14:anchorId="6AB9B177" wp14:editId="5771152F">
            <wp:extent cx="1695450" cy="621457"/>
            <wp:effectExtent l="0" t="0" r="0"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95450" cy="621457"/>
                    </a:xfrm>
                    <a:prstGeom prst="rect">
                      <a:avLst/>
                    </a:prstGeom>
                  </pic:spPr>
                </pic:pic>
              </a:graphicData>
            </a:graphic>
          </wp:inline>
        </w:drawing>
      </w:r>
    </w:p>
    <w:p w14:paraId="0D650D62" w14:textId="77777777" w:rsidR="00F60267" w:rsidRPr="00DC76C5" w:rsidRDefault="00F60267" w:rsidP="00F60267">
      <w:pPr>
        <w:jc w:val="both"/>
        <w:rPr>
          <w:rFonts w:asciiTheme="minorHAnsi" w:hAnsiTheme="minorHAnsi"/>
          <w:b/>
          <w:bCs/>
          <w:sz w:val="16"/>
          <w:szCs w:val="16"/>
        </w:rPr>
      </w:pPr>
    </w:p>
    <w:p w14:paraId="753CD6E8" w14:textId="5A17AA07" w:rsidR="00F60267" w:rsidRDefault="00F60267">
      <w:pPr>
        <w:jc w:val="both"/>
        <w:rPr>
          <w:rFonts w:asciiTheme="minorHAnsi" w:hAnsiTheme="minorHAnsi"/>
          <w:sz w:val="24"/>
          <w:szCs w:val="24"/>
        </w:rPr>
      </w:pPr>
      <w:r w:rsidRPr="00DC76C5">
        <w:rPr>
          <w:rFonts w:asciiTheme="minorHAnsi" w:hAnsiTheme="minorHAnsi"/>
          <w:sz w:val="24"/>
          <w:szCs w:val="24"/>
        </w:rPr>
        <w:t xml:space="preserve">Several new treatment approaches are covered by your Medicaid </w:t>
      </w:r>
      <w:proofErr w:type="gramStart"/>
      <w:r w:rsidRPr="00DC76C5">
        <w:rPr>
          <w:rFonts w:asciiTheme="minorHAnsi" w:hAnsiTheme="minorHAnsi"/>
          <w:sz w:val="24"/>
          <w:szCs w:val="24"/>
        </w:rPr>
        <w:t>benefit</w:t>
      </w:r>
      <w:proofErr w:type="gramEnd"/>
      <w:r w:rsidRPr="00DC76C5">
        <w:rPr>
          <w:rFonts w:asciiTheme="minorHAnsi" w:hAnsiTheme="minorHAnsi"/>
          <w:sz w:val="24"/>
          <w:szCs w:val="24"/>
        </w:rPr>
        <w:t xml:space="preserve"> and we are here to help you understand the available options. Virginia’s Medicaid program includes an enhanced substance use disorder treatment benefit - Addiction and Recovery Treatment Services (ARTS).  The ARTS benefit provides treatment for those with substance use disorders across the state.     The ARTS benefit expands access to a comprehensive continuum of addiction treatment services for all enrolled members in Medicaid, FAMIS, and FAMIS MOMS including expanded outpatient/community-based addiction and recovery treatment services including coverage of inpatient detoxification and residential substance use disorder treatment. These services are available for adults and youth.</w:t>
      </w:r>
    </w:p>
    <w:p w14:paraId="58E2B797" w14:textId="77777777" w:rsidR="00F60267" w:rsidRPr="00DC76C5" w:rsidRDefault="00F60267">
      <w:pPr>
        <w:jc w:val="both"/>
        <w:rPr>
          <w:rFonts w:asciiTheme="minorHAnsi" w:hAnsiTheme="minorHAnsi"/>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87"/>
        <w:gridCol w:w="7073"/>
      </w:tblGrid>
      <w:tr w:rsidR="00D10AB3" w:rsidRPr="00D10AB3" w14:paraId="0F87E635" w14:textId="77777777" w:rsidTr="000060F4">
        <w:trPr>
          <w:trHeight w:val="20"/>
        </w:trPr>
        <w:tc>
          <w:tcPr>
            <w:tcW w:w="2287" w:type="dxa"/>
            <w:shd w:val="clear" w:color="auto" w:fill="auto"/>
            <w:vAlign w:val="center"/>
            <w:hideMark/>
          </w:tcPr>
          <w:p w14:paraId="70601553" w14:textId="1D39CF03" w:rsidR="00D10AB3" w:rsidRPr="00DC76C5" w:rsidRDefault="00AD0587">
            <w:pPr>
              <w:spacing w:after="160" w:line="259" w:lineRule="auto"/>
              <w:rPr>
                <w:rFonts w:ascii="Calibri" w:eastAsia="Calibri" w:hAnsi="Calibri"/>
                <w:b/>
                <w:sz w:val="24"/>
                <w:szCs w:val="24"/>
              </w:rPr>
            </w:pPr>
            <w:r>
              <w:rPr>
                <w:rFonts w:ascii="Calibri" w:eastAsia="Calibri" w:hAnsi="Calibri"/>
                <w:b/>
                <w:sz w:val="24"/>
                <w:szCs w:val="24"/>
              </w:rPr>
              <w:t>Service</w:t>
            </w:r>
          </w:p>
        </w:tc>
        <w:tc>
          <w:tcPr>
            <w:tcW w:w="7073" w:type="dxa"/>
            <w:shd w:val="clear" w:color="auto" w:fill="auto"/>
            <w:vAlign w:val="center"/>
          </w:tcPr>
          <w:p w14:paraId="311F0ECF" w14:textId="77777777" w:rsidR="00D10AB3" w:rsidRPr="00DC76C5" w:rsidRDefault="00D10AB3" w:rsidP="00DC76C5">
            <w:pPr>
              <w:spacing w:after="160" w:line="259" w:lineRule="auto"/>
              <w:rPr>
                <w:rFonts w:ascii="Calibri" w:eastAsia="Calibri" w:hAnsi="Calibri"/>
                <w:b/>
                <w:sz w:val="24"/>
                <w:szCs w:val="24"/>
              </w:rPr>
            </w:pPr>
            <w:r w:rsidRPr="00DC76C5">
              <w:rPr>
                <w:rFonts w:ascii="Calibri" w:eastAsia="Calibri" w:hAnsi="Calibri"/>
                <w:b/>
                <w:sz w:val="24"/>
                <w:szCs w:val="24"/>
              </w:rPr>
              <w:t>Service Description</w:t>
            </w:r>
          </w:p>
        </w:tc>
      </w:tr>
      <w:tr w:rsidR="00D10AB3" w:rsidRPr="00D10AB3" w14:paraId="3D7CCCB9" w14:textId="77777777" w:rsidTr="000060F4">
        <w:trPr>
          <w:trHeight w:val="20"/>
        </w:trPr>
        <w:tc>
          <w:tcPr>
            <w:tcW w:w="2287" w:type="dxa"/>
            <w:shd w:val="clear" w:color="auto" w:fill="auto"/>
            <w:vAlign w:val="center"/>
            <w:hideMark/>
          </w:tcPr>
          <w:p w14:paraId="6B972BE9" w14:textId="77777777" w:rsidR="00D10AB3" w:rsidRPr="00DC76C5" w:rsidRDefault="00D10AB3" w:rsidP="00D10AB3">
            <w:pPr>
              <w:spacing w:after="160" w:line="259" w:lineRule="auto"/>
              <w:rPr>
                <w:rFonts w:ascii="Calibri" w:eastAsia="Calibri" w:hAnsi="Calibri"/>
                <w:b/>
                <w:sz w:val="24"/>
                <w:szCs w:val="24"/>
              </w:rPr>
            </w:pPr>
            <w:r w:rsidRPr="00DC76C5">
              <w:rPr>
                <w:rFonts w:ascii="Calibri" w:eastAsia="Calibri" w:hAnsi="Calibri"/>
                <w:b/>
                <w:sz w:val="24"/>
                <w:szCs w:val="24"/>
              </w:rPr>
              <w:t>Intensive Inpatient Services</w:t>
            </w:r>
          </w:p>
        </w:tc>
        <w:tc>
          <w:tcPr>
            <w:tcW w:w="7073" w:type="dxa"/>
            <w:shd w:val="clear" w:color="auto" w:fill="auto"/>
          </w:tcPr>
          <w:p w14:paraId="217C6D60" w14:textId="77777777" w:rsidR="00D10AB3" w:rsidRPr="00DC76C5" w:rsidRDefault="00D10AB3" w:rsidP="00D10AB3">
            <w:pPr>
              <w:spacing w:after="160" w:line="259" w:lineRule="auto"/>
              <w:jc w:val="both"/>
              <w:rPr>
                <w:rFonts w:ascii="Calibri" w:eastAsia="Calibri" w:hAnsi="Calibri"/>
                <w:sz w:val="24"/>
                <w:szCs w:val="24"/>
              </w:rPr>
            </w:pPr>
            <w:r w:rsidRPr="00DC76C5">
              <w:rPr>
                <w:rFonts w:ascii="Calibri" w:eastAsia="Calibri" w:hAnsi="Calibri"/>
                <w:sz w:val="24"/>
                <w:szCs w:val="24"/>
              </w:rPr>
              <w:t>This program offers organized service delivery in an acute care inpatient setting. These services include primary medical and nursing care.</w:t>
            </w:r>
          </w:p>
        </w:tc>
      </w:tr>
      <w:tr w:rsidR="00D10AB3" w:rsidRPr="00D10AB3" w14:paraId="3EA3C7EB" w14:textId="77777777" w:rsidTr="000060F4">
        <w:trPr>
          <w:trHeight w:val="890"/>
        </w:trPr>
        <w:tc>
          <w:tcPr>
            <w:tcW w:w="2287" w:type="dxa"/>
            <w:shd w:val="clear" w:color="auto" w:fill="auto"/>
            <w:vAlign w:val="center"/>
            <w:hideMark/>
          </w:tcPr>
          <w:p w14:paraId="77C6AEAB" w14:textId="77777777" w:rsidR="00D10AB3" w:rsidRPr="00DC76C5" w:rsidRDefault="00D10AB3" w:rsidP="00D10AB3">
            <w:pPr>
              <w:spacing w:after="160" w:line="259" w:lineRule="auto"/>
              <w:rPr>
                <w:rFonts w:ascii="Calibri" w:eastAsia="Calibri" w:hAnsi="Calibri"/>
                <w:b/>
                <w:sz w:val="24"/>
                <w:szCs w:val="24"/>
              </w:rPr>
            </w:pPr>
            <w:r w:rsidRPr="00DC76C5">
              <w:rPr>
                <w:rFonts w:ascii="Calibri" w:eastAsia="Calibri" w:hAnsi="Calibri"/>
                <w:b/>
                <w:sz w:val="24"/>
                <w:szCs w:val="24"/>
              </w:rPr>
              <w:t>Residential / Inpatient Services</w:t>
            </w:r>
          </w:p>
        </w:tc>
        <w:tc>
          <w:tcPr>
            <w:tcW w:w="7073" w:type="dxa"/>
            <w:shd w:val="clear" w:color="auto" w:fill="auto"/>
          </w:tcPr>
          <w:p w14:paraId="1C27D1AE" w14:textId="77777777" w:rsidR="00D10AB3" w:rsidRPr="00DC76C5" w:rsidRDefault="00D10AB3" w:rsidP="00D10AB3">
            <w:pPr>
              <w:spacing w:after="160" w:line="259" w:lineRule="auto"/>
              <w:jc w:val="both"/>
              <w:rPr>
                <w:rFonts w:ascii="Calibri" w:eastAsia="Calibri" w:hAnsi="Calibri"/>
                <w:sz w:val="24"/>
                <w:szCs w:val="24"/>
              </w:rPr>
            </w:pPr>
            <w:r w:rsidRPr="00DC76C5">
              <w:rPr>
                <w:rFonts w:ascii="Calibri" w:eastAsia="Calibri" w:hAnsi="Calibri"/>
                <w:sz w:val="24"/>
                <w:szCs w:val="24"/>
              </w:rPr>
              <w:t>These programs offer organized treatment services that include planned and structured care in a 24-hour residential or inpatient setting where individuals can live safely and in a positive recovery environment.</w:t>
            </w:r>
          </w:p>
        </w:tc>
      </w:tr>
      <w:tr w:rsidR="00D10AB3" w:rsidRPr="00D10AB3" w14:paraId="484DD4C9" w14:textId="77777777" w:rsidTr="000060F4">
        <w:trPr>
          <w:trHeight w:val="20"/>
        </w:trPr>
        <w:tc>
          <w:tcPr>
            <w:tcW w:w="2287" w:type="dxa"/>
            <w:shd w:val="clear" w:color="auto" w:fill="auto"/>
            <w:vAlign w:val="center"/>
          </w:tcPr>
          <w:p w14:paraId="2C3955B1" w14:textId="77777777" w:rsidR="00D10AB3" w:rsidRPr="00DC76C5" w:rsidRDefault="00D10AB3" w:rsidP="00D10AB3">
            <w:pPr>
              <w:spacing w:after="160" w:line="259" w:lineRule="auto"/>
              <w:rPr>
                <w:rFonts w:ascii="Calibri" w:eastAsia="Calibri" w:hAnsi="Calibri"/>
                <w:b/>
                <w:sz w:val="24"/>
                <w:szCs w:val="24"/>
              </w:rPr>
            </w:pPr>
            <w:r w:rsidRPr="00DC76C5">
              <w:rPr>
                <w:rFonts w:ascii="Calibri" w:eastAsia="Calibri" w:hAnsi="Calibri"/>
                <w:b/>
                <w:sz w:val="24"/>
                <w:szCs w:val="24"/>
              </w:rPr>
              <w:t>Partial Hospitalization Services</w:t>
            </w:r>
          </w:p>
        </w:tc>
        <w:tc>
          <w:tcPr>
            <w:tcW w:w="7073" w:type="dxa"/>
            <w:shd w:val="clear" w:color="auto" w:fill="auto"/>
          </w:tcPr>
          <w:p w14:paraId="2E99408B" w14:textId="77777777" w:rsidR="00D10AB3" w:rsidRPr="00DC76C5" w:rsidRDefault="00D10AB3" w:rsidP="00D10AB3">
            <w:pPr>
              <w:spacing w:after="160" w:line="259" w:lineRule="auto"/>
              <w:jc w:val="both"/>
              <w:rPr>
                <w:rFonts w:ascii="Calibri" w:eastAsia="Calibri" w:hAnsi="Calibri"/>
                <w:sz w:val="24"/>
                <w:szCs w:val="24"/>
              </w:rPr>
            </w:pPr>
            <w:r w:rsidRPr="00DC76C5">
              <w:rPr>
                <w:rFonts w:ascii="Calibri" w:eastAsia="Calibri" w:hAnsi="Calibri"/>
                <w:sz w:val="24"/>
                <w:szCs w:val="24"/>
              </w:rPr>
              <w:t xml:space="preserve">This program includes at least 20 hours per week in a clinic setting where youth and adults participate in coping skills training and counseling/therapy. This service is the amount of intervention a person </w:t>
            </w:r>
            <w:r w:rsidRPr="00DC76C5">
              <w:rPr>
                <w:rFonts w:ascii="Calibri" w:eastAsia="Calibri" w:hAnsi="Calibri"/>
                <w:sz w:val="24"/>
                <w:szCs w:val="24"/>
              </w:rPr>
              <w:lastRenderedPageBreak/>
              <w:t>would receive if they were in the hospital, though the person does not sleep overnight at the program.</w:t>
            </w:r>
          </w:p>
        </w:tc>
      </w:tr>
      <w:tr w:rsidR="00D10AB3" w:rsidRPr="00D10AB3" w14:paraId="36213E23" w14:textId="77777777" w:rsidTr="000060F4">
        <w:trPr>
          <w:trHeight w:val="20"/>
        </w:trPr>
        <w:tc>
          <w:tcPr>
            <w:tcW w:w="2287" w:type="dxa"/>
            <w:shd w:val="clear" w:color="auto" w:fill="auto"/>
            <w:vAlign w:val="center"/>
          </w:tcPr>
          <w:p w14:paraId="6CE8F703" w14:textId="77777777" w:rsidR="00D10AB3" w:rsidRPr="00DC76C5" w:rsidRDefault="00D10AB3" w:rsidP="00D10AB3">
            <w:pPr>
              <w:spacing w:after="160" w:line="259" w:lineRule="auto"/>
              <w:rPr>
                <w:rFonts w:ascii="Calibri" w:eastAsia="Calibri" w:hAnsi="Calibri"/>
                <w:b/>
                <w:sz w:val="24"/>
                <w:szCs w:val="24"/>
              </w:rPr>
            </w:pPr>
            <w:r w:rsidRPr="00DC76C5">
              <w:rPr>
                <w:rFonts w:ascii="Calibri" w:eastAsia="Calibri" w:hAnsi="Calibri"/>
                <w:b/>
                <w:sz w:val="24"/>
                <w:szCs w:val="24"/>
              </w:rPr>
              <w:lastRenderedPageBreak/>
              <w:t>Intensive Outpatient Services</w:t>
            </w:r>
          </w:p>
        </w:tc>
        <w:tc>
          <w:tcPr>
            <w:tcW w:w="7073" w:type="dxa"/>
            <w:shd w:val="clear" w:color="auto" w:fill="auto"/>
          </w:tcPr>
          <w:p w14:paraId="40591FAE" w14:textId="77777777" w:rsidR="00D10AB3" w:rsidRPr="00DC76C5" w:rsidRDefault="00D10AB3" w:rsidP="00D10AB3">
            <w:pPr>
              <w:spacing w:after="160" w:line="259" w:lineRule="auto"/>
              <w:jc w:val="both"/>
              <w:rPr>
                <w:rFonts w:ascii="Calibri" w:eastAsia="Calibri" w:hAnsi="Calibri"/>
                <w:sz w:val="24"/>
                <w:szCs w:val="24"/>
              </w:rPr>
            </w:pPr>
            <w:r w:rsidRPr="00DC76C5">
              <w:rPr>
                <w:rFonts w:ascii="Calibri" w:eastAsia="Calibri" w:hAnsi="Calibri"/>
                <w:sz w:val="24"/>
                <w:szCs w:val="24"/>
              </w:rPr>
              <w:t>This program includes an average of 6-19 hours per week of therapy in a clinic setting where youth and adults participate in coping skills training and counseling/therapy.</w:t>
            </w:r>
          </w:p>
        </w:tc>
      </w:tr>
      <w:tr w:rsidR="00D10AB3" w:rsidRPr="00D10AB3" w14:paraId="751F39F9" w14:textId="77777777" w:rsidTr="000060F4">
        <w:trPr>
          <w:trHeight w:val="20"/>
        </w:trPr>
        <w:tc>
          <w:tcPr>
            <w:tcW w:w="2287" w:type="dxa"/>
            <w:shd w:val="clear" w:color="auto" w:fill="auto"/>
            <w:vAlign w:val="center"/>
          </w:tcPr>
          <w:p w14:paraId="34599C15" w14:textId="77777777" w:rsidR="00D10AB3" w:rsidRPr="00DC76C5" w:rsidRDefault="00D10AB3" w:rsidP="00D10AB3">
            <w:pPr>
              <w:spacing w:after="160" w:line="259" w:lineRule="auto"/>
              <w:rPr>
                <w:rFonts w:ascii="Calibri" w:eastAsia="Calibri" w:hAnsi="Calibri"/>
                <w:b/>
                <w:sz w:val="24"/>
                <w:szCs w:val="24"/>
              </w:rPr>
            </w:pPr>
            <w:r w:rsidRPr="00DC76C5">
              <w:rPr>
                <w:rFonts w:ascii="Calibri" w:eastAsia="Calibri" w:hAnsi="Calibri"/>
                <w:b/>
                <w:sz w:val="24"/>
                <w:szCs w:val="24"/>
              </w:rPr>
              <w:t>Outpatient Services</w:t>
            </w:r>
          </w:p>
        </w:tc>
        <w:tc>
          <w:tcPr>
            <w:tcW w:w="7073" w:type="dxa"/>
            <w:shd w:val="clear" w:color="auto" w:fill="auto"/>
          </w:tcPr>
          <w:p w14:paraId="6CC5A386" w14:textId="77777777" w:rsidR="00D10AB3" w:rsidRPr="00DC76C5" w:rsidRDefault="00D10AB3" w:rsidP="00D10AB3">
            <w:pPr>
              <w:spacing w:after="160" w:line="259" w:lineRule="auto"/>
              <w:jc w:val="both"/>
              <w:rPr>
                <w:rFonts w:ascii="Calibri" w:eastAsia="Calibri" w:hAnsi="Calibri"/>
                <w:sz w:val="24"/>
                <w:szCs w:val="24"/>
              </w:rPr>
            </w:pPr>
            <w:r w:rsidRPr="00DC76C5">
              <w:rPr>
                <w:rFonts w:ascii="Calibri" w:eastAsia="Calibri" w:hAnsi="Calibri"/>
                <w:sz w:val="24"/>
                <w:szCs w:val="24"/>
              </w:rPr>
              <w:t>These services include testing, counseling/therapy and medication support in a clinic setting with a Licensed Mental Health Professional.</w:t>
            </w:r>
          </w:p>
        </w:tc>
      </w:tr>
      <w:tr w:rsidR="00D10AB3" w:rsidRPr="00D10AB3" w14:paraId="221C466D" w14:textId="77777777" w:rsidTr="000060F4">
        <w:trPr>
          <w:trHeight w:val="20"/>
        </w:trPr>
        <w:tc>
          <w:tcPr>
            <w:tcW w:w="2287" w:type="dxa"/>
            <w:shd w:val="clear" w:color="auto" w:fill="auto"/>
            <w:vAlign w:val="center"/>
          </w:tcPr>
          <w:p w14:paraId="49FFEDAF" w14:textId="77777777" w:rsidR="00D10AB3" w:rsidRPr="00DC76C5" w:rsidRDefault="00D10AB3" w:rsidP="00D10AB3">
            <w:pPr>
              <w:spacing w:after="160" w:line="259" w:lineRule="auto"/>
              <w:rPr>
                <w:rFonts w:ascii="Calibri" w:eastAsia="Calibri" w:hAnsi="Calibri"/>
                <w:b/>
                <w:sz w:val="24"/>
                <w:szCs w:val="24"/>
              </w:rPr>
            </w:pPr>
            <w:r w:rsidRPr="00DC76C5">
              <w:rPr>
                <w:rFonts w:ascii="Calibri" w:eastAsia="Calibri" w:hAnsi="Calibri"/>
                <w:b/>
                <w:sz w:val="24"/>
                <w:szCs w:val="24"/>
              </w:rPr>
              <w:t>Opioid Treatment Program (OTP)</w:t>
            </w:r>
          </w:p>
        </w:tc>
        <w:tc>
          <w:tcPr>
            <w:tcW w:w="7073" w:type="dxa"/>
            <w:shd w:val="clear" w:color="auto" w:fill="auto"/>
          </w:tcPr>
          <w:p w14:paraId="7A4E1F86" w14:textId="77777777" w:rsidR="00D10AB3" w:rsidRPr="00DC76C5" w:rsidRDefault="00D10AB3" w:rsidP="00D10AB3">
            <w:pPr>
              <w:spacing w:after="160" w:line="259" w:lineRule="auto"/>
              <w:jc w:val="both"/>
              <w:rPr>
                <w:rFonts w:ascii="Calibri" w:eastAsia="Calibri" w:hAnsi="Calibri"/>
                <w:sz w:val="24"/>
                <w:szCs w:val="24"/>
              </w:rPr>
            </w:pPr>
            <w:r w:rsidRPr="00DC76C5">
              <w:rPr>
                <w:rFonts w:ascii="Calibri" w:eastAsia="Calibri" w:hAnsi="Calibri"/>
                <w:sz w:val="24"/>
                <w:szCs w:val="24"/>
              </w:rPr>
              <w:t xml:space="preserve">This service is targeted for adults with opioid use disorders and involves medications taken </w:t>
            </w:r>
            <w:proofErr w:type="gramStart"/>
            <w:r w:rsidRPr="00DC76C5">
              <w:rPr>
                <w:rFonts w:ascii="Calibri" w:eastAsia="Calibri" w:hAnsi="Calibri"/>
                <w:sz w:val="24"/>
                <w:szCs w:val="24"/>
              </w:rPr>
              <w:t>on a daily basis</w:t>
            </w:r>
            <w:proofErr w:type="gramEnd"/>
            <w:r w:rsidRPr="00DC76C5">
              <w:rPr>
                <w:rFonts w:ascii="Calibri" w:eastAsia="Calibri" w:hAnsi="Calibri"/>
                <w:sz w:val="24"/>
                <w:szCs w:val="24"/>
              </w:rPr>
              <w:t xml:space="preserve"> at these clinics.</w:t>
            </w:r>
          </w:p>
        </w:tc>
      </w:tr>
      <w:tr w:rsidR="00D10AB3" w:rsidRPr="00D10AB3" w14:paraId="08C1578E" w14:textId="77777777" w:rsidTr="000060F4">
        <w:trPr>
          <w:trHeight w:val="20"/>
        </w:trPr>
        <w:tc>
          <w:tcPr>
            <w:tcW w:w="2287" w:type="dxa"/>
            <w:shd w:val="clear" w:color="auto" w:fill="auto"/>
            <w:vAlign w:val="center"/>
          </w:tcPr>
          <w:p w14:paraId="31C6890F" w14:textId="77777777" w:rsidR="00D10AB3" w:rsidRPr="00DC76C5" w:rsidRDefault="00D10AB3" w:rsidP="00D10AB3">
            <w:pPr>
              <w:spacing w:after="160" w:line="259" w:lineRule="auto"/>
              <w:rPr>
                <w:rFonts w:ascii="Calibri" w:eastAsia="Calibri" w:hAnsi="Calibri"/>
                <w:b/>
                <w:sz w:val="24"/>
                <w:szCs w:val="24"/>
              </w:rPr>
            </w:pPr>
            <w:r w:rsidRPr="00DC76C5">
              <w:rPr>
                <w:rFonts w:ascii="Calibri" w:eastAsia="Calibri" w:hAnsi="Calibri"/>
                <w:b/>
                <w:sz w:val="24"/>
                <w:szCs w:val="24"/>
              </w:rPr>
              <w:t>Office-Based Addiction Treatment (OBAT)</w:t>
            </w:r>
          </w:p>
        </w:tc>
        <w:tc>
          <w:tcPr>
            <w:tcW w:w="7073" w:type="dxa"/>
            <w:shd w:val="clear" w:color="auto" w:fill="auto"/>
          </w:tcPr>
          <w:p w14:paraId="2884C68A" w14:textId="77777777" w:rsidR="00D10AB3" w:rsidRPr="00DC76C5" w:rsidRDefault="00D10AB3" w:rsidP="00D10AB3">
            <w:pPr>
              <w:spacing w:after="160" w:line="259" w:lineRule="auto"/>
              <w:jc w:val="both"/>
              <w:rPr>
                <w:rFonts w:ascii="Calibri" w:eastAsia="Calibri" w:hAnsi="Calibri"/>
                <w:sz w:val="24"/>
                <w:szCs w:val="24"/>
              </w:rPr>
            </w:pPr>
            <w:r w:rsidRPr="00DC76C5">
              <w:rPr>
                <w:rFonts w:ascii="Calibri" w:eastAsia="Calibri" w:hAnsi="Calibri"/>
                <w:sz w:val="24"/>
                <w:szCs w:val="24"/>
              </w:rPr>
              <w:t>This service is for youth and adults with substance use disorders and provided in a primary care clinic setting. This service includes both medical and behavioral health services to help individuals with substance use disorders.</w:t>
            </w:r>
          </w:p>
        </w:tc>
      </w:tr>
      <w:tr w:rsidR="00D10AB3" w:rsidRPr="00D10AB3" w14:paraId="5352DF37" w14:textId="77777777" w:rsidTr="000060F4">
        <w:trPr>
          <w:trHeight w:val="20"/>
        </w:trPr>
        <w:tc>
          <w:tcPr>
            <w:tcW w:w="2287" w:type="dxa"/>
            <w:shd w:val="clear" w:color="auto" w:fill="auto"/>
            <w:vAlign w:val="center"/>
          </w:tcPr>
          <w:p w14:paraId="7C4897A2" w14:textId="77777777" w:rsidR="00D10AB3" w:rsidRPr="00DC76C5" w:rsidRDefault="00D10AB3" w:rsidP="00D10AB3">
            <w:pPr>
              <w:spacing w:after="160" w:line="259" w:lineRule="auto"/>
              <w:rPr>
                <w:rFonts w:ascii="Calibri" w:eastAsia="Calibri" w:hAnsi="Calibri"/>
                <w:b/>
                <w:sz w:val="24"/>
                <w:szCs w:val="24"/>
              </w:rPr>
            </w:pPr>
            <w:r w:rsidRPr="00DC76C5">
              <w:rPr>
                <w:rFonts w:ascii="Calibri" w:eastAsia="Calibri" w:hAnsi="Calibri"/>
                <w:b/>
                <w:sz w:val="24"/>
                <w:szCs w:val="24"/>
              </w:rPr>
              <w:t>Substance Use Case Management</w:t>
            </w:r>
          </w:p>
        </w:tc>
        <w:tc>
          <w:tcPr>
            <w:tcW w:w="7073" w:type="dxa"/>
            <w:shd w:val="clear" w:color="auto" w:fill="auto"/>
          </w:tcPr>
          <w:p w14:paraId="07EE12C6" w14:textId="77777777" w:rsidR="00D10AB3" w:rsidRPr="00DC76C5" w:rsidRDefault="00D10AB3" w:rsidP="00D10AB3">
            <w:pPr>
              <w:spacing w:after="160" w:line="259" w:lineRule="auto"/>
              <w:jc w:val="both"/>
              <w:rPr>
                <w:rFonts w:ascii="Calibri" w:eastAsia="Calibri" w:hAnsi="Calibri"/>
                <w:sz w:val="24"/>
                <w:szCs w:val="24"/>
              </w:rPr>
            </w:pPr>
            <w:r w:rsidRPr="00DC76C5">
              <w:rPr>
                <w:rFonts w:ascii="Calibri" w:eastAsia="Calibri" w:hAnsi="Calibri"/>
                <w:sz w:val="24"/>
                <w:szCs w:val="24"/>
              </w:rPr>
              <w:t>Substance use case management services assist members and their family members in accessing needed medical, psychiatric, psychological, social, educational, vocational, recovery, and other supports essential to meeting the member's basic needs.</w:t>
            </w:r>
          </w:p>
        </w:tc>
      </w:tr>
      <w:tr w:rsidR="00D10AB3" w:rsidRPr="00D10AB3" w14:paraId="3D526F0E" w14:textId="77777777" w:rsidTr="000060F4">
        <w:trPr>
          <w:trHeight w:val="20"/>
        </w:trPr>
        <w:tc>
          <w:tcPr>
            <w:tcW w:w="2287" w:type="dxa"/>
            <w:shd w:val="clear" w:color="auto" w:fill="auto"/>
            <w:vAlign w:val="center"/>
          </w:tcPr>
          <w:p w14:paraId="2D4A1E0B" w14:textId="77777777" w:rsidR="00D10AB3" w:rsidRPr="00DC76C5" w:rsidRDefault="00D10AB3" w:rsidP="00D10AB3">
            <w:pPr>
              <w:spacing w:after="160" w:line="259" w:lineRule="auto"/>
              <w:rPr>
                <w:rFonts w:ascii="Calibri" w:eastAsia="Calibri" w:hAnsi="Calibri"/>
                <w:b/>
                <w:sz w:val="24"/>
                <w:szCs w:val="24"/>
              </w:rPr>
            </w:pPr>
            <w:r w:rsidRPr="00DC76C5">
              <w:rPr>
                <w:rFonts w:ascii="Calibri" w:eastAsia="Calibri" w:hAnsi="Calibri"/>
                <w:b/>
                <w:sz w:val="24"/>
                <w:szCs w:val="24"/>
              </w:rPr>
              <w:t>Peers Recovery Support Services</w:t>
            </w:r>
          </w:p>
        </w:tc>
        <w:tc>
          <w:tcPr>
            <w:tcW w:w="7073" w:type="dxa"/>
            <w:shd w:val="clear" w:color="auto" w:fill="auto"/>
          </w:tcPr>
          <w:p w14:paraId="0F6F5667" w14:textId="77777777" w:rsidR="00D10AB3" w:rsidRPr="00DC76C5" w:rsidRDefault="00D10AB3" w:rsidP="00D10AB3">
            <w:pPr>
              <w:spacing w:after="160" w:line="259" w:lineRule="auto"/>
              <w:jc w:val="both"/>
              <w:rPr>
                <w:rFonts w:ascii="Calibri" w:eastAsia="Calibri" w:hAnsi="Calibri"/>
                <w:sz w:val="24"/>
                <w:szCs w:val="24"/>
              </w:rPr>
            </w:pPr>
            <w:r w:rsidRPr="00DC76C5">
              <w:rPr>
                <w:rFonts w:ascii="Calibri" w:eastAsia="Calibri" w:hAnsi="Calibri"/>
                <w:sz w:val="24"/>
                <w:szCs w:val="24"/>
              </w:rPr>
              <w:t>A Peer Recovery Specialist (PRS) is a self-identified person with lived experience with a mental health and/or addiction condition who is in successful and ongoing recovery from mental health and/or addiction challenges. Peer Recovery Specialists use their lived experience to support another person’s recovery journey.</w:t>
            </w:r>
          </w:p>
        </w:tc>
      </w:tr>
    </w:tbl>
    <w:p w14:paraId="57F08E73" w14:textId="6E4CCD66" w:rsidR="00D10AB3" w:rsidRPr="00F60267" w:rsidRDefault="00D10AB3" w:rsidP="00F60267">
      <w:pPr>
        <w:jc w:val="both"/>
        <w:rPr>
          <w:rFonts w:asciiTheme="minorHAnsi" w:hAnsiTheme="minorHAnsi"/>
          <w:b/>
          <w:sz w:val="24"/>
          <w:szCs w:val="24"/>
        </w:rPr>
      </w:pPr>
    </w:p>
    <w:p w14:paraId="48EA9743" w14:textId="77777777" w:rsidR="00F60267" w:rsidRPr="00DC76C5" w:rsidRDefault="00F60267" w:rsidP="00F60267">
      <w:pPr>
        <w:jc w:val="both"/>
        <w:rPr>
          <w:rFonts w:asciiTheme="minorHAnsi" w:hAnsiTheme="minorHAnsi"/>
          <w:sz w:val="24"/>
          <w:szCs w:val="24"/>
        </w:rPr>
      </w:pPr>
      <w:r w:rsidRPr="00DC76C5">
        <w:rPr>
          <w:rFonts w:asciiTheme="minorHAnsi" w:hAnsiTheme="minorHAnsi"/>
          <w:sz w:val="24"/>
          <w:szCs w:val="24"/>
        </w:rPr>
        <w:t xml:space="preserve">You can talk with your primary care doctor about treatment options for substance or alcohol use. Your doctor and/or health care team will work with you to find the best program for you. You may also contact your ARTS Care Coordinator at your managed care organization. Please visit </w:t>
      </w:r>
      <w:hyperlink r:id="rId30" w:history="1">
        <w:r w:rsidRPr="00DC76C5">
          <w:rPr>
            <w:rStyle w:val="Hyperlink"/>
            <w:rFonts w:asciiTheme="minorHAnsi" w:hAnsiTheme="minorHAnsi"/>
            <w:sz w:val="24"/>
            <w:szCs w:val="24"/>
          </w:rPr>
          <w:t>here</w:t>
        </w:r>
      </w:hyperlink>
      <w:r w:rsidRPr="00DC76C5">
        <w:rPr>
          <w:rFonts w:asciiTheme="minorHAnsi" w:hAnsiTheme="minorHAnsi"/>
          <w:sz w:val="24"/>
          <w:szCs w:val="24"/>
        </w:rPr>
        <w:t xml:space="preserve"> for more information.</w:t>
      </w:r>
    </w:p>
    <w:p w14:paraId="23779FF2" w14:textId="3048C209" w:rsidR="00071280" w:rsidRDefault="00071280" w:rsidP="000470C9">
      <w:pPr>
        <w:ind w:right="2382"/>
        <w:rPr>
          <w:rFonts w:asciiTheme="minorHAnsi" w:hAnsiTheme="minorHAnsi" w:cs="Arial"/>
          <w:b/>
          <w:sz w:val="24"/>
          <w:szCs w:val="24"/>
        </w:rPr>
      </w:pPr>
    </w:p>
    <w:p w14:paraId="456CDA16" w14:textId="722C40F0" w:rsidR="000470C9" w:rsidRPr="00DC76C5" w:rsidRDefault="000470C9" w:rsidP="00DC76C5">
      <w:pPr>
        <w:ind w:right="2382"/>
        <w:jc w:val="both"/>
        <w:rPr>
          <w:rFonts w:ascii="Calibri" w:hAnsi="Calibri" w:cs="Calibri"/>
          <w:b/>
          <w:i/>
          <w:sz w:val="24"/>
          <w:szCs w:val="24"/>
        </w:rPr>
      </w:pPr>
      <w:r w:rsidRPr="00DC76C5">
        <w:rPr>
          <w:rFonts w:ascii="Calibri" w:hAnsi="Calibri" w:cs="Calibri"/>
          <w:b/>
          <w:sz w:val="24"/>
          <w:szCs w:val="24"/>
        </w:rPr>
        <w:t xml:space="preserve">Dental Care </w:t>
      </w:r>
      <w:r w:rsidR="00647844" w:rsidRPr="00DC76C5">
        <w:rPr>
          <w:rFonts w:ascii="Calibri" w:hAnsi="Calibri" w:cs="Calibri"/>
          <w:iCs/>
          <w:sz w:val="24"/>
          <w:szCs w:val="24"/>
        </w:rPr>
        <w:t>–</w:t>
      </w:r>
      <w:r w:rsidRPr="00DC76C5">
        <w:rPr>
          <w:rFonts w:ascii="Calibri" w:hAnsi="Calibri" w:cs="Calibri"/>
          <w:b/>
          <w:sz w:val="24"/>
          <w:szCs w:val="24"/>
        </w:rPr>
        <w:t xml:space="preserve"> Smiles </w:t>
      </w:r>
      <w:proofErr w:type="gramStart"/>
      <w:r w:rsidR="00D10AB3">
        <w:rPr>
          <w:rFonts w:ascii="Calibri" w:hAnsi="Calibri" w:cs="Calibri"/>
          <w:b/>
          <w:sz w:val="24"/>
          <w:szCs w:val="24"/>
        </w:rPr>
        <w:t>F</w:t>
      </w:r>
      <w:r w:rsidR="00D10AB3" w:rsidRPr="00DC76C5">
        <w:rPr>
          <w:rFonts w:ascii="Calibri" w:hAnsi="Calibri" w:cs="Calibri"/>
          <w:b/>
          <w:sz w:val="24"/>
          <w:szCs w:val="24"/>
        </w:rPr>
        <w:t>or</w:t>
      </w:r>
      <w:proofErr w:type="gramEnd"/>
      <w:r w:rsidR="00D10AB3" w:rsidRPr="00DC76C5">
        <w:rPr>
          <w:rFonts w:ascii="Calibri" w:hAnsi="Calibri" w:cs="Calibri"/>
          <w:b/>
          <w:sz w:val="24"/>
          <w:szCs w:val="24"/>
        </w:rPr>
        <w:t xml:space="preserve"> </w:t>
      </w:r>
      <w:r w:rsidRPr="00DC76C5">
        <w:rPr>
          <w:rFonts w:ascii="Calibri" w:hAnsi="Calibri" w:cs="Calibri"/>
          <w:b/>
          <w:sz w:val="24"/>
          <w:szCs w:val="24"/>
        </w:rPr>
        <w:t>Children</w:t>
      </w:r>
      <w:r w:rsidRPr="00DC76C5">
        <w:rPr>
          <w:rFonts w:ascii="Calibri" w:hAnsi="Calibri" w:cs="Calibri"/>
          <w:b/>
          <w:i/>
          <w:sz w:val="24"/>
          <w:szCs w:val="24"/>
        </w:rPr>
        <w:tab/>
      </w:r>
    </w:p>
    <w:p w14:paraId="21AD5EF0" w14:textId="07B7DC36" w:rsidR="00D95416" w:rsidRDefault="00D95416" w:rsidP="00DC76C5">
      <w:pPr>
        <w:jc w:val="both"/>
        <w:rPr>
          <w:rFonts w:asciiTheme="minorHAnsi" w:hAnsiTheme="minorHAnsi" w:cs="Arial"/>
          <w:sz w:val="24"/>
          <w:szCs w:val="24"/>
        </w:rPr>
      </w:pPr>
      <w:r w:rsidRPr="00D95416">
        <w:rPr>
          <w:rFonts w:asciiTheme="minorHAnsi" w:hAnsiTheme="minorHAnsi" w:cs="Arial"/>
          <w:sz w:val="24"/>
          <w:szCs w:val="24"/>
        </w:rPr>
        <w:t xml:space="preserve">Virginia's Smiles </w:t>
      </w:r>
      <w:proofErr w:type="gramStart"/>
      <w:r w:rsidRPr="00D95416">
        <w:rPr>
          <w:rFonts w:asciiTheme="minorHAnsi" w:hAnsiTheme="minorHAnsi" w:cs="Arial"/>
          <w:sz w:val="24"/>
          <w:szCs w:val="24"/>
        </w:rPr>
        <w:t>For</w:t>
      </w:r>
      <w:proofErr w:type="gramEnd"/>
      <w:r w:rsidRPr="00D95416">
        <w:rPr>
          <w:rFonts w:asciiTheme="minorHAnsi" w:hAnsiTheme="minorHAnsi" w:cs="Arial"/>
          <w:sz w:val="24"/>
          <w:szCs w:val="24"/>
        </w:rPr>
        <w:t xml:space="preserve"> Children p</w:t>
      </w:r>
      <w:r>
        <w:rPr>
          <w:rFonts w:asciiTheme="minorHAnsi" w:hAnsiTheme="minorHAnsi" w:cs="Arial"/>
          <w:sz w:val="24"/>
          <w:szCs w:val="24"/>
        </w:rPr>
        <w:t xml:space="preserve">rogram now offers comprehensive </w:t>
      </w:r>
      <w:r w:rsidRPr="00D95416">
        <w:rPr>
          <w:rFonts w:asciiTheme="minorHAnsi" w:hAnsiTheme="minorHAnsi" w:cs="Arial"/>
          <w:sz w:val="24"/>
          <w:szCs w:val="24"/>
        </w:rPr>
        <w:t>dental benefits for the entire family.</w:t>
      </w:r>
    </w:p>
    <w:p w14:paraId="3387CB8D" w14:textId="77777777" w:rsidR="005D0752" w:rsidRPr="00D95416" w:rsidRDefault="005D0752" w:rsidP="00DC76C5">
      <w:pPr>
        <w:jc w:val="both"/>
        <w:rPr>
          <w:rFonts w:asciiTheme="minorHAnsi" w:hAnsiTheme="minorHAnsi" w:cs="Arial"/>
          <w:sz w:val="24"/>
          <w:szCs w:val="24"/>
        </w:rPr>
      </w:pPr>
    </w:p>
    <w:p w14:paraId="131FE02D" w14:textId="573693D0" w:rsidR="00D95416" w:rsidRDefault="00D95416" w:rsidP="00DC76C5">
      <w:pPr>
        <w:jc w:val="both"/>
        <w:rPr>
          <w:rFonts w:asciiTheme="minorHAnsi" w:hAnsiTheme="minorHAnsi" w:cs="Arial"/>
          <w:sz w:val="24"/>
          <w:szCs w:val="24"/>
        </w:rPr>
      </w:pPr>
      <w:r w:rsidRPr="00D95416">
        <w:rPr>
          <w:rFonts w:asciiTheme="minorHAnsi" w:hAnsiTheme="minorHAnsi" w:cs="Arial"/>
          <w:sz w:val="24"/>
          <w:szCs w:val="24"/>
        </w:rPr>
        <w:t xml:space="preserve">Children: Members under age 21 enrolled in Medicaid and FAMIS MOMS are currently eligible to receive comprehensive benefits, including orthodontia, through the Smiles </w:t>
      </w:r>
      <w:proofErr w:type="gramStart"/>
      <w:r w:rsidRPr="00D95416">
        <w:rPr>
          <w:rFonts w:asciiTheme="minorHAnsi" w:hAnsiTheme="minorHAnsi" w:cs="Arial"/>
          <w:sz w:val="24"/>
          <w:szCs w:val="24"/>
        </w:rPr>
        <w:t>For</w:t>
      </w:r>
      <w:proofErr w:type="gramEnd"/>
      <w:r w:rsidRPr="00D95416">
        <w:rPr>
          <w:rFonts w:asciiTheme="minorHAnsi" w:hAnsiTheme="minorHAnsi" w:cs="Arial"/>
          <w:sz w:val="24"/>
          <w:szCs w:val="24"/>
        </w:rPr>
        <w:t xml:space="preserve"> Children program. Members in FAMIS are eligible until age 19.</w:t>
      </w:r>
    </w:p>
    <w:p w14:paraId="63D169A1" w14:textId="77777777" w:rsidR="005D0752" w:rsidRPr="00D95416" w:rsidRDefault="005D0752" w:rsidP="00DC76C5">
      <w:pPr>
        <w:jc w:val="both"/>
        <w:rPr>
          <w:rFonts w:asciiTheme="minorHAnsi" w:hAnsiTheme="minorHAnsi" w:cs="Arial"/>
          <w:sz w:val="24"/>
          <w:szCs w:val="24"/>
        </w:rPr>
      </w:pPr>
    </w:p>
    <w:p w14:paraId="02A283B9" w14:textId="4DBF2968" w:rsidR="00D95416" w:rsidRDefault="00D95416" w:rsidP="00DC76C5">
      <w:pPr>
        <w:jc w:val="both"/>
        <w:rPr>
          <w:rFonts w:asciiTheme="minorHAnsi" w:hAnsiTheme="minorHAnsi" w:cs="Arial"/>
          <w:sz w:val="24"/>
          <w:szCs w:val="24"/>
        </w:rPr>
      </w:pPr>
      <w:r w:rsidRPr="00D95416">
        <w:rPr>
          <w:rFonts w:asciiTheme="minorHAnsi" w:hAnsiTheme="minorHAnsi" w:cs="Arial"/>
          <w:sz w:val="24"/>
          <w:szCs w:val="24"/>
        </w:rPr>
        <w:t xml:space="preserve">Adult Members: </w:t>
      </w:r>
      <w:r w:rsidR="00F61DBB">
        <w:rPr>
          <w:rFonts w:asciiTheme="minorHAnsi" w:hAnsiTheme="minorHAnsi" w:cs="Arial"/>
          <w:sz w:val="24"/>
          <w:szCs w:val="24"/>
        </w:rPr>
        <w:t>All a</w:t>
      </w:r>
      <w:r w:rsidRPr="00D95416">
        <w:rPr>
          <w:rFonts w:asciiTheme="minorHAnsi" w:hAnsiTheme="minorHAnsi" w:cs="Arial"/>
          <w:sz w:val="24"/>
          <w:szCs w:val="24"/>
        </w:rPr>
        <w:t>dult members</w:t>
      </w:r>
      <w:r w:rsidR="00F61DBB">
        <w:rPr>
          <w:rFonts w:asciiTheme="minorHAnsi" w:hAnsiTheme="minorHAnsi" w:cs="Arial"/>
          <w:sz w:val="24"/>
          <w:szCs w:val="24"/>
        </w:rPr>
        <w:t xml:space="preserve"> (including pregnant, LTSS, aged, blind disabled and low-income)</w:t>
      </w:r>
      <w:r w:rsidRPr="00D95416">
        <w:rPr>
          <w:rFonts w:asciiTheme="minorHAnsi" w:hAnsiTheme="minorHAnsi" w:cs="Arial"/>
          <w:sz w:val="24"/>
          <w:szCs w:val="24"/>
        </w:rPr>
        <w:t xml:space="preserve"> receive comprehensive dental services</w:t>
      </w:r>
      <w:r w:rsidR="00F61DBB">
        <w:rPr>
          <w:rFonts w:asciiTheme="minorHAnsi" w:hAnsiTheme="minorHAnsi" w:cs="Arial"/>
          <w:sz w:val="24"/>
          <w:szCs w:val="24"/>
        </w:rPr>
        <w:t xml:space="preserve"> (including dentures</w:t>
      </w:r>
      <w:r w:rsidRPr="00D95416">
        <w:rPr>
          <w:rFonts w:asciiTheme="minorHAnsi" w:hAnsiTheme="minorHAnsi" w:cs="Arial"/>
          <w:sz w:val="24"/>
          <w:szCs w:val="24"/>
        </w:rPr>
        <w:t xml:space="preserve">, </w:t>
      </w:r>
      <w:r w:rsidR="00F61DBB">
        <w:rPr>
          <w:rFonts w:asciiTheme="minorHAnsi" w:hAnsiTheme="minorHAnsi" w:cs="Arial"/>
          <w:sz w:val="24"/>
          <w:szCs w:val="24"/>
        </w:rPr>
        <w:t>but not in</w:t>
      </w:r>
      <w:r w:rsidRPr="00D95416">
        <w:rPr>
          <w:rFonts w:asciiTheme="minorHAnsi" w:hAnsiTheme="minorHAnsi" w:cs="Arial"/>
          <w:sz w:val="24"/>
          <w:szCs w:val="24"/>
        </w:rPr>
        <w:t>cluding orthodontics/braces</w:t>
      </w:r>
      <w:r>
        <w:rPr>
          <w:rFonts w:asciiTheme="minorHAnsi" w:hAnsiTheme="minorHAnsi" w:cs="Arial"/>
          <w:sz w:val="24"/>
          <w:szCs w:val="24"/>
        </w:rPr>
        <w:t xml:space="preserve"> </w:t>
      </w:r>
      <w:r w:rsidRPr="00D95416">
        <w:rPr>
          <w:rFonts w:asciiTheme="minorHAnsi" w:hAnsiTheme="minorHAnsi" w:cs="Arial"/>
          <w:sz w:val="24"/>
          <w:szCs w:val="24"/>
        </w:rPr>
        <w:t>and bridges</w:t>
      </w:r>
      <w:r w:rsidR="00F61DBB">
        <w:rPr>
          <w:rFonts w:asciiTheme="minorHAnsi" w:hAnsiTheme="minorHAnsi" w:cs="Arial"/>
          <w:sz w:val="24"/>
          <w:szCs w:val="24"/>
        </w:rPr>
        <w:t>)</w:t>
      </w:r>
      <w:r w:rsidRPr="00D95416">
        <w:rPr>
          <w:rFonts w:asciiTheme="minorHAnsi" w:hAnsiTheme="minorHAnsi" w:cs="Arial"/>
          <w:sz w:val="24"/>
          <w:szCs w:val="24"/>
        </w:rPr>
        <w:t>.</w:t>
      </w:r>
    </w:p>
    <w:p w14:paraId="3F346137" w14:textId="77777777" w:rsidR="00D95416" w:rsidRPr="00D95416" w:rsidRDefault="00D95416" w:rsidP="00D95416">
      <w:pPr>
        <w:rPr>
          <w:rFonts w:asciiTheme="minorHAnsi" w:hAnsiTheme="minorHAnsi" w:cs="Arial"/>
          <w:sz w:val="24"/>
          <w:szCs w:val="24"/>
        </w:rPr>
      </w:pPr>
    </w:p>
    <w:p w14:paraId="7BF75B20" w14:textId="7F238337" w:rsidR="000470C9" w:rsidRPr="00E17ADA" w:rsidRDefault="000470C9" w:rsidP="00495FB5">
      <w:pPr>
        <w:jc w:val="both"/>
        <w:rPr>
          <w:rFonts w:asciiTheme="minorHAnsi" w:hAnsiTheme="minorHAnsi" w:cs="Arial"/>
          <w:sz w:val="24"/>
          <w:szCs w:val="24"/>
        </w:rPr>
      </w:pPr>
      <w:proofErr w:type="spellStart"/>
      <w:r w:rsidRPr="00E17ADA">
        <w:rPr>
          <w:rFonts w:asciiTheme="minorHAnsi" w:hAnsiTheme="minorHAnsi" w:cs="Arial"/>
          <w:sz w:val="24"/>
          <w:szCs w:val="24"/>
        </w:rPr>
        <w:t>DentaQuest</w:t>
      </w:r>
      <w:proofErr w:type="spellEnd"/>
      <w:r w:rsidRPr="00E17ADA">
        <w:rPr>
          <w:rFonts w:asciiTheme="minorHAnsi" w:hAnsiTheme="minorHAnsi" w:cs="Arial"/>
          <w:sz w:val="24"/>
          <w:szCs w:val="24"/>
        </w:rPr>
        <w:t xml:space="preserve"> is the single dental benefits administrator that coordinates the delivery of all Smiles </w:t>
      </w:r>
      <w:proofErr w:type="gramStart"/>
      <w:r w:rsidR="00D95416">
        <w:rPr>
          <w:rFonts w:asciiTheme="minorHAnsi" w:hAnsiTheme="minorHAnsi" w:cs="Arial"/>
          <w:sz w:val="24"/>
          <w:szCs w:val="24"/>
        </w:rPr>
        <w:t>F</w:t>
      </w:r>
      <w:r w:rsidRPr="00E17ADA">
        <w:rPr>
          <w:rFonts w:asciiTheme="minorHAnsi" w:hAnsiTheme="minorHAnsi" w:cs="Arial"/>
          <w:sz w:val="24"/>
          <w:szCs w:val="24"/>
        </w:rPr>
        <w:t>or</w:t>
      </w:r>
      <w:proofErr w:type="gramEnd"/>
      <w:r w:rsidRPr="00E17ADA">
        <w:rPr>
          <w:rFonts w:asciiTheme="minorHAnsi" w:hAnsiTheme="minorHAnsi" w:cs="Arial"/>
          <w:sz w:val="24"/>
          <w:szCs w:val="24"/>
        </w:rPr>
        <w:t xml:space="preserve"> Children dental services.  If you need help finding a dentist or making a dental appointment, please call 1-888-912-3456 to speak with a Smiles </w:t>
      </w:r>
      <w:proofErr w:type="gramStart"/>
      <w:r w:rsidR="00D95416">
        <w:rPr>
          <w:rFonts w:asciiTheme="minorHAnsi" w:hAnsiTheme="minorHAnsi" w:cs="Arial"/>
          <w:sz w:val="24"/>
          <w:szCs w:val="24"/>
        </w:rPr>
        <w:t>F</w:t>
      </w:r>
      <w:r w:rsidRPr="00E17ADA">
        <w:rPr>
          <w:rFonts w:asciiTheme="minorHAnsi" w:hAnsiTheme="minorHAnsi" w:cs="Arial"/>
          <w:sz w:val="24"/>
          <w:szCs w:val="24"/>
        </w:rPr>
        <w:t>or</w:t>
      </w:r>
      <w:proofErr w:type="gramEnd"/>
      <w:r w:rsidRPr="00E17ADA">
        <w:rPr>
          <w:rFonts w:asciiTheme="minorHAnsi" w:hAnsiTheme="minorHAnsi" w:cs="Arial"/>
          <w:sz w:val="24"/>
          <w:szCs w:val="24"/>
        </w:rPr>
        <w:t xml:space="preserve"> Children representative. </w:t>
      </w:r>
    </w:p>
    <w:p w14:paraId="5B6FD25C" w14:textId="746AF854" w:rsidR="000470C9" w:rsidRDefault="000470C9" w:rsidP="000470C9">
      <w:pPr>
        <w:jc w:val="both"/>
        <w:rPr>
          <w:rFonts w:asciiTheme="minorHAnsi" w:hAnsiTheme="minorHAnsi" w:cs="Arial"/>
          <w:b/>
          <w:i/>
          <w:sz w:val="24"/>
          <w:szCs w:val="24"/>
        </w:rPr>
      </w:pPr>
    </w:p>
    <w:p w14:paraId="6BE5F773" w14:textId="47E3E1CA" w:rsidR="000470C9" w:rsidRPr="00E17ADA" w:rsidRDefault="000470C9" w:rsidP="000470C9">
      <w:pPr>
        <w:jc w:val="both"/>
        <w:rPr>
          <w:rFonts w:asciiTheme="minorHAnsi" w:hAnsiTheme="minorHAnsi" w:cs="Arial"/>
          <w:b/>
          <w:sz w:val="24"/>
          <w:szCs w:val="24"/>
        </w:rPr>
      </w:pPr>
      <w:r w:rsidRPr="00E17ADA">
        <w:rPr>
          <w:rFonts w:asciiTheme="minorHAnsi" w:hAnsiTheme="minorHAnsi" w:cs="Arial"/>
          <w:b/>
          <w:sz w:val="24"/>
          <w:szCs w:val="24"/>
        </w:rPr>
        <w:t>Inpatient Hospital Admissions</w:t>
      </w:r>
    </w:p>
    <w:p w14:paraId="05CE6A1E" w14:textId="1C86AE32" w:rsidR="0003132C" w:rsidRPr="00884F03" w:rsidRDefault="000470C9" w:rsidP="000470C9">
      <w:pPr>
        <w:jc w:val="both"/>
        <w:rPr>
          <w:rFonts w:asciiTheme="minorHAnsi" w:hAnsiTheme="minorHAnsi" w:cs="Arial"/>
          <w:sz w:val="24"/>
          <w:szCs w:val="24"/>
        </w:rPr>
      </w:pPr>
      <w:r w:rsidRPr="00E17ADA">
        <w:rPr>
          <w:rFonts w:asciiTheme="minorHAnsi" w:hAnsiTheme="minorHAnsi" w:cs="Arial"/>
          <w:sz w:val="24"/>
          <w:szCs w:val="24"/>
        </w:rPr>
        <w:t>Your doctor must call for pre-authorization before you are admitted to the hospital, or within 24 hours after an emergency admission.</w:t>
      </w:r>
    </w:p>
    <w:p w14:paraId="43D18245" w14:textId="77777777" w:rsidR="0003132C" w:rsidRDefault="0003132C" w:rsidP="000470C9">
      <w:pPr>
        <w:jc w:val="both"/>
        <w:rPr>
          <w:rFonts w:asciiTheme="minorHAnsi" w:hAnsiTheme="minorHAnsi" w:cs="Arial"/>
          <w:b/>
          <w:sz w:val="24"/>
          <w:szCs w:val="24"/>
        </w:rPr>
      </w:pPr>
    </w:p>
    <w:p w14:paraId="05D0914E" w14:textId="1C60ACCA" w:rsidR="000470C9" w:rsidRPr="00E17ADA" w:rsidRDefault="000470C9" w:rsidP="000470C9">
      <w:pPr>
        <w:jc w:val="both"/>
        <w:rPr>
          <w:rFonts w:asciiTheme="minorHAnsi" w:hAnsiTheme="minorHAnsi" w:cs="Arial"/>
          <w:b/>
          <w:sz w:val="24"/>
          <w:szCs w:val="24"/>
        </w:rPr>
      </w:pPr>
      <w:r w:rsidRPr="00E17ADA">
        <w:rPr>
          <w:rFonts w:asciiTheme="minorHAnsi" w:hAnsiTheme="minorHAnsi" w:cs="Arial"/>
          <w:b/>
          <w:sz w:val="24"/>
          <w:szCs w:val="24"/>
        </w:rPr>
        <w:t>Medical Professional Visits</w:t>
      </w:r>
    </w:p>
    <w:p w14:paraId="4B1986EA" w14:textId="106DC4DA" w:rsidR="00AD0587" w:rsidRDefault="003B489F" w:rsidP="000470C9">
      <w:pPr>
        <w:jc w:val="both"/>
        <w:rPr>
          <w:rFonts w:asciiTheme="minorHAnsi" w:hAnsiTheme="minorHAnsi" w:cs="Arial"/>
          <w:sz w:val="24"/>
          <w:szCs w:val="24"/>
        </w:rPr>
      </w:pPr>
      <w:r w:rsidRPr="00E17ADA">
        <w:rPr>
          <w:rFonts w:asciiTheme="minorHAnsi" w:hAnsiTheme="minorHAnsi" w:cs="Arial"/>
          <w:sz w:val="24"/>
          <w:szCs w:val="24"/>
        </w:rPr>
        <w:t>A</w:t>
      </w:r>
      <w:r w:rsidR="000470C9" w:rsidRPr="00E17ADA">
        <w:rPr>
          <w:rFonts w:asciiTheme="minorHAnsi" w:hAnsiTheme="minorHAnsi" w:cs="Arial"/>
          <w:sz w:val="24"/>
          <w:szCs w:val="24"/>
        </w:rPr>
        <w:t>ppointments</w:t>
      </w:r>
      <w:r w:rsidR="00E34A64" w:rsidRPr="00E17ADA">
        <w:rPr>
          <w:rFonts w:asciiTheme="minorHAnsi" w:hAnsiTheme="minorHAnsi" w:cs="Arial"/>
          <w:sz w:val="24"/>
          <w:szCs w:val="24"/>
        </w:rPr>
        <w:t xml:space="preserve"> </w:t>
      </w:r>
      <w:r w:rsidRPr="00E17ADA">
        <w:rPr>
          <w:rFonts w:asciiTheme="minorHAnsi" w:hAnsiTheme="minorHAnsi" w:cs="Arial"/>
          <w:sz w:val="24"/>
          <w:szCs w:val="24"/>
        </w:rPr>
        <w:t>for</w:t>
      </w:r>
      <w:r w:rsidR="000470C9" w:rsidRPr="00E17ADA">
        <w:rPr>
          <w:rFonts w:asciiTheme="minorHAnsi" w:hAnsiTheme="minorHAnsi" w:cs="Arial"/>
          <w:sz w:val="24"/>
          <w:szCs w:val="24"/>
        </w:rPr>
        <w:t xml:space="preserve"> psychiatric, nursing, physical therapy, occupational </w:t>
      </w:r>
      <w:proofErr w:type="gramStart"/>
      <w:r w:rsidR="000470C9" w:rsidRPr="00E17ADA">
        <w:rPr>
          <w:rFonts w:asciiTheme="minorHAnsi" w:hAnsiTheme="minorHAnsi" w:cs="Arial"/>
          <w:sz w:val="24"/>
          <w:szCs w:val="24"/>
        </w:rPr>
        <w:t>therapy</w:t>
      </w:r>
      <w:proofErr w:type="gramEnd"/>
      <w:r w:rsidR="000470C9" w:rsidRPr="00E17ADA">
        <w:rPr>
          <w:rFonts w:asciiTheme="minorHAnsi" w:hAnsiTheme="minorHAnsi" w:cs="Arial"/>
          <w:sz w:val="24"/>
          <w:szCs w:val="24"/>
        </w:rPr>
        <w:t xml:space="preserve"> and speech therapy visits must be pre-approved.</w:t>
      </w:r>
    </w:p>
    <w:p w14:paraId="4B7A852B" w14:textId="77777777" w:rsidR="008B3E72" w:rsidRPr="00E17ADA" w:rsidRDefault="008B3E72" w:rsidP="000470C9">
      <w:pPr>
        <w:jc w:val="both"/>
        <w:rPr>
          <w:rFonts w:asciiTheme="minorHAnsi" w:hAnsiTheme="minorHAnsi" w:cs="Arial"/>
          <w:sz w:val="24"/>
          <w:szCs w:val="24"/>
        </w:rPr>
      </w:pPr>
    </w:p>
    <w:p w14:paraId="2170B7BD" w14:textId="77777777" w:rsidR="000470C9" w:rsidRPr="00E17ADA" w:rsidRDefault="000470C9" w:rsidP="00DC76C5">
      <w:pPr>
        <w:jc w:val="both"/>
        <w:rPr>
          <w:rFonts w:asciiTheme="minorHAnsi" w:hAnsiTheme="minorHAnsi" w:cs="Arial"/>
          <w:sz w:val="24"/>
          <w:szCs w:val="24"/>
        </w:rPr>
      </w:pPr>
      <w:r w:rsidRPr="00E17ADA">
        <w:rPr>
          <w:rFonts w:asciiTheme="minorHAnsi" w:hAnsiTheme="minorHAnsi" w:cs="Arial"/>
          <w:b/>
          <w:sz w:val="24"/>
          <w:szCs w:val="24"/>
        </w:rPr>
        <w:t xml:space="preserve">Pharmacy    </w:t>
      </w:r>
      <w:r w:rsidRPr="00E17ADA">
        <w:rPr>
          <w:rFonts w:asciiTheme="minorHAnsi" w:hAnsiTheme="minorHAnsi" w:cs="Arial"/>
          <w:b/>
          <w:sz w:val="24"/>
          <w:szCs w:val="24"/>
        </w:rPr>
        <w:tab/>
      </w:r>
      <w:r w:rsidRPr="00E17ADA">
        <w:rPr>
          <w:rFonts w:asciiTheme="minorHAnsi" w:hAnsiTheme="minorHAnsi" w:cs="Arial"/>
          <w:b/>
          <w:sz w:val="24"/>
          <w:szCs w:val="24"/>
        </w:rPr>
        <w:tab/>
      </w:r>
      <w:r w:rsidRPr="00E17ADA">
        <w:rPr>
          <w:rFonts w:asciiTheme="minorHAnsi" w:hAnsiTheme="minorHAnsi" w:cs="Arial"/>
          <w:b/>
          <w:i/>
          <w:sz w:val="24"/>
          <w:szCs w:val="24"/>
        </w:rPr>
        <w:tab/>
      </w:r>
      <w:r w:rsidRPr="00E17ADA">
        <w:rPr>
          <w:rFonts w:asciiTheme="minorHAnsi" w:hAnsiTheme="minorHAnsi" w:cs="Arial"/>
          <w:b/>
          <w:i/>
          <w:sz w:val="24"/>
          <w:szCs w:val="24"/>
        </w:rPr>
        <w:tab/>
      </w:r>
      <w:r w:rsidRPr="00E17ADA">
        <w:rPr>
          <w:rFonts w:asciiTheme="minorHAnsi" w:hAnsiTheme="minorHAnsi" w:cs="Arial"/>
          <w:b/>
          <w:i/>
          <w:sz w:val="24"/>
          <w:szCs w:val="24"/>
        </w:rPr>
        <w:tab/>
      </w:r>
      <w:r w:rsidRPr="00E17ADA">
        <w:rPr>
          <w:rFonts w:asciiTheme="minorHAnsi" w:hAnsiTheme="minorHAnsi" w:cs="Arial"/>
          <w:b/>
          <w:i/>
          <w:sz w:val="24"/>
          <w:szCs w:val="24"/>
        </w:rPr>
        <w:tab/>
        <w:t xml:space="preserve">  </w:t>
      </w:r>
    </w:p>
    <w:p w14:paraId="319B0C0C" w14:textId="77777777" w:rsidR="00884F03" w:rsidRPr="007A6513" w:rsidRDefault="00884F03" w:rsidP="00884F03">
      <w:pPr>
        <w:pStyle w:val="NormalWeb"/>
        <w:shd w:val="clear" w:color="auto" w:fill="FFFFFF"/>
        <w:spacing w:before="0" w:beforeAutospacing="0" w:after="0" w:afterAutospacing="0"/>
        <w:jc w:val="both"/>
        <w:rPr>
          <w:rFonts w:asciiTheme="minorHAnsi" w:hAnsiTheme="minorHAnsi" w:cstheme="minorHAnsi"/>
          <w:color w:val="242424"/>
          <w:sz w:val="24"/>
          <w:szCs w:val="24"/>
        </w:rPr>
      </w:pPr>
      <w:r w:rsidRPr="007A6513">
        <w:rPr>
          <w:rFonts w:asciiTheme="minorHAnsi" w:hAnsiTheme="minorHAnsi" w:cstheme="minorHAnsi"/>
          <w:color w:val="000000"/>
          <w:sz w:val="24"/>
          <w:szCs w:val="24"/>
          <w:bdr w:val="none" w:sz="0" w:space="0" w:color="auto" w:frame="1"/>
        </w:rPr>
        <w:t xml:space="preserve">Your doctor may have to get pre-authorization </w:t>
      </w:r>
      <w:proofErr w:type="gramStart"/>
      <w:r w:rsidRPr="007A6513">
        <w:rPr>
          <w:rFonts w:asciiTheme="minorHAnsi" w:hAnsiTheme="minorHAnsi" w:cstheme="minorHAnsi"/>
          <w:color w:val="000000"/>
          <w:sz w:val="24"/>
          <w:szCs w:val="24"/>
          <w:bdr w:val="none" w:sz="0" w:space="0" w:color="auto" w:frame="1"/>
        </w:rPr>
        <w:t>in order for</w:t>
      </w:r>
      <w:proofErr w:type="gramEnd"/>
      <w:r w:rsidRPr="007A6513">
        <w:rPr>
          <w:rFonts w:asciiTheme="minorHAnsi" w:hAnsiTheme="minorHAnsi" w:cstheme="minorHAnsi"/>
          <w:color w:val="000000"/>
          <w:sz w:val="24"/>
          <w:szCs w:val="24"/>
          <w:bdr w:val="none" w:sz="0" w:space="0" w:color="auto" w:frame="1"/>
        </w:rPr>
        <w:t xml:space="preserve"> a pharmacy to fill some prescriptions.  Within a family of drugs, there may be one or a few select drugs that Medicaid or your MCO would like your doctor to use to treat your condition because they are safe, effective, and less costly.  This is called a Preferred Drug List (PDL) or formulary.  You can still receive medication to effectively treat your medical condition.  Prior approval is required to fill the prescription if the drug is not on the PDL or formulary.  The PDL is available for viewing here: </w:t>
      </w:r>
      <w:hyperlink r:id="rId31" w:tgtFrame="_blank" w:history="1">
        <w:r w:rsidRPr="007A6513">
          <w:rPr>
            <w:rStyle w:val="Hyperlink"/>
            <w:rFonts w:asciiTheme="minorHAnsi" w:hAnsiTheme="minorHAnsi" w:cstheme="minorHAnsi"/>
            <w:sz w:val="24"/>
            <w:szCs w:val="24"/>
            <w:bdr w:val="none" w:sz="0" w:space="0" w:color="auto" w:frame="1"/>
          </w:rPr>
          <w:t>www.virginiamedicaidpharmacyservices.com/provider/preferred-drug-list</w:t>
        </w:r>
      </w:hyperlink>
      <w:r w:rsidRPr="007A6513">
        <w:rPr>
          <w:rFonts w:asciiTheme="minorHAnsi" w:hAnsiTheme="minorHAnsi" w:cstheme="minorHAnsi"/>
          <w:color w:val="000000"/>
          <w:sz w:val="24"/>
          <w:szCs w:val="24"/>
          <w:bdr w:val="none" w:sz="0" w:space="0" w:color="auto" w:frame="1"/>
        </w:rPr>
        <w:t>. </w:t>
      </w:r>
    </w:p>
    <w:p w14:paraId="242A06EC" w14:textId="77777777" w:rsidR="00884F03" w:rsidRPr="007A6513" w:rsidRDefault="00884F03" w:rsidP="00884F03">
      <w:pPr>
        <w:pStyle w:val="NormalWeb"/>
        <w:shd w:val="clear" w:color="auto" w:fill="FFFFFF"/>
        <w:spacing w:before="0" w:beforeAutospacing="0" w:after="0" w:afterAutospacing="0"/>
        <w:jc w:val="both"/>
        <w:rPr>
          <w:rFonts w:asciiTheme="minorHAnsi" w:hAnsiTheme="minorHAnsi" w:cstheme="minorHAnsi"/>
          <w:color w:val="242424"/>
          <w:sz w:val="24"/>
          <w:szCs w:val="24"/>
        </w:rPr>
      </w:pPr>
      <w:r w:rsidRPr="007A6513">
        <w:rPr>
          <w:rFonts w:asciiTheme="minorHAnsi" w:hAnsiTheme="minorHAnsi" w:cstheme="minorHAnsi"/>
          <w:color w:val="000000"/>
          <w:sz w:val="24"/>
          <w:szCs w:val="24"/>
          <w:bdr w:val="none" w:sz="0" w:space="0" w:color="auto" w:frame="1"/>
        </w:rPr>
        <w:t> </w:t>
      </w:r>
    </w:p>
    <w:p w14:paraId="7B58480C" w14:textId="77777777" w:rsidR="00884F03" w:rsidRPr="007A6513" w:rsidRDefault="00884F03" w:rsidP="00884F03">
      <w:pPr>
        <w:pStyle w:val="NormalWeb"/>
        <w:shd w:val="clear" w:color="auto" w:fill="FFFFFF"/>
        <w:spacing w:before="0" w:beforeAutospacing="0" w:after="0" w:afterAutospacing="0"/>
        <w:jc w:val="both"/>
        <w:rPr>
          <w:rFonts w:asciiTheme="minorHAnsi" w:hAnsiTheme="minorHAnsi" w:cstheme="minorHAnsi"/>
          <w:color w:val="242424"/>
          <w:sz w:val="24"/>
          <w:szCs w:val="24"/>
        </w:rPr>
      </w:pPr>
      <w:r w:rsidRPr="007A6513">
        <w:rPr>
          <w:rFonts w:asciiTheme="minorHAnsi" w:hAnsiTheme="minorHAnsi" w:cstheme="minorHAnsi"/>
          <w:color w:val="000000"/>
          <w:sz w:val="24"/>
          <w:szCs w:val="24"/>
          <w:bdr w:val="none" w:sz="0" w:space="0" w:color="auto" w:frame="1"/>
        </w:rPr>
        <w:t xml:space="preserve">A doctor may also prescribe or order some </w:t>
      </w:r>
      <w:proofErr w:type="gramStart"/>
      <w:r w:rsidRPr="007A6513">
        <w:rPr>
          <w:rFonts w:asciiTheme="minorHAnsi" w:hAnsiTheme="minorHAnsi" w:cstheme="minorHAnsi"/>
          <w:color w:val="000000"/>
          <w:sz w:val="24"/>
          <w:szCs w:val="24"/>
          <w:bdr w:val="none" w:sz="0" w:space="0" w:color="auto" w:frame="1"/>
        </w:rPr>
        <w:t>over-the-counter</w:t>
      </w:r>
      <w:proofErr w:type="gramEnd"/>
      <w:r w:rsidRPr="007A6513">
        <w:rPr>
          <w:rFonts w:asciiTheme="minorHAnsi" w:hAnsiTheme="minorHAnsi" w:cstheme="minorHAnsi"/>
          <w:color w:val="000000"/>
          <w:sz w:val="24"/>
          <w:szCs w:val="24"/>
          <w:bdr w:val="none" w:sz="0" w:space="0" w:color="auto" w:frame="1"/>
        </w:rPr>
        <w:t xml:space="preserve"> (OTC) medications equivalent to certain prescription drugs if it is cost effective to do so.  A list of covered OTC medication classes can be found at </w:t>
      </w:r>
      <w:hyperlink r:id="rId32" w:tgtFrame="_blank" w:history="1">
        <w:r w:rsidRPr="007A6513">
          <w:rPr>
            <w:rStyle w:val="Hyperlink"/>
            <w:rFonts w:asciiTheme="minorHAnsi" w:hAnsiTheme="minorHAnsi" w:cstheme="minorHAnsi"/>
            <w:sz w:val="24"/>
            <w:szCs w:val="24"/>
            <w:bdr w:val="none" w:sz="0" w:space="0" w:color="auto" w:frame="1"/>
          </w:rPr>
          <w:t>https://www.virginiamedicaidpharmacyservices.com/member/documents</w:t>
        </w:r>
      </w:hyperlink>
      <w:r w:rsidRPr="007A6513">
        <w:rPr>
          <w:rFonts w:asciiTheme="minorHAnsi" w:hAnsiTheme="minorHAnsi" w:cstheme="minorHAnsi"/>
          <w:color w:val="000000"/>
          <w:sz w:val="24"/>
          <w:szCs w:val="24"/>
          <w:bdr w:val="none" w:sz="0" w:space="0" w:color="auto" w:frame="1"/>
        </w:rPr>
        <w:t>, click the “Over the Counter Drug List” link. Members enrolled in an MCO should contact the MCO for a list of covered OTC medications. </w:t>
      </w:r>
      <w:r w:rsidRPr="007A6513">
        <w:rPr>
          <w:rFonts w:asciiTheme="minorHAnsi" w:hAnsiTheme="minorHAnsi" w:cstheme="minorHAnsi"/>
          <w:color w:val="000000"/>
          <w:sz w:val="24"/>
          <w:szCs w:val="24"/>
          <w:bdr w:val="none" w:sz="0" w:space="0" w:color="auto" w:frame="1"/>
          <w:shd w:val="clear" w:color="auto" w:fill="FFFFFF"/>
        </w:rPr>
        <w:t>When available, generic drugs are dispensed unless the doctor specifies that a particular brand name is medically necessary. </w:t>
      </w:r>
      <w:r w:rsidRPr="007A6513">
        <w:rPr>
          <w:rFonts w:asciiTheme="minorHAnsi" w:hAnsiTheme="minorHAnsi" w:cstheme="minorHAnsi"/>
          <w:color w:val="000000"/>
          <w:sz w:val="24"/>
          <w:szCs w:val="24"/>
          <w:bdr w:val="none" w:sz="0" w:space="0" w:color="auto" w:frame="1"/>
        </w:rPr>
        <w:t>  </w:t>
      </w:r>
    </w:p>
    <w:p w14:paraId="04D0FD08" w14:textId="77777777" w:rsidR="00884F03" w:rsidRPr="007A6513" w:rsidRDefault="00884F03" w:rsidP="00884F03">
      <w:pPr>
        <w:pStyle w:val="NormalWeb"/>
        <w:shd w:val="clear" w:color="auto" w:fill="FFFFFF"/>
        <w:spacing w:before="0" w:beforeAutospacing="0" w:after="0" w:afterAutospacing="0"/>
        <w:jc w:val="both"/>
        <w:rPr>
          <w:rFonts w:asciiTheme="minorHAnsi" w:hAnsiTheme="minorHAnsi" w:cstheme="minorHAnsi"/>
          <w:color w:val="242424"/>
          <w:sz w:val="24"/>
          <w:szCs w:val="24"/>
        </w:rPr>
      </w:pPr>
      <w:r w:rsidRPr="007A6513">
        <w:rPr>
          <w:rFonts w:asciiTheme="minorHAnsi" w:hAnsiTheme="minorHAnsi" w:cstheme="minorHAnsi"/>
          <w:color w:val="000000"/>
          <w:sz w:val="24"/>
          <w:szCs w:val="24"/>
          <w:bdr w:val="none" w:sz="0" w:space="0" w:color="auto" w:frame="1"/>
        </w:rPr>
        <w:t> </w:t>
      </w:r>
    </w:p>
    <w:p w14:paraId="6087DB5E" w14:textId="77777777" w:rsidR="00884F03" w:rsidRPr="007A6513" w:rsidRDefault="00884F03" w:rsidP="00884F03">
      <w:pPr>
        <w:pStyle w:val="NormalWeb"/>
        <w:shd w:val="clear" w:color="auto" w:fill="FFFFFF"/>
        <w:spacing w:before="0" w:beforeAutospacing="0" w:after="0" w:afterAutospacing="0"/>
        <w:jc w:val="both"/>
        <w:rPr>
          <w:rFonts w:asciiTheme="minorHAnsi" w:hAnsiTheme="minorHAnsi" w:cstheme="minorHAnsi"/>
          <w:color w:val="242424"/>
          <w:sz w:val="24"/>
          <w:szCs w:val="24"/>
        </w:rPr>
      </w:pPr>
      <w:r w:rsidRPr="007A6513">
        <w:rPr>
          <w:rFonts w:asciiTheme="minorHAnsi" w:hAnsiTheme="minorHAnsi" w:cstheme="minorHAnsi"/>
          <w:color w:val="000000"/>
          <w:sz w:val="24"/>
          <w:szCs w:val="24"/>
          <w:bdr w:val="none" w:sz="0" w:space="0" w:color="auto" w:frame="1"/>
        </w:rPr>
        <w:t>Magellan Medicaid Administration is responsible for authorizing prescriptions for members who are enrolled in Fee for Service Medical Assistance.   If you have questions about the PDL or formulary, call Magellan at 1-800-932-3923. If you are enrolled in an MCO, please check with the plan's formulary website for coverage.  Any prior authorizations for MCO members are handled by the individual plan.  Call the member help line for instructions. </w:t>
      </w:r>
    </w:p>
    <w:p w14:paraId="56F79F95" w14:textId="77777777" w:rsidR="00884F03" w:rsidRPr="007A6513" w:rsidRDefault="00884F03" w:rsidP="00884F03">
      <w:pPr>
        <w:pStyle w:val="NormalWeb"/>
        <w:shd w:val="clear" w:color="auto" w:fill="FFFFFF"/>
        <w:spacing w:before="0" w:beforeAutospacing="0" w:after="0" w:afterAutospacing="0"/>
        <w:jc w:val="both"/>
        <w:rPr>
          <w:rFonts w:asciiTheme="minorHAnsi" w:hAnsiTheme="minorHAnsi" w:cstheme="minorHAnsi"/>
          <w:color w:val="242424"/>
          <w:sz w:val="24"/>
          <w:szCs w:val="24"/>
        </w:rPr>
      </w:pPr>
      <w:r w:rsidRPr="007A6513">
        <w:rPr>
          <w:rFonts w:asciiTheme="minorHAnsi" w:hAnsiTheme="minorHAnsi" w:cstheme="minorHAnsi"/>
          <w:color w:val="000000"/>
          <w:sz w:val="24"/>
          <w:szCs w:val="24"/>
          <w:bdr w:val="none" w:sz="0" w:space="0" w:color="auto" w:frame="1"/>
        </w:rPr>
        <w:t> </w:t>
      </w:r>
    </w:p>
    <w:p w14:paraId="74B1E953" w14:textId="77777777" w:rsidR="00884F03" w:rsidRPr="007A6513" w:rsidRDefault="00884F03" w:rsidP="00884F03">
      <w:pPr>
        <w:pStyle w:val="NormalWeb"/>
        <w:shd w:val="clear" w:color="auto" w:fill="FFFFFF"/>
        <w:spacing w:before="0" w:beforeAutospacing="0" w:after="0" w:afterAutospacing="0"/>
        <w:jc w:val="both"/>
        <w:rPr>
          <w:rFonts w:asciiTheme="minorHAnsi" w:hAnsiTheme="minorHAnsi" w:cstheme="minorHAnsi"/>
          <w:color w:val="242424"/>
          <w:sz w:val="24"/>
          <w:szCs w:val="24"/>
        </w:rPr>
      </w:pPr>
      <w:r w:rsidRPr="007A6513">
        <w:rPr>
          <w:rFonts w:asciiTheme="minorHAnsi" w:hAnsiTheme="minorHAnsi" w:cstheme="minorHAnsi"/>
          <w:color w:val="000000"/>
          <w:sz w:val="24"/>
          <w:szCs w:val="24"/>
          <w:bdr w:val="none" w:sz="0" w:space="0" w:color="auto" w:frame="1"/>
        </w:rPr>
        <w:t>Members who have Medicare Part A or Part B coverage must receive prescription drug coverage under Medicare Part D.  Virginia Medicaid will not pay for prescription drugs for Medicare-eligible members.  For information about coverage under Medicare Part D, contact Medicare at 1-800-MEDICARE (1-800-633-4227).</w:t>
      </w:r>
    </w:p>
    <w:p w14:paraId="1D6864CD" w14:textId="320EE519" w:rsidR="00071280" w:rsidRPr="005D4FFD" w:rsidRDefault="00071280" w:rsidP="00FF3BC1">
      <w:pPr>
        <w:jc w:val="both"/>
        <w:rPr>
          <w:rFonts w:asciiTheme="minorHAnsi" w:hAnsiTheme="minorHAnsi" w:cs="Arial"/>
          <w:sz w:val="24"/>
          <w:szCs w:val="24"/>
        </w:rPr>
      </w:pPr>
    </w:p>
    <w:p w14:paraId="066A6CB7" w14:textId="31EE6AD0" w:rsidR="000470C9" w:rsidRDefault="000470C9" w:rsidP="00FF3BC1">
      <w:pPr>
        <w:jc w:val="both"/>
        <w:rPr>
          <w:rFonts w:asciiTheme="minorHAnsi" w:hAnsiTheme="minorHAnsi" w:cs="Arial"/>
          <w:b/>
          <w:sz w:val="24"/>
          <w:szCs w:val="24"/>
        </w:rPr>
      </w:pPr>
      <w:r w:rsidRPr="00E17ADA">
        <w:rPr>
          <w:rFonts w:asciiTheme="minorHAnsi" w:hAnsiTheme="minorHAnsi" w:cs="Arial"/>
          <w:b/>
          <w:sz w:val="24"/>
          <w:szCs w:val="24"/>
        </w:rPr>
        <w:t>School</w:t>
      </w:r>
      <w:r w:rsidR="00BE7FB9">
        <w:rPr>
          <w:rFonts w:asciiTheme="minorHAnsi" w:hAnsiTheme="minorHAnsi" w:cs="Arial"/>
          <w:b/>
          <w:sz w:val="24"/>
          <w:szCs w:val="24"/>
        </w:rPr>
        <w:t>-Based</w:t>
      </w:r>
      <w:r w:rsidRPr="00E17ADA">
        <w:rPr>
          <w:rFonts w:asciiTheme="minorHAnsi" w:hAnsiTheme="minorHAnsi" w:cs="Arial"/>
          <w:b/>
          <w:sz w:val="24"/>
          <w:szCs w:val="24"/>
        </w:rPr>
        <w:t xml:space="preserve"> Services</w:t>
      </w:r>
    </w:p>
    <w:p w14:paraId="3BD96DCA" w14:textId="29FB9865" w:rsidR="000470C9" w:rsidRPr="00FF3BC1" w:rsidRDefault="000470C9" w:rsidP="00FF3BC1">
      <w:pPr>
        <w:jc w:val="both"/>
        <w:rPr>
          <w:rFonts w:asciiTheme="minorHAnsi" w:hAnsiTheme="minorHAnsi" w:cs="Arial"/>
          <w:bCs/>
          <w:iCs/>
          <w:sz w:val="24"/>
          <w:szCs w:val="24"/>
        </w:rPr>
      </w:pPr>
      <w:r w:rsidRPr="00FF3BC1">
        <w:rPr>
          <w:rFonts w:asciiTheme="minorHAnsi" w:hAnsiTheme="minorHAnsi" w:cs="Arial"/>
          <w:bCs/>
          <w:iCs/>
          <w:sz w:val="24"/>
          <w:szCs w:val="24"/>
        </w:rPr>
        <w:t xml:space="preserve">If your child is eligible for Medicaid or FAMIS and receives health-related services </w:t>
      </w:r>
      <w:r w:rsidR="00BE7FB9" w:rsidRPr="00BE7FB9">
        <w:rPr>
          <w:rFonts w:ascii="Calibri" w:eastAsia="Calibri" w:hAnsi="Calibri" w:cs="Arial"/>
          <w:bCs/>
          <w:iCs/>
          <w:sz w:val="24"/>
          <w:szCs w:val="24"/>
        </w:rPr>
        <w:t>from a school-employed staff person (school nurse, school psychologist)</w:t>
      </w:r>
      <w:r w:rsidRPr="00FF3BC1">
        <w:rPr>
          <w:rFonts w:asciiTheme="minorHAnsi" w:hAnsiTheme="minorHAnsi" w:cs="Arial"/>
          <w:bCs/>
          <w:iCs/>
          <w:sz w:val="24"/>
          <w:szCs w:val="24"/>
        </w:rPr>
        <w:t>, services can include, but are not limited to:</w:t>
      </w:r>
    </w:p>
    <w:p w14:paraId="1F55B8E6" w14:textId="77777777" w:rsidR="000470C9" w:rsidRPr="00FF3BC1" w:rsidRDefault="000470C9" w:rsidP="00FF3BC1">
      <w:pPr>
        <w:numPr>
          <w:ilvl w:val="0"/>
          <w:numId w:val="53"/>
        </w:numPr>
        <w:jc w:val="both"/>
        <w:rPr>
          <w:rFonts w:asciiTheme="minorHAnsi" w:hAnsiTheme="minorHAnsi" w:cs="Arial"/>
          <w:bCs/>
          <w:iCs/>
          <w:sz w:val="24"/>
          <w:szCs w:val="24"/>
        </w:rPr>
      </w:pPr>
      <w:r w:rsidRPr="00FF3BC1">
        <w:rPr>
          <w:rFonts w:asciiTheme="minorHAnsi" w:hAnsiTheme="minorHAnsi" w:cs="Arial"/>
          <w:bCs/>
          <w:iCs/>
          <w:sz w:val="24"/>
          <w:szCs w:val="24"/>
        </w:rPr>
        <w:t xml:space="preserve">physical, occupational or speech therapy </w:t>
      </w:r>
    </w:p>
    <w:p w14:paraId="36A31337" w14:textId="77777777" w:rsidR="000470C9" w:rsidRPr="00FF3BC1" w:rsidRDefault="000470C9" w:rsidP="00FF3BC1">
      <w:pPr>
        <w:numPr>
          <w:ilvl w:val="0"/>
          <w:numId w:val="53"/>
        </w:numPr>
        <w:jc w:val="both"/>
        <w:rPr>
          <w:rFonts w:asciiTheme="minorHAnsi" w:hAnsiTheme="minorHAnsi" w:cs="Arial"/>
          <w:bCs/>
          <w:iCs/>
          <w:sz w:val="24"/>
          <w:szCs w:val="24"/>
        </w:rPr>
      </w:pPr>
      <w:r w:rsidRPr="00FF3BC1">
        <w:rPr>
          <w:rFonts w:asciiTheme="minorHAnsi" w:hAnsiTheme="minorHAnsi" w:cs="Arial"/>
          <w:bCs/>
          <w:iCs/>
          <w:sz w:val="24"/>
          <w:szCs w:val="24"/>
        </w:rPr>
        <w:lastRenderedPageBreak/>
        <w:t>audiology</w:t>
      </w:r>
    </w:p>
    <w:p w14:paraId="2924FFA5" w14:textId="77777777" w:rsidR="000470C9" w:rsidRPr="00FF3BC1" w:rsidRDefault="000470C9" w:rsidP="00FF3BC1">
      <w:pPr>
        <w:numPr>
          <w:ilvl w:val="0"/>
          <w:numId w:val="53"/>
        </w:numPr>
        <w:jc w:val="both"/>
        <w:rPr>
          <w:rFonts w:asciiTheme="minorHAnsi" w:hAnsiTheme="minorHAnsi" w:cs="Arial"/>
          <w:bCs/>
          <w:iCs/>
          <w:sz w:val="24"/>
          <w:szCs w:val="24"/>
        </w:rPr>
      </w:pPr>
      <w:r w:rsidRPr="00FF3BC1">
        <w:rPr>
          <w:rFonts w:asciiTheme="minorHAnsi" w:hAnsiTheme="minorHAnsi" w:cs="Arial"/>
          <w:bCs/>
          <w:iCs/>
          <w:sz w:val="24"/>
          <w:szCs w:val="24"/>
        </w:rPr>
        <w:t>nursing</w:t>
      </w:r>
    </w:p>
    <w:p w14:paraId="0B702E8B" w14:textId="3939C82E" w:rsidR="00C87D1F" w:rsidRPr="00FF3BC1" w:rsidRDefault="00C87D1F" w:rsidP="00FF3BC1">
      <w:pPr>
        <w:numPr>
          <w:ilvl w:val="0"/>
          <w:numId w:val="53"/>
        </w:numPr>
        <w:jc w:val="both"/>
        <w:rPr>
          <w:rFonts w:asciiTheme="minorHAnsi" w:hAnsiTheme="minorHAnsi" w:cs="Arial"/>
          <w:bCs/>
          <w:iCs/>
          <w:sz w:val="24"/>
          <w:szCs w:val="24"/>
        </w:rPr>
      </w:pPr>
      <w:r w:rsidRPr="00FF3BC1">
        <w:rPr>
          <w:rFonts w:asciiTheme="minorHAnsi" w:hAnsiTheme="minorHAnsi" w:cs="Arial"/>
          <w:bCs/>
          <w:iCs/>
          <w:sz w:val="24"/>
          <w:szCs w:val="24"/>
        </w:rPr>
        <w:t xml:space="preserve">mental </w:t>
      </w:r>
      <w:r w:rsidR="00BE7FB9">
        <w:rPr>
          <w:rFonts w:asciiTheme="minorHAnsi" w:hAnsiTheme="minorHAnsi" w:cs="Arial"/>
          <w:bCs/>
          <w:iCs/>
          <w:sz w:val="24"/>
          <w:szCs w:val="24"/>
        </w:rPr>
        <w:t xml:space="preserve">and behavioral </w:t>
      </w:r>
      <w:r w:rsidRPr="00FF3BC1">
        <w:rPr>
          <w:rFonts w:asciiTheme="minorHAnsi" w:hAnsiTheme="minorHAnsi" w:cs="Arial"/>
          <w:bCs/>
          <w:iCs/>
          <w:sz w:val="24"/>
          <w:szCs w:val="24"/>
        </w:rPr>
        <w:t>health services</w:t>
      </w:r>
    </w:p>
    <w:p w14:paraId="077D9B4B" w14:textId="795E65FC" w:rsidR="00BE7FB9" w:rsidRDefault="00BE7FB9">
      <w:pPr>
        <w:numPr>
          <w:ilvl w:val="0"/>
          <w:numId w:val="53"/>
        </w:numPr>
        <w:jc w:val="both"/>
        <w:rPr>
          <w:rFonts w:asciiTheme="minorHAnsi" w:hAnsiTheme="minorHAnsi" w:cs="Arial"/>
          <w:bCs/>
          <w:iCs/>
          <w:sz w:val="24"/>
          <w:szCs w:val="24"/>
        </w:rPr>
      </w:pPr>
      <w:r>
        <w:rPr>
          <w:rFonts w:asciiTheme="minorHAnsi" w:hAnsiTheme="minorHAnsi" w:cs="Arial"/>
          <w:bCs/>
          <w:iCs/>
          <w:sz w:val="24"/>
          <w:szCs w:val="24"/>
        </w:rPr>
        <w:t xml:space="preserve">physical, vision, and hearing </w:t>
      </w:r>
      <w:r w:rsidR="000470C9" w:rsidRPr="00BE7FB9">
        <w:rPr>
          <w:rFonts w:asciiTheme="minorHAnsi" w:hAnsiTheme="minorHAnsi" w:cs="Arial"/>
          <w:bCs/>
          <w:iCs/>
          <w:sz w:val="24"/>
          <w:szCs w:val="24"/>
        </w:rPr>
        <w:t>screening</w:t>
      </w:r>
      <w:r>
        <w:rPr>
          <w:rFonts w:asciiTheme="minorHAnsi" w:hAnsiTheme="minorHAnsi" w:cs="Arial"/>
          <w:bCs/>
          <w:iCs/>
          <w:sz w:val="24"/>
          <w:szCs w:val="24"/>
        </w:rPr>
        <w:t>s</w:t>
      </w:r>
      <w:r w:rsidR="000470C9" w:rsidRPr="00BE7FB9">
        <w:rPr>
          <w:rFonts w:asciiTheme="minorHAnsi" w:hAnsiTheme="minorHAnsi" w:cs="Arial"/>
          <w:bCs/>
          <w:iCs/>
          <w:sz w:val="24"/>
          <w:szCs w:val="24"/>
        </w:rPr>
        <w:t xml:space="preserve"> </w:t>
      </w:r>
    </w:p>
    <w:p w14:paraId="0E57B7EF" w14:textId="743D72C6" w:rsidR="000470C9" w:rsidRPr="00BE7FB9" w:rsidRDefault="000470C9" w:rsidP="00DC76C5">
      <w:pPr>
        <w:ind w:left="720"/>
        <w:jc w:val="both"/>
        <w:rPr>
          <w:rFonts w:asciiTheme="minorHAnsi" w:hAnsiTheme="minorHAnsi" w:cs="Arial"/>
          <w:bCs/>
          <w:iCs/>
          <w:sz w:val="24"/>
          <w:szCs w:val="24"/>
        </w:rPr>
      </w:pPr>
    </w:p>
    <w:p w14:paraId="4CC48F3B" w14:textId="77777777" w:rsidR="00BE7FB9" w:rsidRPr="00BE7FB9" w:rsidRDefault="00BE7FB9" w:rsidP="00BE7FB9">
      <w:pPr>
        <w:jc w:val="both"/>
        <w:rPr>
          <w:rFonts w:asciiTheme="minorHAnsi" w:hAnsiTheme="minorHAnsi" w:cs="Arial"/>
          <w:bCs/>
          <w:iCs/>
          <w:sz w:val="24"/>
          <w:szCs w:val="24"/>
        </w:rPr>
      </w:pPr>
      <w:r w:rsidRPr="00BE7FB9">
        <w:rPr>
          <w:rFonts w:asciiTheme="minorHAnsi" w:hAnsiTheme="minorHAnsi" w:cs="Arial"/>
          <w:bCs/>
          <w:iCs/>
          <w:sz w:val="24"/>
          <w:szCs w:val="24"/>
        </w:rPr>
        <w:t>The fact that a child receives health-related services at school from a school-employed provider does not in any way impact the student’s coverage of the same services outside of school.</w:t>
      </w:r>
    </w:p>
    <w:p w14:paraId="0BCF1414" w14:textId="2C95C5DA" w:rsidR="00A25332" w:rsidRDefault="00A25332" w:rsidP="00FF3BC1">
      <w:pPr>
        <w:jc w:val="both"/>
        <w:rPr>
          <w:rFonts w:asciiTheme="minorHAnsi" w:hAnsiTheme="minorHAnsi" w:cs="Arial"/>
          <w:b/>
          <w:sz w:val="24"/>
          <w:szCs w:val="24"/>
        </w:rPr>
      </w:pPr>
    </w:p>
    <w:p w14:paraId="694850C9" w14:textId="202F4C14" w:rsidR="00B74082" w:rsidRDefault="00B74082" w:rsidP="007A6513">
      <w:pPr>
        <w:spacing w:line="276" w:lineRule="auto"/>
        <w:rPr>
          <w:rFonts w:asciiTheme="minorHAnsi" w:hAnsiTheme="minorHAnsi" w:cs="Arial"/>
          <w:b/>
          <w:sz w:val="24"/>
          <w:szCs w:val="24"/>
        </w:rPr>
      </w:pPr>
      <w:r w:rsidRPr="00787DD2">
        <w:rPr>
          <w:rFonts w:asciiTheme="minorHAnsi" w:hAnsiTheme="minorHAnsi" w:cs="Arial"/>
          <w:b/>
          <w:sz w:val="24"/>
          <w:szCs w:val="24"/>
        </w:rPr>
        <w:t>Transportation Services for Medicaid Covered Services</w:t>
      </w:r>
      <w:r w:rsidRPr="00FF3BC1">
        <w:rPr>
          <w:rFonts w:asciiTheme="minorHAnsi" w:hAnsiTheme="minorHAnsi" w:cs="Arial"/>
          <w:b/>
          <w:sz w:val="24"/>
          <w:szCs w:val="24"/>
        </w:rPr>
        <w:t xml:space="preserve"> </w:t>
      </w:r>
    </w:p>
    <w:p w14:paraId="7495F809" w14:textId="20AA0640" w:rsidR="00B74082" w:rsidRDefault="00197671" w:rsidP="00FF3BC1">
      <w:pPr>
        <w:jc w:val="both"/>
        <w:rPr>
          <w:rFonts w:asciiTheme="minorHAnsi" w:hAnsiTheme="minorHAnsi" w:cs="Arial"/>
          <w:bCs/>
          <w:iCs/>
          <w:sz w:val="24"/>
          <w:szCs w:val="24"/>
        </w:rPr>
      </w:pPr>
      <w:r>
        <w:rPr>
          <w:rFonts w:asciiTheme="minorHAnsi" w:hAnsiTheme="minorHAnsi" w:cs="Arial"/>
          <w:bCs/>
          <w:iCs/>
          <w:sz w:val="24"/>
          <w:szCs w:val="24"/>
        </w:rPr>
        <w:t xml:space="preserve">Transportation </w:t>
      </w:r>
      <w:r w:rsidR="001A4558">
        <w:rPr>
          <w:rFonts w:asciiTheme="minorHAnsi" w:hAnsiTheme="minorHAnsi" w:cs="Arial"/>
          <w:bCs/>
          <w:iCs/>
          <w:sz w:val="24"/>
          <w:szCs w:val="24"/>
        </w:rPr>
        <w:t xml:space="preserve">to access Medical Assistance services </w:t>
      </w:r>
      <w:r w:rsidR="00DF68A8">
        <w:rPr>
          <w:rFonts w:asciiTheme="minorHAnsi" w:hAnsiTheme="minorHAnsi" w:cs="Arial"/>
          <w:bCs/>
          <w:iCs/>
          <w:sz w:val="24"/>
          <w:szCs w:val="24"/>
        </w:rPr>
        <w:t xml:space="preserve">may be </w:t>
      </w:r>
      <w:r w:rsidR="00C72B31">
        <w:rPr>
          <w:rFonts w:asciiTheme="minorHAnsi" w:hAnsiTheme="minorHAnsi" w:cs="Arial"/>
          <w:bCs/>
          <w:iCs/>
          <w:sz w:val="24"/>
          <w:szCs w:val="24"/>
        </w:rPr>
        <w:t xml:space="preserve">covered by either a </w:t>
      </w:r>
      <w:r w:rsidR="00C72B31" w:rsidRPr="00FF3BC1">
        <w:rPr>
          <w:rFonts w:asciiTheme="minorHAnsi" w:hAnsiTheme="minorHAnsi" w:cs="Arial"/>
          <w:bCs/>
          <w:iCs/>
          <w:sz w:val="24"/>
          <w:szCs w:val="24"/>
        </w:rPr>
        <w:t xml:space="preserve">Managed Care Organization (MCO), Commonwealth Coordinated Care (CCC) </w:t>
      </w:r>
      <w:r w:rsidR="00C72B31">
        <w:rPr>
          <w:rFonts w:asciiTheme="minorHAnsi" w:hAnsiTheme="minorHAnsi" w:cs="Arial"/>
          <w:bCs/>
          <w:iCs/>
          <w:sz w:val="24"/>
          <w:szCs w:val="24"/>
        </w:rPr>
        <w:t xml:space="preserve">Plus, </w:t>
      </w:r>
      <w:r w:rsidR="00A75971">
        <w:rPr>
          <w:rFonts w:asciiTheme="minorHAnsi" w:hAnsiTheme="minorHAnsi" w:cs="Arial"/>
          <w:bCs/>
          <w:iCs/>
          <w:sz w:val="24"/>
          <w:szCs w:val="24"/>
        </w:rPr>
        <w:t xml:space="preserve">Medallion 4.0, </w:t>
      </w:r>
      <w:r w:rsidR="00C72B31">
        <w:rPr>
          <w:rFonts w:asciiTheme="minorHAnsi" w:hAnsiTheme="minorHAnsi" w:cs="Arial"/>
          <w:bCs/>
          <w:iCs/>
          <w:sz w:val="24"/>
          <w:szCs w:val="24"/>
        </w:rPr>
        <w:t xml:space="preserve">or </w:t>
      </w:r>
      <w:r w:rsidR="001A4558">
        <w:rPr>
          <w:rFonts w:asciiTheme="minorHAnsi" w:hAnsiTheme="minorHAnsi" w:cs="Arial"/>
          <w:bCs/>
          <w:iCs/>
          <w:sz w:val="24"/>
          <w:szCs w:val="24"/>
        </w:rPr>
        <w:t xml:space="preserve">a </w:t>
      </w:r>
      <w:r w:rsidR="00A75971" w:rsidRPr="00F802AE">
        <w:rPr>
          <w:rFonts w:asciiTheme="minorHAnsi" w:hAnsiTheme="minorHAnsi" w:cs="Arial"/>
          <w:bCs/>
          <w:iCs/>
          <w:sz w:val="24"/>
          <w:szCs w:val="24"/>
        </w:rPr>
        <w:t>f</w:t>
      </w:r>
      <w:r w:rsidR="00C72B31" w:rsidRPr="00F802AE">
        <w:rPr>
          <w:rFonts w:asciiTheme="minorHAnsi" w:hAnsiTheme="minorHAnsi" w:cs="Arial"/>
          <w:bCs/>
          <w:iCs/>
          <w:sz w:val="24"/>
          <w:szCs w:val="24"/>
        </w:rPr>
        <w:t>ee</w:t>
      </w:r>
      <w:r w:rsidR="001A4558" w:rsidRPr="00F802AE">
        <w:rPr>
          <w:rFonts w:asciiTheme="minorHAnsi" w:hAnsiTheme="minorHAnsi" w:cs="Arial"/>
          <w:bCs/>
          <w:iCs/>
          <w:sz w:val="24"/>
          <w:szCs w:val="24"/>
        </w:rPr>
        <w:t xml:space="preserve"> for </w:t>
      </w:r>
      <w:r w:rsidR="00A75971" w:rsidRPr="00F802AE">
        <w:rPr>
          <w:rFonts w:asciiTheme="minorHAnsi" w:hAnsiTheme="minorHAnsi" w:cs="Arial"/>
          <w:bCs/>
          <w:iCs/>
          <w:sz w:val="24"/>
          <w:szCs w:val="24"/>
        </w:rPr>
        <w:t>s</w:t>
      </w:r>
      <w:r w:rsidR="00C72B31" w:rsidRPr="00F802AE">
        <w:rPr>
          <w:rFonts w:asciiTheme="minorHAnsi" w:hAnsiTheme="minorHAnsi" w:cs="Arial"/>
          <w:bCs/>
          <w:iCs/>
          <w:sz w:val="24"/>
          <w:szCs w:val="24"/>
        </w:rPr>
        <w:t>ervice</w:t>
      </w:r>
      <w:r w:rsidR="00C72B31">
        <w:rPr>
          <w:rFonts w:asciiTheme="minorHAnsi" w:hAnsiTheme="minorHAnsi" w:cs="Arial"/>
          <w:bCs/>
          <w:iCs/>
          <w:sz w:val="24"/>
          <w:szCs w:val="24"/>
        </w:rPr>
        <w:t xml:space="preserve"> </w:t>
      </w:r>
      <w:r w:rsidR="00C528E6">
        <w:rPr>
          <w:rFonts w:asciiTheme="minorHAnsi" w:hAnsiTheme="minorHAnsi" w:cs="Arial"/>
          <w:bCs/>
          <w:iCs/>
          <w:sz w:val="24"/>
          <w:szCs w:val="24"/>
        </w:rPr>
        <w:t xml:space="preserve">(FFS) </w:t>
      </w:r>
      <w:r w:rsidR="00C72B31" w:rsidRPr="00FF3BC1">
        <w:rPr>
          <w:rFonts w:asciiTheme="minorHAnsi" w:hAnsiTheme="minorHAnsi" w:cs="Arial"/>
          <w:bCs/>
          <w:iCs/>
          <w:sz w:val="24"/>
          <w:szCs w:val="24"/>
        </w:rPr>
        <w:t>plan</w:t>
      </w:r>
      <w:r w:rsidR="00C72B31">
        <w:rPr>
          <w:rFonts w:asciiTheme="minorHAnsi" w:hAnsiTheme="minorHAnsi" w:cs="Arial"/>
          <w:bCs/>
          <w:iCs/>
          <w:sz w:val="24"/>
          <w:szCs w:val="24"/>
        </w:rPr>
        <w:t xml:space="preserve">.  </w:t>
      </w:r>
      <w:r w:rsidRPr="00FF3BC1">
        <w:rPr>
          <w:rFonts w:asciiTheme="minorHAnsi" w:hAnsiTheme="minorHAnsi" w:cs="Arial"/>
          <w:bCs/>
          <w:iCs/>
          <w:sz w:val="24"/>
          <w:szCs w:val="24"/>
        </w:rPr>
        <w:t xml:space="preserve">Depending on your </w:t>
      </w:r>
      <w:r w:rsidR="001A4558" w:rsidRPr="00FF3BC1">
        <w:rPr>
          <w:rFonts w:asciiTheme="minorHAnsi" w:hAnsiTheme="minorHAnsi" w:cs="Arial"/>
          <w:bCs/>
          <w:iCs/>
          <w:sz w:val="24"/>
          <w:szCs w:val="24"/>
        </w:rPr>
        <w:t>Medica</w:t>
      </w:r>
      <w:r w:rsidR="001A4558">
        <w:rPr>
          <w:rFonts w:asciiTheme="minorHAnsi" w:hAnsiTheme="minorHAnsi" w:cs="Arial"/>
          <w:bCs/>
          <w:iCs/>
          <w:sz w:val="24"/>
          <w:szCs w:val="24"/>
        </w:rPr>
        <w:t>l Assistance</w:t>
      </w:r>
      <w:r w:rsidR="001A4558" w:rsidRPr="00FF3BC1">
        <w:rPr>
          <w:rFonts w:asciiTheme="minorHAnsi" w:hAnsiTheme="minorHAnsi" w:cs="Arial"/>
          <w:bCs/>
          <w:iCs/>
          <w:sz w:val="24"/>
          <w:szCs w:val="24"/>
        </w:rPr>
        <w:t xml:space="preserve"> </w:t>
      </w:r>
      <w:r w:rsidRPr="00FF3BC1">
        <w:rPr>
          <w:rFonts w:asciiTheme="minorHAnsi" w:hAnsiTheme="minorHAnsi" w:cs="Arial"/>
          <w:bCs/>
          <w:iCs/>
          <w:sz w:val="24"/>
          <w:szCs w:val="24"/>
        </w:rPr>
        <w:t xml:space="preserve">benefit plan, transportation benefits may cover </w:t>
      </w:r>
      <w:r w:rsidR="00C72B31">
        <w:rPr>
          <w:rFonts w:asciiTheme="minorHAnsi" w:hAnsiTheme="minorHAnsi" w:cs="Arial"/>
          <w:bCs/>
          <w:iCs/>
          <w:sz w:val="24"/>
          <w:szCs w:val="24"/>
        </w:rPr>
        <w:t>e</w:t>
      </w:r>
      <w:r w:rsidR="00C72B31" w:rsidRPr="00FF3BC1">
        <w:rPr>
          <w:rFonts w:asciiTheme="minorHAnsi" w:hAnsiTheme="minorHAnsi" w:cs="Arial"/>
          <w:bCs/>
          <w:iCs/>
          <w:sz w:val="24"/>
          <w:szCs w:val="24"/>
        </w:rPr>
        <w:t xml:space="preserve">mergency </w:t>
      </w:r>
      <w:r w:rsidR="00C72B31">
        <w:rPr>
          <w:rFonts w:asciiTheme="minorHAnsi" w:hAnsiTheme="minorHAnsi" w:cs="Arial"/>
          <w:bCs/>
          <w:iCs/>
          <w:sz w:val="24"/>
          <w:szCs w:val="24"/>
        </w:rPr>
        <w:t>a</w:t>
      </w:r>
      <w:r w:rsidR="00C72B31" w:rsidRPr="00FF3BC1">
        <w:rPr>
          <w:rFonts w:asciiTheme="minorHAnsi" w:hAnsiTheme="minorHAnsi" w:cs="Arial"/>
          <w:bCs/>
          <w:iCs/>
          <w:sz w:val="24"/>
          <w:szCs w:val="24"/>
        </w:rPr>
        <w:t xml:space="preserve">mbulance services </w:t>
      </w:r>
      <w:r w:rsidR="00C72B31">
        <w:rPr>
          <w:rFonts w:asciiTheme="minorHAnsi" w:hAnsiTheme="minorHAnsi" w:cs="Arial"/>
          <w:bCs/>
          <w:iCs/>
          <w:sz w:val="24"/>
          <w:szCs w:val="24"/>
        </w:rPr>
        <w:t xml:space="preserve">and </w:t>
      </w:r>
      <w:r w:rsidRPr="00FF3BC1">
        <w:rPr>
          <w:rFonts w:asciiTheme="minorHAnsi" w:hAnsiTheme="minorHAnsi" w:cs="Arial"/>
          <w:bCs/>
          <w:iCs/>
          <w:sz w:val="24"/>
          <w:szCs w:val="24"/>
        </w:rPr>
        <w:t xml:space="preserve">non-emergency </w:t>
      </w:r>
      <w:r>
        <w:rPr>
          <w:rFonts w:asciiTheme="minorHAnsi" w:hAnsiTheme="minorHAnsi" w:cs="Arial"/>
          <w:bCs/>
          <w:iCs/>
          <w:sz w:val="24"/>
          <w:szCs w:val="24"/>
        </w:rPr>
        <w:t>m</w:t>
      </w:r>
      <w:r w:rsidRPr="00FF3BC1">
        <w:rPr>
          <w:rFonts w:asciiTheme="minorHAnsi" w:hAnsiTheme="minorHAnsi" w:cs="Arial"/>
          <w:bCs/>
          <w:iCs/>
          <w:sz w:val="24"/>
          <w:szCs w:val="24"/>
        </w:rPr>
        <w:t xml:space="preserve">edical transportation </w:t>
      </w:r>
      <w:r w:rsidR="00C72B31">
        <w:rPr>
          <w:rFonts w:asciiTheme="minorHAnsi" w:hAnsiTheme="minorHAnsi" w:cs="Arial"/>
          <w:bCs/>
          <w:iCs/>
          <w:sz w:val="24"/>
          <w:szCs w:val="24"/>
        </w:rPr>
        <w:t>(NEMT)</w:t>
      </w:r>
      <w:r w:rsidRPr="00FF3BC1">
        <w:rPr>
          <w:rFonts w:asciiTheme="minorHAnsi" w:hAnsiTheme="minorHAnsi" w:cs="Arial"/>
          <w:bCs/>
          <w:iCs/>
          <w:sz w:val="24"/>
          <w:szCs w:val="24"/>
        </w:rPr>
        <w:t xml:space="preserve">. </w:t>
      </w:r>
      <w:r w:rsidR="00C72B31">
        <w:rPr>
          <w:rFonts w:asciiTheme="minorHAnsi" w:hAnsiTheme="minorHAnsi" w:cs="Arial"/>
          <w:bCs/>
          <w:iCs/>
          <w:sz w:val="24"/>
          <w:szCs w:val="24"/>
        </w:rPr>
        <w:t>T</w:t>
      </w:r>
      <w:r w:rsidR="00B74082" w:rsidRPr="00FF3BC1">
        <w:rPr>
          <w:rFonts w:asciiTheme="minorHAnsi" w:hAnsiTheme="minorHAnsi" w:cs="Arial"/>
          <w:bCs/>
          <w:iCs/>
          <w:sz w:val="24"/>
          <w:szCs w:val="24"/>
        </w:rPr>
        <w:t>ransportation reservation</w:t>
      </w:r>
      <w:r w:rsidR="00C72B31">
        <w:rPr>
          <w:rFonts w:asciiTheme="minorHAnsi" w:hAnsiTheme="minorHAnsi" w:cs="Arial"/>
          <w:bCs/>
          <w:iCs/>
          <w:sz w:val="24"/>
          <w:szCs w:val="24"/>
        </w:rPr>
        <w:t>s</w:t>
      </w:r>
      <w:r w:rsidR="00B74082" w:rsidRPr="00FF3BC1">
        <w:rPr>
          <w:rFonts w:asciiTheme="minorHAnsi" w:hAnsiTheme="minorHAnsi" w:cs="Arial"/>
          <w:bCs/>
          <w:iCs/>
          <w:sz w:val="24"/>
          <w:szCs w:val="24"/>
        </w:rPr>
        <w:t xml:space="preserve"> can be made for routine and urgent appointments.  An explanation of these services is listed below:</w:t>
      </w:r>
    </w:p>
    <w:p w14:paraId="508F6FA8" w14:textId="77777777" w:rsidR="00197671" w:rsidRPr="00FF3BC1" w:rsidRDefault="00197671" w:rsidP="00FF3BC1">
      <w:pPr>
        <w:jc w:val="both"/>
        <w:rPr>
          <w:rFonts w:asciiTheme="minorHAnsi" w:hAnsiTheme="minorHAnsi" w:cs="Arial"/>
          <w:bCs/>
          <w:iCs/>
          <w:sz w:val="24"/>
          <w:szCs w:val="24"/>
        </w:rPr>
      </w:pPr>
    </w:p>
    <w:p w14:paraId="64EE4537" w14:textId="77777777" w:rsidR="005D4FFD" w:rsidRDefault="00B74082" w:rsidP="005D4FFD">
      <w:pPr>
        <w:numPr>
          <w:ilvl w:val="0"/>
          <w:numId w:val="73"/>
        </w:numPr>
        <w:jc w:val="both"/>
        <w:rPr>
          <w:rFonts w:asciiTheme="minorHAnsi" w:hAnsiTheme="minorHAnsi" w:cstheme="minorHAnsi"/>
          <w:bCs/>
          <w:iCs/>
          <w:sz w:val="24"/>
          <w:szCs w:val="24"/>
        </w:rPr>
      </w:pPr>
      <w:r w:rsidRPr="00053669">
        <w:rPr>
          <w:rFonts w:asciiTheme="minorHAnsi" w:hAnsiTheme="minorHAnsi" w:cstheme="minorHAnsi"/>
          <w:bCs/>
          <w:iCs/>
          <w:sz w:val="24"/>
          <w:szCs w:val="24"/>
        </w:rPr>
        <w:t xml:space="preserve">Routine </w:t>
      </w:r>
      <w:r w:rsidR="007561D3" w:rsidRPr="007F48E9">
        <w:rPr>
          <w:rFonts w:asciiTheme="minorHAnsi" w:hAnsiTheme="minorHAnsi" w:cstheme="minorHAnsi"/>
          <w:bCs/>
          <w:iCs/>
          <w:sz w:val="24"/>
          <w:szCs w:val="24"/>
        </w:rPr>
        <w:t xml:space="preserve">appointment examples of covered services include but are not limited </w:t>
      </w:r>
      <w:proofErr w:type="gramStart"/>
      <w:r w:rsidR="007561D3" w:rsidRPr="007F48E9">
        <w:rPr>
          <w:rFonts w:asciiTheme="minorHAnsi" w:hAnsiTheme="minorHAnsi" w:cstheme="minorHAnsi"/>
          <w:bCs/>
          <w:iCs/>
          <w:sz w:val="24"/>
          <w:szCs w:val="24"/>
        </w:rPr>
        <w:t>to</w:t>
      </w:r>
      <w:r w:rsidR="00A75971">
        <w:rPr>
          <w:rFonts w:asciiTheme="minorHAnsi" w:hAnsiTheme="minorHAnsi" w:cstheme="minorHAnsi"/>
          <w:bCs/>
          <w:iCs/>
          <w:sz w:val="24"/>
          <w:szCs w:val="24"/>
        </w:rPr>
        <w:t>:</w:t>
      </w:r>
      <w:proofErr w:type="gramEnd"/>
      <w:r w:rsidR="007561D3" w:rsidRPr="007F48E9">
        <w:rPr>
          <w:rFonts w:asciiTheme="minorHAnsi" w:hAnsiTheme="minorHAnsi" w:cstheme="minorHAnsi"/>
          <w:bCs/>
          <w:iCs/>
          <w:sz w:val="24"/>
          <w:szCs w:val="24"/>
        </w:rPr>
        <w:t xml:space="preserve"> medical treatment</w:t>
      </w:r>
      <w:r w:rsidR="00A75971">
        <w:rPr>
          <w:rFonts w:asciiTheme="minorHAnsi" w:hAnsiTheme="minorHAnsi" w:cstheme="minorHAnsi"/>
          <w:bCs/>
          <w:iCs/>
          <w:sz w:val="24"/>
          <w:szCs w:val="24"/>
        </w:rPr>
        <w:t>;</w:t>
      </w:r>
      <w:r w:rsidR="007561D3" w:rsidRPr="007F48E9">
        <w:rPr>
          <w:rFonts w:asciiTheme="minorHAnsi" w:hAnsiTheme="minorHAnsi" w:cstheme="minorHAnsi"/>
          <w:bCs/>
          <w:iCs/>
          <w:sz w:val="24"/>
          <w:szCs w:val="24"/>
        </w:rPr>
        <w:t xml:space="preserve"> waivered services</w:t>
      </w:r>
      <w:r w:rsidR="00A75971">
        <w:rPr>
          <w:rFonts w:asciiTheme="minorHAnsi" w:hAnsiTheme="minorHAnsi" w:cstheme="minorHAnsi"/>
          <w:bCs/>
          <w:iCs/>
          <w:sz w:val="24"/>
          <w:szCs w:val="24"/>
        </w:rPr>
        <w:t xml:space="preserve">; </w:t>
      </w:r>
      <w:r w:rsidR="007561D3" w:rsidRPr="007F48E9">
        <w:rPr>
          <w:rFonts w:asciiTheme="minorHAnsi" w:hAnsiTheme="minorHAnsi" w:cstheme="minorHAnsi"/>
          <w:bCs/>
          <w:iCs/>
          <w:sz w:val="24"/>
          <w:szCs w:val="24"/>
        </w:rPr>
        <w:t>counseling</w:t>
      </w:r>
      <w:r w:rsidR="00A75971">
        <w:rPr>
          <w:rFonts w:asciiTheme="minorHAnsi" w:hAnsiTheme="minorHAnsi" w:cstheme="minorHAnsi"/>
          <w:bCs/>
          <w:iCs/>
          <w:sz w:val="24"/>
          <w:szCs w:val="24"/>
        </w:rPr>
        <w:t>;</w:t>
      </w:r>
      <w:r w:rsidR="007561D3" w:rsidRPr="007F48E9">
        <w:rPr>
          <w:rFonts w:asciiTheme="minorHAnsi" w:hAnsiTheme="minorHAnsi" w:cstheme="minorHAnsi"/>
          <w:bCs/>
          <w:iCs/>
          <w:sz w:val="24"/>
          <w:szCs w:val="24"/>
        </w:rPr>
        <w:t xml:space="preserve"> dialysis</w:t>
      </w:r>
      <w:r w:rsidR="00A75971">
        <w:rPr>
          <w:rFonts w:asciiTheme="minorHAnsi" w:hAnsiTheme="minorHAnsi" w:cstheme="minorHAnsi"/>
          <w:bCs/>
          <w:iCs/>
          <w:sz w:val="24"/>
          <w:szCs w:val="24"/>
        </w:rPr>
        <w:t>;</w:t>
      </w:r>
      <w:r w:rsidR="007561D3" w:rsidRPr="007F48E9">
        <w:rPr>
          <w:rFonts w:asciiTheme="minorHAnsi" w:hAnsiTheme="minorHAnsi" w:cstheme="minorHAnsi"/>
          <w:bCs/>
          <w:iCs/>
          <w:sz w:val="24"/>
          <w:szCs w:val="24"/>
        </w:rPr>
        <w:t xml:space="preserve"> physical therapy</w:t>
      </w:r>
      <w:r w:rsidR="00A75971">
        <w:rPr>
          <w:rFonts w:asciiTheme="minorHAnsi" w:hAnsiTheme="minorHAnsi" w:cstheme="minorHAnsi"/>
          <w:bCs/>
          <w:iCs/>
          <w:sz w:val="24"/>
          <w:szCs w:val="24"/>
        </w:rPr>
        <w:t>;</w:t>
      </w:r>
      <w:r w:rsidR="007561D3" w:rsidRPr="007F48E9">
        <w:rPr>
          <w:rFonts w:asciiTheme="minorHAnsi" w:hAnsiTheme="minorHAnsi" w:cstheme="minorHAnsi"/>
          <w:bCs/>
          <w:iCs/>
          <w:sz w:val="24"/>
          <w:szCs w:val="24"/>
        </w:rPr>
        <w:t xml:space="preserve"> and adolescent orthodontics.   Routine transportation arrangements are to be called in at least five (5) business days before appointment date.</w:t>
      </w:r>
    </w:p>
    <w:p w14:paraId="5732A56E" w14:textId="3E1273B9" w:rsidR="00B74082" w:rsidRPr="005D4FFD" w:rsidRDefault="00B74082" w:rsidP="005D4FFD">
      <w:pPr>
        <w:numPr>
          <w:ilvl w:val="0"/>
          <w:numId w:val="73"/>
        </w:numPr>
        <w:jc w:val="both"/>
        <w:rPr>
          <w:rFonts w:asciiTheme="minorHAnsi" w:hAnsiTheme="minorHAnsi" w:cstheme="minorHAnsi"/>
          <w:bCs/>
          <w:iCs/>
          <w:sz w:val="24"/>
          <w:szCs w:val="24"/>
        </w:rPr>
      </w:pPr>
      <w:r w:rsidRPr="005D4FFD">
        <w:rPr>
          <w:rFonts w:asciiTheme="minorHAnsi" w:hAnsiTheme="minorHAnsi" w:cstheme="minorHAnsi"/>
          <w:bCs/>
          <w:iCs/>
          <w:sz w:val="24"/>
          <w:szCs w:val="24"/>
        </w:rPr>
        <w:t xml:space="preserve">Urgent </w:t>
      </w:r>
      <w:r w:rsidR="007561D3" w:rsidRPr="005D4FFD">
        <w:rPr>
          <w:rFonts w:asciiTheme="minorHAnsi" w:hAnsiTheme="minorHAnsi" w:cstheme="minorHAnsi"/>
          <w:bCs/>
          <w:iCs/>
          <w:sz w:val="24"/>
          <w:szCs w:val="24"/>
        </w:rPr>
        <w:t>appointments are “URGENT” in nature but not an emergency. For example, you or your child wake up sick and need to see a doctor right away. If your doctor will see you as soon as you can get to their office or less than the five (5) day notice mentioned above, then call the “Reservation” telephone number for your plan and request an “U</w:t>
      </w:r>
      <w:r w:rsidR="001A4558" w:rsidRPr="005D4FFD">
        <w:rPr>
          <w:rFonts w:asciiTheme="minorHAnsi" w:hAnsiTheme="minorHAnsi" w:cstheme="minorHAnsi"/>
          <w:bCs/>
          <w:iCs/>
          <w:sz w:val="24"/>
          <w:szCs w:val="24"/>
        </w:rPr>
        <w:t xml:space="preserve">rgent </w:t>
      </w:r>
      <w:r w:rsidR="007561D3" w:rsidRPr="005D4FFD">
        <w:rPr>
          <w:rFonts w:asciiTheme="minorHAnsi" w:hAnsiTheme="minorHAnsi" w:cstheme="minorHAnsi"/>
          <w:bCs/>
          <w:iCs/>
          <w:sz w:val="24"/>
          <w:szCs w:val="24"/>
        </w:rPr>
        <w:t xml:space="preserve">Trip”.   Urgent trip reservations will be verified with your doctor or </w:t>
      </w:r>
      <w:proofErr w:type="gramStart"/>
      <w:r w:rsidR="007561D3" w:rsidRPr="005D4FFD">
        <w:rPr>
          <w:rFonts w:asciiTheme="minorHAnsi" w:hAnsiTheme="minorHAnsi" w:cstheme="minorHAnsi"/>
          <w:bCs/>
          <w:iCs/>
          <w:sz w:val="24"/>
          <w:szCs w:val="24"/>
        </w:rPr>
        <w:t>Medica</w:t>
      </w:r>
      <w:r w:rsidR="001A4558" w:rsidRPr="005D4FFD">
        <w:rPr>
          <w:rFonts w:asciiTheme="minorHAnsi" w:hAnsiTheme="minorHAnsi" w:cstheme="minorHAnsi"/>
          <w:bCs/>
          <w:iCs/>
          <w:sz w:val="24"/>
          <w:szCs w:val="24"/>
        </w:rPr>
        <w:t>l</w:t>
      </w:r>
      <w:proofErr w:type="gramEnd"/>
      <w:r w:rsidR="007561D3" w:rsidRPr="005D4FFD">
        <w:rPr>
          <w:rFonts w:asciiTheme="minorHAnsi" w:hAnsiTheme="minorHAnsi" w:cstheme="minorHAnsi"/>
          <w:bCs/>
          <w:iCs/>
          <w:sz w:val="24"/>
          <w:szCs w:val="24"/>
        </w:rPr>
        <w:t xml:space="preserve"> service provider.</w:t>
      </w:r>
    </w:p>
    <w:p w14:paraId="4D0160CD" w14:textId="77777777" w:rsidR="00A964FF" w:rsidRPr="007F48E9" w:rsidRDefault="00A964FF" w:rsidP="00FF3BC1">
      <w:pPr>
        <w:jc w:val="both"/>
        <w:rPr>
          <w:rFonts w:asciiTheme="minorHAnsi" w:hAnsiTheme="minorHAnsi" w:cs="Arial"/>
          <w:bCs/>
          <w:iCs/>
          <w:sz w:val="18"/>
          <w:szCs w:val="18"/>
        </w:rPr>
      </w:pPr>
    </w:p>
    <w:p w14:paraId="48EB6B45" w14:textId="30AC52F3" w:rsidR="00B74082" w:rsidRPr="00295F29" w:rsidRDefault="00B74082" w:rsidP="00FF3BC1">
      <w:pPr>
        <w:jc w:val="both"/>
        <w:rPr>
          <w:rFonts w:asciiTheme="minorHAnsi" w:hAnsiTheme="minorHAnsi" w:cstheme="minorHAnsi"/>
          <w:bCs/>
          <w:iCs/>
          <w:sz w:val="24"/>
          <w:szCs w:val="24"/>
        </w:rPr>
      </w:pPr>
      <w:r w:rsidRPr="00053669">
        <w:rPr>
          <w:rFonts w:asciiTheme="minorHAnsi" w:hAnsiTheme="minorHAnsi" w:cstheme="minorHAnsi"/>
          <w:bCs/>
          <w:iCs/>
          <w:sz w:val="24"/>
          <w:szCs w:val="24"/>
        </w:rPr>
        <w:t xml:space="preserve">To </w:t>
      </w:r>
      <w:r w:rsidR="007561D3" w:rsidRPr="007F48E9">
        <w:rPr>
          <w:rFonts w:asciiTheme="minorHAnsi" w:hAnsiTheme="minorHAnsi" w:cstheme="minorHAnsi"/>
          <w:bCs/>
          <w:iCs/>
          <w:sz w:val="24"/>
          <w:szCs w:val="24"/>
        </w:rPr>
        <w:t xml:space="preserve">access your NEMT transportation benefit or find out if you are eligible, call the “Reservation” line for your </w:t>
      </w:r>
      <w:r w:rsidR="00A75971">
        <w:rPr>
          <w:rFonts w:asciiTheme="minorHAnsi" w:hAnsiTheme="minorHAnsi" w:cstheme="minorHAnsi"/>
          <w:bCs/>
          <w:iCs/>
          <w:sz w:val="24"/>
          <w:szCs w:val="24"/>
        </w:rPr>
        <w:t>MCO</w:t>
      </w:r>
      <w:r w:rsidR="007561D3" w:rsidRPr="007F48E9">
        <w:rPr>
          <w:rFonts w:asciiTheme="minorHAnsi" w:hAnsiTheme="minorHAnsi" w:cstheme="minorHAnsi"/>
          <w:bCs/>
          <w:iCs/>
          <w:sz w:val="24"/>
          <w:szCs w:val="24"/>
        </w:rPr>
        <w:t xml:space="preserve"> or </w:t>
      </w:r>
      <w:r w:rsidR="001A4558">
        <w:rPr>
          <w:rFonts w:asciiTheme="minorHAnsi" w:hAnsiTheme="minorHAnsi" w:cstheme="minorHAnsi"/>
          <w:bCs/>
          <w:iCs/>
          <w:sz w:val="24"/>
          <w:szCs w:val="24"/>
        </w:rPr>
        <w:t>go to</w:t>
      </w:r>
      <w:r w:rsidR="007561D3" w:rsidRPr="007F48E9">
        <w:rPr>
          <w:rFonts w:asciiTheme="minorHAnsi" w:hAnsiTheme="minorHAnsi" w:cstheme="minorHAnsi"/>
          <w:bCs/>
          <w:iCs/>
          <w:sz w:val="24"/>
          <w:szCs w:val="24"/>
        </w:rPr>
        <w:t xml:space="preserve"> </w:t>
      </w:r>
      <w:hyperlink r:id="rId33" w:history="1">
        <w:r w:rsidR="0005398E" w:rsidRPr="00333FCF">
          <w:rPr>
            <w:rStyle w:val="Hyperlink"/>
            <w:rFonts w:ascii="Calibri" w:eastAsia="Calibri" w:hAnsi="Calibri" w:cs="Calibri"/>
            <w:bCs/>
            <w:iCs/>
            <w:sz w:val="24"/>
            <w:szCs w:val="24"/>
          </w:rPr>
          <w:t>www.dmas.virginia.gov/media/2712/dmas-all-programs-transportation-contact-list-07-22-2020.pdf</w:t>
        </w:r>
      </w:hyperlink>
      <w:r w:rsidR="0005398E">
        <w:rPr>
          <w:rFonts w:ascii="Calibri" w:eastAsia="Calibri" w:hAnsi="Calibri" w:cs="Calibri"/>
          <w:bCs/>
          <w:iCs/>
          <w:sz w:val="24"/>
          <w:szCs w:val="24"/>
        </w:rPr>
        <w:t xml:space="preserve">. </w:t>
      </w:r>
      <w:r w:rsidR="007561D3" w:rsidRPr="007F48E9">
        <w:rPr>
          <w:rFonts w:asciiTheme="minorHAnsi" w:hAnsiTheme="minorHAnsi" w:cstheme="minorHAnsi"/>
          <w:bCs/>
          <w:iCs/>
          <w:sz w:val="24"/>
          <w:szCs w:val="24"/>
        </w:rPr>
        <w:t xml:space="preserve">Have </w:t>
      </w:r>
      <w:r w:rsidR="00200E47">
        <w:rPr>
          <w:rFonts w:asciiTheme="minorHAnsi" w:hAnsiTheme="minorHAnsi" w:cstheme="minorHAnsi"/>
          <w:bCs/>
          <w:iCs/>
          <w:sz w:val="24"/>
          <w:szCs w:val="24"/>
        </w:rPr>
        <w:t xml:space="preserve">available </w:t>
      </w:r>
      <w:r w:rsidR="007561D3" w:rsidRPr="007F48E9">
        <w:rPr>
          <w:rFonts w:asciiTheme="minorHAnsi" w:hAnsiTheme="minorHAnsi" w:cstheme="minorHAnsi"/>
          <w:bCs/>
          <w:iCs/>
          <w:sz w:val="24"/>
          <w:szCs w:val="24"/>
        </w:rPr>
        <w:t>your Medica</w:t>
      </w:r>
      <w:r w:rsidR="001A4558">
        <w:rPr>
          <w:rFonts w:asciiTheme="minorHAnsi" w:hAnsiTheme="minorHAnsi" w:cstheme="minorHAnsi"/>
          <w:bCs/>
          <w:iCs/>
          <w:sz w:val="24"/>
          <w:szCs w:val="24"/>
        </w:rPr>
        <w:t>l Assistance</w:t>
      </w:r>
      <w:r w:rsidR="007561D3" w:rsidRPr="007F48E9">
        <w:rPr>
          <w:rFonts w:asciiTheme="minorHAnsi" w:hAnsiTheme="minorHAnsi" w:cstheme="minorHAnsi"/>
          <w:bCs/>
          <w:iCs/>
          <w:sz w:val="24"/>
          <w:szCs w:val="24"/>
        </w:rPr>
        <w:t xml:space="preserve"> ID number, telephone number and street addresses of the pickup and drop off </w:t>
      </w:r>
      <w:r w:rsidR="001A4558">
        <w:rPr>
          <w:rFonts w:asciiTheme="minorHAnsi" w:hAnsiTheme="minorHAnsi" w:cstheme="minorHAnsi"/>
          <w:bCs/>
          <w:iCs/>
          <w:sz w:val="24"/>
          <w:szCs w:val="24"/>
        </w:rPr>
        <w:t>locations</w:t>
      </w:r>
      <w:r w:rsidR="007561D3" w:rsidRPr="007F48E9">
        <w:rPr>
          <w:rFonts w:asciiTheme="minorHAnsi" w:hAnsiTheme="minorHAnsi" w:cstheme="minorHAnsi"/>
          <w:bCs/>
          <w:iCs/>
          <w:sz w:val="24"/>
          <w:szCs w:val="24"/>
        </w:rPr>
        <w:t xml:space="preserve">.  You will be given a pickup time and the trip number so </w:t>
      </w:r>
      <w:r w:rsidR="001A4558">
        <w:rPr>
          <w:rFonts w:asciiTheme="minorHAnsi" w:hAnsiTheme="minorHAnsi" w:cstheme="minorHAnsi"/>
          <w:bCs/>
          <w:iCs/>
          <w:sz w:val="24"/>
          <w:szCs w:val="24"/>
        </w:rPr>
        <w:t>please make a note</w:t>
      </w:r>
      <w:r w:rsidR="007561D3" w:rsidRPr="007F48E9">
        <w:rPr>
          <w:rFonts w:asciiTheme="minorHAnsi" w:hAnsiTheme="minorHAnsi" w:cstheme="minorHAnsi"/>
          <w:bCs/>
          <w:iCs/>
          <w:sz w:val="24"/>
          <w:szCs w:val="24"/>
        </w:rPr>
        <w:t xml:space="preserve">.   </w:t>
      </w:r>
      <w:r w:rsidR="001A4558">
        <w:rPr>
          <w:rFonts w:asciiTheme="minorHAnsi" w:hAnsiTheme="minorHAnsi" w:cstheme="minorHAnsi"/>
          <w:bCs/>
          <w:iCs/>
          <w:sz w:val="24"/>
          <w:szCs w:val="24"/>
        </w:rPr>
        <w:t>Transportation providers and types of transport are assigned by your benefit plan.</w:t>
      </w:r>
      <w:r w:rsidR="007561D3" w:rsidRPr="007F48E9">
        <w:rPr>
          <w:rFonts w:asciiTheme="minorHAnsi" w:hAnsiTheme="minorHAnsi" w:cstheme="minorHAnsi"/>
          <w:bCs/>
          <w:iCs/>
          <w:sz w:val="24"/>
          <w:szCs w:val="24"/>
        </w:rPr>
        <w:t xml:space="preserve">  </w:t>
      </w:r>
    </w:p>
    <w:p w14:paraId="0A7F04E5" w14:textId="77777777" w:rsidR="00A964FF" w:rsidRPr="007F48E9" w:rsidRDefault="00A964FF" w:rsidP="00FF3BC1">
      <w:pPr>
        <w:jc w:val="both"/>
        <w:rPr>
          <w:rFonts w:asciiTheme="minorHAnsi" w:hAnsiTheme="minorHAnsi" w:cstheme="minorHAnsi"/>
          <w:bCs/>
          <w:iCs/>
          <w:sz w:val="18"/>
          <w:szCs w:val="18"/>
        </w:rPr>
      </w:pPr>
    </w:p>
    <w:p w14:paraId="45EB7BF7" w14:textId="3A8764C4" w:rsidR="00B74082" w:rsidRPr="00053669" w:rsidRDefault="00B74082" w:rsidP="00FF3BC1">
      <w:pPr>
        <w:jc w:val="both"/>
        <w:rPr>
          <w:rFonts w:asciiTheme="minorHAnsi" w:hAnsiTheme="minorHAnsi" w:cstheme="minorHAnsi"/>
          <w:bCs/>
          <w:iCs/>
          <w:sz w:val="24"/>
          <w:szCs w:val="24"/>
        </w:rPr>
      </w:pPr>
      <w:r w:rsidRPr="00053669">
        <w:rPr>
          <w:rFonts w:asciiTheme="minorHAnsi" w:hAnsiTheme="minorHAnsi" w:cstheme="minorHAnsi"/>
          <w:bCs/>
          <w:iCs/>
          <w:sz w:val="24"/>
          <w:szCs w:val="24"/>
        </w:rPr>
        <w:t xml:space="preserve">When eligible, there are different ways to receive transportation services. </w:t>
      </w:r>
      <w:r w:rsidR="00DF68A8">
        <w:rPr>
          <w:rFonts w:asciiTheme="minorHAnsi" w:hAnsiTheme="minorHAnsi" w:cstheme="minorHAnsi"/>
          <w:bCs/>
          <w:iCs/>
          <w:sz w:val="24"/>
          <w:szCs w:val="24"/>
        </w:rPr>
        <w:t xml:space="preserve"> Additional w</w:t>
      </w:r>
      <w:r w:rsidRPr="00053669">
        <w:rPr>
          <w:rFonts w:asciiTheme="minorHAnsi" w:hAnsiTheme="minorHAnsi" w:cstheme="minorHAnsi"/>
          <w:bCs/>
          <w:iCs/>
          <w:sz w:val="24"/>
          <w:szCs w:val="24"/>
        </w:rPr>
        <w:t xml:space="preserve">ays you </w:t>
      </w:r>
      <w:r w:rsidR="00DF68A8">
        <w:rPr>
          <w:rFonts w:asciiTheme="minorHAnsi" w:hAnsiTheme="minorHAnsi" w:cstheme="minorHAnsi"/>
          <w:bCs/>
          <w:iCs/>
          <w:sz w:val="24"/>
          <w:szCs w:val="24"/>
        </w:rPr>
        <w:t xml:space="preserve">may </w:t>
      </w:r>
      <w:r w:rsidRPr="00053669">
        <w:rPr>
          <w:rFonts w:asciiTheme="minorHAnsi" w:hAnsiTheme="minorHAnsi" w:cstheme="minorHAnsi"/>
          <w:bCs/>
          <w:iCs/>
          <w:sz w:val="24"/>
          <w:szCs w:val="24"/>
        </w:rPr>
        <w:t>be transported are listed below:</w:t>
      </w:r>
    </w:p>
    <w:p w14:paraId="6040F523" w14:textId="4A18C3A4" w:rsidR="00267F2C" w:rsidRDefault="00267F2C" w:rsidP="00FF3BC1">
      <w:pPr>
        <w:jc w:val="both"/>
        <w:rPr>
          <w:rFonts w:asciiTheme="minorHAnsi" w:hAnsiTheme="minorHAnsi" w:cstheme="minorHAnsi"/>
          <w:bCs/>
          <w:iCs/>
          <w:sz w:val="24"/>
          <w:szCs w:val="24"/>
        </w:rPr>
      </w:pPr>
    </w:p>
    <w:p w14:paraId="1148E3B4" w14:textId="40B80ACB" w:rsidR="001D4F02" w:rsidRDefault="001D4F02" w:rsidP="00FF3BC1">
      <w:pPr>
        <w:numPr>
          <w:ilvl w:val="0"/>
          <w:numId w:val="71"/>
        </w:numPr>
        <w:jc w:val="both"/>
        <w:rPr>
          <w:rFonts w:asciiTheme="minorHAnsi" w:hAnsiTheme="minorHAnsi" w:cstheme="minorHAnsi"/>
          <w:bCs/>
          <w:iCs/>
          <w:sz w:val="24"/>
          <w:szCs w:val="24"/>
        </w:rPr>
      </w:pPr>
      <w:r>
        <w:rPr>
          <w:rFonts w:asciiTheme="minorHAnsi" w:hAnsiTheme="minorHAnsi" w:cstheme="minorHAnsi"/>
          <w:bCs/>
          <w:iCs/>
          <w:sz w:val="24"/>
          <w:szCs w:val="24"/>
        </w:rPr>
        <w:t xml:space="preserve">Ride Assist through the </w:t>
      </w:r>
      <w:r w:rsidR="00A75971">
        <w:rPr>
          <w:rFonts w:asciiTheme="minorHAnsi" w:hAnsiTheme="minorHAnsi" w:cstheme="minorHAnsi"/>
          <w:bCs/>
          <w:iCs/>
          <w:sz w:val="24"/>
          <w:szCs w:val="24"/>
        </w:rPr>
        <w:t>MCO</w:t>
      </w:r>
      <w:r>
        <w:rPr>
          <w:rFonts w:asciiTheme="minorHAnsi" w:hAnsiTheme="minorHAnsi" w:cstheme="minorHAnsi"/>
          <w:bCs/>
          <w:iCs/>
          <w:sz w:val="24"/>
          <w:szCs w:val="24"/>
        </w:rPr>
        <w:t xml:space="preserve"> </w:t>
      </w:r>
    </w:p>
    <w:p w14:paraId="379CDF25" w14:textId="3C00C121" w:rsidR="00550869" w:rsidRDefault="00550869" w:rsidP="00FF3BC1">
      <w:pPr>
        <w:numPr>
          <w:ilvl w:val="0"/>
          <w:numId w:val="71"/>
        </w:numPr>
        <w:jc w:val="both"/>
        <w:rPr>
          <w:rFonts w:asciiTheme="minorHAnsi" w:hAnsiTheme="minorHAnsi" w:cstheme="minorHAnsi"/>
          <w:bCs/>
          <w:iCs/>
          <w:sz w:val="24"/>
          <w:szCs w:val="24"/>
        </w:rPr>
      </w:pPr>
      <w:r w:rsidRPr="00295F29">
        <w:rPr>
          <w:rFonts w:asciiTheme="minorHAnsi" w:hAnsiTheme="minorHAnsi" w:cstheme="minorHAnsi"/>
          <w:bCs/>
          <w:iCs/>
          <w:sz w:val="24"/>
          <w:szCs w:val="24"/>
        </w:rPr>
        <w:t>Non-Emergency Ambulance Services</w:t>
      </w:r>
    </w:p>
    <w:p w14:paraId="75FF841A" w14:textId="511AEED3" w:rsidR="00B74082" w:rsidRPr="00295F29" w:rsidRDefault="00B74082" w:rsidP="00FF3BC1">
      <w:pPr>
        <w:numPr>
          <w:ilvl w:val="0"/>
          <w:numId w:val="71"/>
        </w:numPr>
        <w:jc w:val="both"/>
        <w:rPr>
          <w:rFonts w:asciiTheme="minorHAnsi" w:hAnsiTheme="minorHAnsi" w:cstheme="minorHAnsi"/>
          <w:bCs/>
          <w:iCs/>
          <w:sz w:val="24"/>
          <w:szCs w:val="24"/>
        </w:rPr>
      </w:pPr>
      <w:r w:rsidRPr="00295F29">
        <w:rPr>
          <w:rFonts w:asciiTheme="minorHAnsi" w:hAnsiTheme="minorHAnsi" w:cstheme="minorHAnsi"/>
          <w:bCs/>
          <w:iCs/>
          <w:sz w:val="24"/>
          <w:szCs w:val="24"/>
        </w:rPr>
        <w:t>Bus Ticket- if you live near a local bus route – if you need help with understa</w:t>
      </w:r>
      <w:r w:rsidR="00034AA3" w:rsidRPr="00295F29">
        <w:rPr>
          <w:rFonts w:asciiTheme="minorHAnsi" w:hAnsiTheme="minorHAnsi" w:cstheme="minorHAnsi"/>
          <w:bCs/>
          <w:iCs/>
          <w:sz w:val="24"/>
          <w:szCs w:val="24"/>
        </w:rPr>
        <w:t>nding how to use bus services, y</w:t>
      </w:r>
      <w:r w:rsidRPr="00295F29">
        <w:rPr>
          <w:rFonts w:asciiTheme="minorHAnsi" w:hAnsiTheme="minorHAnsi" w:cstheme="minorHAnsi"/>
          <w:bCs/>
          <w:iCs/>
          <w:sz w:val="24"/>
          <w:szCs w:val="24"/>
        </w:rPr>
        <w:t xml:space="preserve">ou can request and receive “Travel Training”. Please discuss this when making your reservation. Travel training is a process where you can learn how to ride public transportation safely and independently. </w:t>
      </w:r>
    </w:p>
    <w:p w14:paraId="667BBD53" w14:textId="6F82DB98" w:rsidR="00B74082" w:rsidRPr="00295F29" w:rsidRDefault="00B74082" w:rsidP="00FF3BC1">
      <w:pPr>
        <w:numPr>
          <w:ilvl w:val="0"/>
          <w:numId w:val="71"/>
        </w:numPr>
        <w:jc w:val="both"/>
        <w:rPr>
          <w:rFonts w:asciiTheme="minorHAnsi" w:hAnsiTheme="minorHAnsi" w:cstheme="minorHAnsi"/>
          <w:bCs/>
          <w:iCs/>
          <w:sz w:val="24"/>
          <w:szCs w:val="24"/>
        </w:rPr>
      </w:pPr>
      <w:r w:rsidRPr="00295F29">
        <w:rPr>
          <w:rFonts w:asciiTheme="minorHAnsi" w:hAnsiTheme="minorHAnsi" w:cstheme="minorHAnsi"/>
          <w:bCs/>
          <w:iCs/>
          <w:sz w:val="24"/>
          <w:szCs w:val="24"/>
        </w:rPr>
        <w:t xml:space="preserve">Gas Reimbursement for a friend or relative to drive you – reimbursement is only for direct transport from the place of residence to the appointment and </w:t>
      </w:r>
      <w:proofErr w:type="gramStart"/>
      <w:r w:rsidRPr="00295F29">
        <w:rPr>
          <w:rFonts w:asciiTheme="minorHAnsi" w:hAnsiTheme="minorHAnsi" w:cstheme="minorHAnsi"/>
          <w:bCs/>
          <w:iCs/>
          <w:sz w:val="24"/>
          <w:szCs w:val="24"/>
        </w:rPr>
        <w:t>back</w:t>
      </w:r>
      <w:proofErr w:type="gramEnd"/>
      <w:r w:rsidRPr="00295F29">
        <w:rPr>
          <w:rFonts w:asciiTheme="minorHAnsi" w:hAnsiTheme="minorHAnsi" w:cstheme="minorHAnsi"/>
          <w:bCs/>
          <w:iCs/>
          <w:sz w:val="24"/>
          <w:szCs w:val="24"/>
        </w:rPr>
        <w:t xml:space="preserve"> </w:t>
      </w:r>
    </w:p>
    <w:p w14:paraId="341AF7F0" w14:textId="537DF14A" w:rsidR="00B74082" w:rsidRPr="00295F29" w:rsidRDefault="00B74082" w:rsidP="00FF3BC1">
      <w:pPr>
        <w:numPr>
          <w:ilvl w:val="0"/>
          <w:numId w:val="71"/>
        </w:numPr>
        <w:jc w:val="both"/>
        <w:rPr>
          <w:rFonts w:asciiTheme="minorHAnsi" w:hAnsiTheme="minorHAnsi" w:cstheme="minorHAnsi"/>
          <w:bCs/>
          <w:iCs/>
          <w:sz w:val="24"/>
          <w:szCs w:val="24"/>
        </w:rPr>
      </w:pPr>
      <w:r w:rsidRPr="00295F29">
        <w:rPr>
          <w:rFonts w:asciiTheme="minorHAnsi" w:hAnsiTheme="minorHAnsi" w:cstheme="minorHAnsi"/>
          <w:bCs/>
          <w:iCs/>
          <w:sz w:val="24"/>
          <w:szCs w:val="24"/>
        </w:rPr>
        <w:t>Volunteer Driver who is assigned by your</w:t>
      </w:r>
      <w:r w:rsidR="0041084D" w:rsidRPr="00295F29">
        <w:rPr>
          <w:rFonts w:asciiTheme="minorHAnsi" w:hAnsiTheme="minorHAnsi" w:cstheme="minorHAnsi"/>
          <w:bCs/>
          <w:iCs/>
          <w:sz w:val="24"/>
          <w:szCs w:val="24"/>
        </w:rPr>
        <w:t xml:space="preserve"> </w:t>
      </w:r>
      <w:proofErr w:type="gramStart"/>
      <w:r w:rsidR="00A75971">
        <w:rPr>
          <w:rFonts w:asciiTheme="minorHAnsi" w:hAnsiTheme="minorHAnsi" w:cstheme="minorHAnsi"/>
          <w:bCs/>
          <w:iCs/>
          <w:sz w:val="24"/>
          <w:szCs w:val="24"/>
        </w:rPr>
        <w:t>MCO</w:t>
      </w:r>
      <w:proofErr w:type="gramEnd"/>
    </w:p>
    <w:p w14:paraId="09A6836A" w14:textId="74BF3D5D" w:rsidR="00B74082" w:rsidRPr="00295F29" w:rsidRDefault="00B74082" w:rsidP="00FF3BC1">
      <w:pPr>
        <w:numPr>
          <w:ilvl w:val="0"/>
          <w:numId w:val="71"/>
        </w:numPr>
        <w:jc w:val="both"/>
        <w:rPr>
          <w:rFonts w:asciiTheme="minorHAnsi" w:hAnsiTheme="minorHAnsi" w:cstheme="minorHAnsi"/>
          <w:bCs/>
          <w:iCs/>
          <w:sz w:val="24"/>
          <w:szCs w:val="24"/>
        </w:rPr>
      </w:pPr>
      <w:r w:rsidRPr="00295F29">
        <w:rPr>
          <w:rFonts w:asciiTheme="minorHAnsi" w:hAnsiTheme="minorHAnsi" w:cstheme="minorHAnsi"/>
          <w:bCs/>
          <w:iCs/>
          <w:sz w:val="24"/>
          <w:szCs w:val="24"/>
        </w:rPr>
        <w:lastRenderedPageBreak/>
        <w:t>Transportation Provider – ambulatory and/or wheelchair van services</w:t>
      </w:r>
    </w:p>
    <w:p w14:paraId="540C2916" w14:textId="77777777" w:rsidR="00B74082" w:rsidRPr="00295F29" w:rsidRDefault="00B74082" w:rsidP="00FF3BC1">
      <w:pPr>
        <w:numPr>
          <w:ilvl w:val="0"/>
          <w:numId w:val="71"/>
        </w:numPr>
        <w:jc w:val="both"/>
        <w:rPr>
          <w:rFonts w:asciiTheme="minorHAnsi" w:hAnsiTheme="minorHAnsi" w:cstheme="minorHAnsi"/>
          <w:bCs/>
          <w:iCs/>
          <w:sz w:val="24"/>
          <w:szCs w:val="24"/>
        </w:rPr>
      </w:pPr>
      <w:r w:rsidRPr="00295F29">
        <w:rPr>
          <w:rFonts w:asciiTheme="minorHAnsi" w:hAnsiTheme="minorHAnsi" w:cstheme="minorHAnsi"/>
          <w:bCs/>
          <w:iCs/>
          <w:sz w:val="24"/>
          <w:szCs w:val="24"/>
        </w:rPr>
        <w:t>Taxi</w:t>
      </w:r>
    </w:p>
    <w:p w14:paraId="719117F1" w14:textId="3E2F95A5" w:rsidR="00B74082" w:rsidRDefault="00B74082" w:rsidP="00FF3BC1">
      <w:pPr>
        <w:numPr>
          <w:ilvl w:val="0"/>
          <w:numId w:val="71"/>
        </w:numPr>
        <w:jc w:val="both"/>
        <w:rPr>
          <w:rFonts w:asciiTheme="minorHAnsi" w:hAnsiTheme="minorHAnsi" w:cstheme="minorHAnsi"/>
          <w:bCs/>
          <w:iCs/>
          <w:sz w:val="24"/>
          <w:szCs w:val="24"/>
        </w:rPr>
      </w:pPr>
      <w:r w:rsidRPr="00295F29">
        <w:rPr>
          <w:rFonts w:asciiTheme="minorHAnsi" w:hAnsiTheme="minorHAnsi" w:cstheme="minorHAnsi"/>
          <w:bCs/>
          <w:iCs/>
          <w:sz w:val="24"/>
          <w:szCs w:val="24"/>
        </w:rPr>
        <w:t>Stretcher Van</w:t>
      </w:r>
    </w:p>
    <w:p w14:paraId="35C2B20E" w14:textId="5DF705DF" w:rsidR="0041084D" w:rsidRPr="00DC76C5" w:rsidRDefault="0005398E" w:rsidP="00DC76C5">
      <w:pPr>
        <w:pStyle w:val="ListParagraph"/>
        <w:numPr>
          <w:ilvl w:val="0"/>
          <w:numId w:val="71"/>
        </w:numPr>
        <w:rPr>
          <w:rFonts w:cstheme="minorHAnsi"/>
          <w:bCs/>
          <w:iCs/>
          <w:sz w:val="24"/>
          <w:szCs w:val="24"/>
        </w:rPr>
      </w:pPr>
      <w:r w:rsidRPr="0005398E">
        <w:rPr>
          <w:rFonts w:eastAsia="Times New Roman" w:cstheme="minorHAnsi"/>
          <w:bCs/>
          <w:iCs/>
          <w:sz w:val="24"/>
          <w:szCs w:val="24"/>
        </w:rPr>
        <w:t>Transportation Network Company (</w:t>
      </w:r>
      <w:proofErr w:type="gramStart"/>
      <w:r w:rsidRPr="0005398E">
        <w:rPr>
          <w:rFonts w:eastAsia="Times New Roman" w:cstheme="minorHAnsi"/>
          <w:bCs/>
          <w:iCs/>
          <w:sz w:val="24"/>
          <w:szCs w:val="24"/>
        </w:rPr>
        <w:t>i.e.</w:t>
      </w:r>
      <w:proofErr w:type="gramEnd"/>
      <w:r w:rsidRPr="0005398E">
        <w:rPr>
          <w:rFonts w:eastAsia="Times New Roman" w:cstheme="minorHAnsi"/>
          <w:bCs/>
          <w:iCs/>
          <w:sz w:val="24"/>
          <w:szCs w:val="24"/>
        </w:rPr>
        <w:t xml:space="preserve"> Uber and Lyft</w:t>
      </w:r>
      <w:r w:rsidR="00CE2B43">
        <w:rPr>
          <w:rFonts w:eastAsia="Times New Roman" w:cstheme="minorHAnsi"/>
          <w:bCs/>
          <w:iCs/>
          <w:sz w:val="24"/>
          <w:szCs w:val="24"/>
        </w:rPr>
        <w:t xml:space="preserve"> – exceptions and restrictions may</w:t>
      </w:r>
      <w:r w:rsidRPr="0005398E">
        <w:rPr>
          <w:rFonts w:eastAsia="Times New Roman" w:cstheme="minorHAnsi"/>
          <w:bCs/>
          <w:iCs/>
          <w:sz w:val="24"/>
          <w:szCs w:val="24"/>
        </w:rPr>
        <w:t xml:space="preserve"> apply)</w:t>
      </w:r>
    </w:p>
    <w:p w14:paraId="2AABEDED" w14:textId="43B2D459" w:rsidR="00267F2C" w:rsidRPr="00295F29" w:rsidRDefault="00B74082" w:rsidP="00FF3BC1">
      <w:pPr>
        <w:jc w:val="both"/>
        <w:rPr>
          <w:rFonts w:asciiTheme="minorHAnsi" w:hAnsiTheme="minorHAnsi" w:cstheme="minorHAnsi"/>
          <w:bCs/>
          <w:iCs/>
          <w:sz w:val="24"/>
          <w:szCs w:val="24"/>
        </w:rPr>
      </w:pPr>
      <w:r w:rsidRPr="00295F29">
        <w:rPr>
          <w:rFonts w:asciiTheme="minorHAnsi" w:hAnsiTheme="minorHAnsi" w:cstheme="minorHAnsi"/>
          <w:bCs/>
          <w:iCs/>
          <w:sz w:val="24"/>
          <w:szCs w:val="24"/>
        </w:rPr>
        <w:t xml:space="preserve">Each </w:t>
      </w:r>
      <w:r w:rsidR="00A75971">
        <w:rPr>
          <w:rFonts w:asciiTheme="minorHAnsi" w:hAnsiTheme="minorHAnsi" w:cstheme="minorHAnsi"/>
          <w:bCs/>
          <w:iCs/>
          <w:sz w:val="24"/>
          <w:szCs w:val="24"/>
        </w:rPr>
        <w:t>MCO</w:t>
      </w:r>
      <w:r w:rsidRPr="00295F29">
        <w:rPr>
          <w:rFonts w:asciiTheme="minorHAnsi" w:hAnsiTheme="minorHAnsi" w:cstheme="minorHAnsi"/>
          <w:bCs/>
          <w:iCs/>
          <w:sz w:val="24"/>
          <w:szCs w:val="24"/>
        </w:rPr>
        <w:t xml:space="preserve"> has a “Ride Assist” </w:t>
      </w:r>
      <w:r w:rsidR="0005398E">
        <w:rPr>
          <w:rFonts w:ascii="Calibri" w:eastAsia="Calibri" w:hAnsi="Calibri" w:cs="Calibri"/>
          <w:bCs/>
          <w:iCs/>
          <w:sz w:val="24"/>
          <w:szCs w:val="24"/>
        </w:rPr>
        <w:t xml:space="preserve">or </w:t>
      </w:r>
      <w:r w:rsidR="0005398E" w:rsidRPr="0005398E">
        <w:rPr>
          <w:rFonts w:ascii="Calibri" w:eastAsia="Calibri" w:hAnsi="Calibri" w:cs="Calibri"/>
          <w:bCs/>
          <w:iCs/>
          <w:sz w:val="24"/>
          <w:szCs w:val="24"/>
        </w:rPr>
        <w:t>Customer Service</w:t>
      </w:r>
      <w:r w:rsidR="0005398E" w:rsidRPr="0005398E">
        <w:rPr>
          <w:rFonts w:ascii="Calibri" w:hAnsi="Calibri" w:cs="Calibri"/>
          <w:bCs/>
          <w:iCs/>
          <w:sz w:val="24"/>
          <w:szCs w:val="24"/>
        </w:rPr>
        <w:t xml:space="preserve"> </w:t>
      </w:r>
      <w:r w:rsidRPr="00295F29">
        <w:rPr>
          <w:rFonts w:asciiTheme="minorHAnsi" w:hAnsiTheme="minorHAnsi" w:cstheme="minorHAnsi"/>
          <w:bCs/>
          <w:iCs/>
          <w:sz w:val="24"/>
          <w:szCs w:val="24"/>
        </w:rPr>
        <w:t xml:space="preserve">telephone number for you to call when you have a question or need assistance with transportation.  The telephone number to call is based on your benefit plan.  See table </w:t>
      </w:r>
      <w:r w:rsidR="005C2751">
        <w:rPr>
          <w:rFonts w:asciiTheme="minorHAnsi" w:hAnsiTheme="minorHAnsi" w:cstheme="minorHAnsi"/>
          <w:bCs/>
          <w:iCs/>
          <w:sz w:val="24"/>
          <w:szCs w:val="24"/>
        </w:rPr>
        <w:t xml:space="preserve">on the next two pages </w:t>
      </w:r>
      <w:r w:rsidRPr="00295F29">
        <w:rPr>
          <w:rFonts w:asciiTheme="minorHAnsi" w:hAnsiTheme="minorHAnsi" w:cstheme="minorHAnsi"/>
          <w:bCs/>
          <w:iCs/>
          <w:sz w:val="24"/>
          <w:szCs w:val="24"/>
        </w:rPr>
        <w:t xml:space="preserve">for the correct phone number.   </w:t>
      </w:r>
    </w:p>
    <w:p w14:paraId="75BA5E6C" w14:textId="77777777" w:rsidR="00267F2C" w:rsidRPr="00295F29" w:rsidRDefault="00267F2C" w:rsidP="00FF3BC1">
      <w:pPr>
        <w:jc w:val="both"/>
        <w:rPr>
          <w:rFonts w:asciiTheme="minorHAnsi" w:hAnsiTheme="minorHAnsi" w:cstheme="minorHAnsi"/>
          <w:bCs/>
          <w:iCs/>
          <w:sz w:val="24"/>
          <w:szCs w:val="24"/>
        </w:rPr>
      </w:pPr>
    </w:p>
    <w:p w14:paraId="09358D1E" w14:textId="6C04E8CD" w:rsidR="00B74082" w:rsidRPr="00295F29" w:rsidRDefault="00B74082" w:rsidP="00FF3BC1">
      <w:pPr>
        <w:jc w:val="both"/>
        <w:rPr>
          <w:rFonts w:asciiTheme="minorHAnsi" w:hAnsiTheme="minorHAnsi" w:cstheme="minorHAnsi"/>
          <w:bCs/>
          <w:iCs/>
          <w:sz w:val="24"/>
          <w:szCs w:val="24"/>
        </w:rPr>
      </w:pPr>
      <w:r w:rsidRPr="00295F29">
        <w:rPr>
          <w:rFonts w:asciiTheme="minorHAnsi" w:hAnsiTheme="minorHAnsi" w:cstheme="minorHAnsi"/>
          <w:bCs/>
          <w:iCs/>
          <w:sz w:val="24"/>
          <w:szCs w:val="24"/>
        </w:rPr>
        <w:t>Examples of reasons to call your plan’s “Ride Assist” telephone number.</w:t>
      </w:r>
    </w:p>
    <w:p w14:paraId="66737D0E" w14:textId="77777777" w:rsidR="00B74082" w:rsidRPr="00295F29" w:rsidRDefault="00B74082" w:rsidP="00FF3BC1">
      <w:pPr>
        <w:numPr>
          <w:ilvl w:val="0"/>
          <w:numId w:val="72"/>
        </w:numPr>
        <w:jc w:val="both"/>
        <w:rPr>
          <w:rFonts w:asciiTheme="minorHAnsi" w:hAnsiTheme="minorHAnsi" w:cstheme="minorHAnsi"/>
          <w:bCs/>
          <w:iCs/>
          <w:sz w:val="24"/>
          <w:szCs w:val="24"/>
        </w:rPr>
      </w:pPr>
      <w:r w:rsidRPr="00295F29">
        <w:rPr>
          <w:rFonts w:asciiTheme="minorHAnsi" w:hAnsiTheme="minorHAnsi" w:cstheme="minorHAnsi"/>
          <w:bCs/>
          <w:iCs/>
          <w:sz w:val="24"/>
          <w:szCs w:val="24"/>
        </w:rPr>
        <w:t xml:space="preserve">Have a question about </w:t>
      </w:r>
      <w:proofErr w:type="gramStart"/>
      <w:r w:rsidRPr="00295F29">
        <w:rPr>
          <w:rFonts w:asciiTheme="minorHAnsi" w:hAnsiTheme="minorHAnsi" w:cstheme="minorHAnsi"/>
          <w:bCs/>
          <w:iCs/>
          <w:sz w:val="24"/>
          <w:szCs w:val="24"/>
        </w:rPr>
        <w:t>transportation</w:t>
      </w:r>
      <w:proofErr w:type="gramEnd"/>
    </w:p>
    <w:p w14:paraId="77917506" w14:textId="77777777" w:rsidR="00B74082" w:rsidRPr="00295F29" w:rsidRDefault="00B74082" w:rsidP="00FF3BC1">
      <w:pPr>
        <w:numPr>
          <w:ilvl w:val="0"/>
          <w:numId w:val="72"/>
        </w:numPr>
        <w:jc w:val="both"/>
        <w:rPr>
          <w:rFonts w:asciiTheme="minorHAnsi" w:hAnsiTheme="minorHAnsi" w:cstheme="minorHAnsi"/>
          <w:bCs/>
          <w:iCs/>
          <w:sz w:val="24"/>
          <w:szCs w:val="24"/>
        </w:rPr>
      </w:pPr>
      <w:r w:rsidRPr="00295F29">
        <w:rPr>
          <w:rFonts w:asciiTheme="minorHAnsi" w:hAnsiTheme="minorHAnsi" w:cstheme="minorHAnsi"/>
          <w:bCs/>
          <w:iCs/>
          <w:sz w:val="24"/>
          <w:szCs w:val="24"/>
        </w:rPr>
        <w:t xml:space="preserve">Want to know your </w:t>
      </w:r>
      <w:proofErr w:type="gramStart"/>
      <w:r w:rsidRPr="00295F29">
        <w:rPr>
          <w:rFonts w:asciiTheme="minorHAnsi" w:hAnsiTheme="minorHAnsi" w:cstheme="minorHAnsi"/>
          <w:bCs/>
          <w:iCs/>
          <w:sz w:val="24"/>
          <w:szCs w:val="24"/>
        </w:rPr>
        <w:t>pick up</w:t>
      </w:r>
      <w:proofErr w:type="gramEnd"/>
      <w:r w:rsidRPr="00295F29">
        <w:rPr>
          <w:rFonts w:asciiTheme="minorHAnsi" w:hAnsiTheme="minorHAnsi" w:cstheme="minorHAnsi"/>
          <w:bCs/>
          <w:iCs/>
          <w:sz w:val="24"/>
          <w:szCs w:val="24"/>
        </w:rPr>
        <w:t xml:space="preserve"> time</w:t>
      </w:r>
    </w:p>
    <w:p w14:paraId="22435973" w14:textId="77777777" w:rsidR="00B74082" w:rsidRPr="00295F29" w:rsidRDefault="00B74082" w:rsidP="00FF3BC1">
      <w:pPr>
        <w:numPr>
          <w:ilvl w:val="0"/>
          <w:numId w:val="72"/>
        </w:numPr>
        <w:jc w:val="both"/>
        <w:rPr>
          <w:rFonts w:asciiTheme="minorHAnsi" w:hAnsiTheme="minorHAnsi" w:cstheme="minorHAnsi"/>
          <w:bCs/>
          <w:iCs/>
          <w:sz w:val="24"/>
          <w:szCs w:val="24"/>
        </w:rPr>
      </w:pPr>
      <w:r w:rsidRPr="00295F29">
        <w:rPr>
          <w:rFonts w:asciiTheme="minorHAnsi" w:hAnsiTheme="minorHAnsi" w:cstheme="minorHAnsi"/>
          <w:bCs/>
          <w:iCs/>
          <w:sz w:val="24"/>
          <w:szCs w:val="24"/>
        </w:rPr>
        <w:t xml:space="preserve">Cancel or change your transportation </w:t>
      </w:r>
      <w:proofErr w:type="gramStart"/>
      <w:r w:rsidRPr="00295F29">
        <w:rPr>
          <w:rFonts w:asciiTheme="minorHAnsi" w:hAnsiTheme="minorHAnsi" w:cstheme="minorHAnsi"/>
          <w:bCs/>
          <w:iCs/>
          <w:sz w:val="24"/>
          <w:szCs w:val="24"/>
        </w:rPr>
        <w:t>arrangements</w:t>
      </w:r>
      <w:proofErr w:type="gramEnd"/>
    </w:p>
    <w:p w14:paraId="0CCB4468" w14:textId="77777777" w:rsidR="00B74082" w:rsidRPr="00295F29" w:rsidRDefault="00B74082" w:rsidP="00FF3BC1">
      <w:pPr>
        <w:numPr>
          <w:ilvl w:val="0"/>
          <w:numId w:val="72"/>
        </w:numPr>
        <w:jc w:val="both"/>
        <w:rPr>
          <w:rFonts w:asciiTheme="minorHAnsi" w:hAnsiTheme="minorHAnsi" w:cstheme="minorHAnsi"/>
          <w:bCs/>
          <w:iCs/>
          <w:sz w:val="24"/>
          <w:szCs w:val="24"/>
        </w:rPr>
      </w:pPr>
      <w:r w:rsidRPr="00295F29">
        <w:rPr>
          <w:rFonts w:asciiTheme="minorHAnsi" w:hAnsiTheme="minorHAnsi" w:cstheme="minorHAnsi"/>
          <w:bCs/>
          <w:iCs/>
          <w:sz w:val="24"/>
          <w:szCs w:val="24"/>
        </w:rPr>
        <w:t xml:space="preserve">Have a concern about </w:t>
      </w:r>
      <w:proofErr w:type="gramStart"/>
      <w:r w:rsidRPr="00295F29">
        <w:rPr>
          <w:rFonts w:asciiTheme="minorHAnsi" w:hAnsiTheme="minorHAnsi" w:cstheme="minorHAnsi"/>
          <w:bCs/>
          <w:iCs/>
          <w:sz w:val="24"/>
          <w:szCs w:val="24"/>
        </w:rPr>
        <w:t>transportation</w:t>
      </w:r>
      <w:proofErr w:type="gramEnd"/>
    </w:p>
    <w:p w14:paraId="6D0C0306" w14:textId="77777777" w:rsidR="00B74082" w:rsidRPr="00295F29" w:rsidRDefault="00B74082" w:rsidP="00FF3BC1">
      <w:pPr>
        <w:numPr>
          <w:ilvl w:val="0"/>
          <w:numId w:val="72"/>
        </w:numPr>
        <w:jc w:val="both"/>
        <w:rPr>
          <w:rFonts w:asciiTheme="minorHAnsi" w:hAnsiTheme="minorHAnsi" w:cstheme="minorHAnsi"/>
          <w:bCs/>
          <w:iCs/>
          <w:sz w:val="24"/>
          <w:szCs w:val="24"/>
        </w:rPr>
      </w:pPr>
      <w:r w:rsidRPr="00295F29">
        <w:rPr>
          <w:rFonts w:asciiTheme="minorHAnsi" w:hAnsiTheme="minorHAnsi" w:cstheme="minorHAnsi"/>
          <w:bCs/>
          <w:iCs/>
          <w:sz w:val="24"/>
          <w:szCs w:val="24"/>
        </w:rPr>
        <w:t xml:space="preserve">Transportation service is running </w:t>
      </w:r>
      <w:proofErr w:type="gramStart"/>
      <w:r w:rsidRPr="00295F29">
        <w:rPr>
          <w:rFonts w:asciiTheme="minorHAnsi" w:hAnsiTheme="minorHAnsi" w:cstheme="minorHAnsi"/>
          <w:bCs/>
          <w:iCs/>
          <w:sz w:val="24"/>
          <w:szCs w:val="24"/>
        </w:rPr>
        <w:t>late</w:t>
      </w:r>
      <w:proofErr w:type="gramEnd"/>
    </w:p>
    <w:p w14:paraId="00DCF4B2" w14:textId="1363EDDF" w:rsidR="00B74082" w:rsidRPr="00295F29" w:rsidRDefault="00B74082" w:rsidP="00FF3BC1">
      <w:pPr>
        <w:numPr>
          <w:ilvl w:val="0"/>
          <w:numId w:val="72"/>
        </w:numPr>
        <w:jc w:val="both"/>
        <w:rPr>
          <w:rFonts w:asciiTheme="minorHAnsi" w:hAnsiTheme="minorHAnsi" w:cstheme="minorHAnsi"/>
          <w:bCs/>
          <w:iCs/>
          <w:sz w:val="24"/>
          <w:szCs w:val="24"/>
        </w:rPr>
      </w:pPr>
      <w:r w:rsidRPr="00295F29">
        <w:rPr>
          <w:rFonts w:asciiTheme="minorHAnsi" w:hAnsiTheme="minorHAnsi" w:cstheme="minorHAnsi"/>
          <w:bCs/>
          <w:iCs/>
          <w:sz w:val="24"/>
          <w:szCs w:val="24"/>
        </w:rPr>
        <w:t>Transportation has</w:t>
      </w:r>
      <w:r w:rsidR="00267F2C" w:rsidRPr="00295F29">
        <w:rPr>
          <w:rFonts w:asciiTheme="minorHAnsi" w:hAnsiTheme="minorHAnsi" w:cstheme="minorHAnsi"/>
          <w:bCs/>
          <w:iCs/>
          <w:sz w:val="24"/>
          <w:szCs w:val="24"/>
        </w:rPr>
        <w:t xml:space="preserve"> </w:t>
      </w:r>
      <w:r w:rsidRPr="00295F29">
        <w:rPr>
          <w:rFonts w:asciiTheme="minorHAnsi" w:hAnsiTheme="minorHAnsi" w:cstheme="minorHAnsi"/>
          <w:bCs/>
          <w:iCs/>
          <w:sz w:val="24"/>
          <w:szCs w:val="24"/>
        </w:rPr>
        <w:t>n</w:t>
      </w:r>
      <w:r w:rsidR="00267F2C" w:rsidRPr="00295F29">
        <w:rPr>
          <w:rFonts w:asciiTheme="minorHAnsi" w:hAnsiTheme="minorHAnsi" w:cstheme="minorHAnsi"/>
          <w:bCs/>
          <w:iCs/>
          <w:sz w:val="24"/>
          <w:szCs w:val="24"/>
        </w:rPr>
        <w:t>o</w:t>
      </w:r>
      <w:r w:rsidRPr="00295F29">
        <w:rPr>
          <w:rFonts w:asciiTheme="minorHAnsi" w:hAnsiTheme="minorHAnsi" w:cstheme="minorHAnsi"/>
          <w:bCs/>
          <w:iCs/>
          <w:sz w:val="24"/>
          <w:szCs w:val="24"/>
        </w:rPr>
        <w:t xml:space="preserve">t shown up at your scheduled pick up </w:t>
      </w:r>
      <w:proofErr w:type="gramStart"/>
      <w:r w:rsidRPr="00295F29">
        <w:rPr>
          <w:rFonts w:asciiTheme="minorHAnsi" w:hAnsiTheme="minorHAnsi" w:cstheme="minorHAnsi"/>
          <w:bCs/>
          <w:iCs/>
          <w:sz w:val="24"/>
          <w:szCs w:val="24"/>
        </w:rPr>
        <w:t>time</w:t>
      </w:r>
      <w:proofErr w:type="gramEnd"/>
    </w:p>
    <w:p w14:paraId="37A3F95A" w14:textId="36DB3806" w:rsidR="00B74082" w:rsidRPr="00295F29" w:rsidRDefault="00B74082" w:rsidP="00FF3BC1">
      <w:pPr>
        <w:numPr>
          <w:ilvl w:val="0"/>
          <w:numId w:val="72"/>
        </w:numPr>
        <w:jc w:val="both"/>
        <w:rPr>
          <w:rFonts w:asciiTheme="minorHAnsi" w:hAnsiTheme="minorHAnsi" w:cstheme="minorHAnsi"/>
          <w:bCs/>
          <w:iCs/>
          <w:sz w:val="24"/>
          <w:szCs w:val="24"/>
        </w:rPr>
      </w:pPr>
      <w:r w:rsidRPr="00295F29">
        <w:rPr>
          <w:rFonts w:asciiTheme="minorHAnsi" w:hAnsiTheme="minorHAnsi" w:cstheme="minorHAnsi"/>
          <w:bCs/>
          <w:iCs/>
          <w:sz w:val="24"/>
          <w:szCs w:val="24"/>
        </w:rPr>
        <w:t xml:space="preserve">Have a </w:t>
      </w:r>
      <w:r w:rsidR="00267F2C" w:rsidRPr="00295F29">
        <w:rPr>
          <w:rFonts w:asciiTheme="minorHAnsi" w:hAnsiTheme="minorHAnsi" w:cstheme="minorHAnsi"/>
          <w:bCs/>
          <w:iCs/>
          <w:sz w:val="24"/>
          <w:szCs w:val="24"/>
        </w:rPr>
        <w:t xml:space="preserve">compliment or </w:t>
      </w:r>
      <w:proofErr w:type="gramStart"/>
      <w:r w:rsidRPr="00295F29">
        <w:rPr>
          <w:rFonts w:asciiTheme="minorHAnsi" w:hAnsiTheme="minorHAnsi" w:cstheme="minorHAnsi"/>
          <w:bCs/>
          <w:iCs/>
          <w:sz w:val="24"/>
          <w:szCs w:val="24"/>
        </w:rPr>
        <w:t>complaint</w:t>
      </w:r>
      <w:proofErr w:type="gramEnd"/>
      <w:r w:rsidRPr="00295F29">
        <w:rPr>
          <w:rFonts w:asciiTheme="minorHAnsi" w:hAnsiTheme="minorHAnsi" w:cstheme="minorHAnsi"/>
          <w:bCs/>
          <w:iCs/>
          <w:sz w:val="24"/>
          <w:szCs w:val="24"/>
        </w:rPr>
        <w:t xml:space="preserve"> </w:t>
      </w:r>
    </w:p>
    <w:p w14:paraId="28A1BD60" w14:textId="26E1FB27" w:rsidR="00B74082" w:rsidRPr="00295F29" w:rsidRDefault="00B74082" w:rsidP="00FF3BC1">
      <w:pPr>
        <w:numPr>
          <w:ilvl w:val="0"/>
          <w:numId w:val="72"/>
        </w:numPr>
        <w:jc w:val="both"/>
        <w:rPr>
          <w:rFonts w:asciiTheme="minorHAnsi" w:hAnsiTheme="minorHAnsi" w:cstheme="minorHAnsi"/>
          <w:bCs/>
          <w:iCs/>
          <w:sz w:val="24"/>
          <w:szCs w:val="24"/>
        </w:rPr>
      </w:pPr>
      <w:r w:rsidRPr="00295F29">
        <w:rPr>
          <w:rFonts w:asciiTheme="minorHAnsi" w:hAnsiTheme="minorHAnsi" w:cstheme="minorHAnsi"/>
          <w:bCs/>
          <w:iCs/>
          <w:sz w:val="24"/>
          <w:szCs w:val="24"/>
        </w:rPr>
        <w:t>You</w:t>
      </w:r>
      <w:r w:rsidR="00267F2C" w:rsidRPr="00295F29">
        <w:rPr>
          <w:rFonts w:asciiTheme="minorHAnsi" w:hAnsiTheme="minorHAnsi" w:cstheme="minorHAnsi"/>
          <w:bCs/>
          <w:iCs/>
          <w:sz w:val="24"/>
          <w:szCs w:val="24"/>
        </w:rPr>
        <w:t xml:space="preserve"> a</w:t>
      </w:r>
      <w:r w:rsidRPr="00295F29">
        <w:rPr>
          <w:rFonts w:asciiTheme="minorHAnsi" w:hAnsiTheme="minorHAnsi" w:cstheme="minorHAnsi"/>
          <w:bCs/>
          <w:iCs/>
          <w:sz w:val="24"/>
          <w:szCs w:val="24"/>
        </w:rPr>
        <w:t xml:space="preserve">re ready to return </w:t>
      </w:r>
      <w:r w:rsidR="00C528E6">
        <w:rPr>
          <w:rFonts w:asciiTheme="minorHAnsi" w:hAnsiTheme="minorHAnsi" w:cstheme="minorHAnsi"/>
          <w:bCs/>
          <w:iCs/>
          <w:sz w:val="24"/>
          <w:szCs w:val="24"/>
        </w:rPr>
        <w:t>using</w:t>
      </w:r>
      <w:r w:rsidR="00C528E6" w:rsidRPr="00295F29">
        <w:rPr>
          <w:rFonts w:asciiTheme="minorHAnsi" w:hAnsiTheme="minorHAnsi" w:cstheme="minorHAnsi"/>
          <w:bCs/>
          <w:iCs/>
          <w:sz w:val="24"/>
          <w:szCs w:val="24"/>
        </w:rPr>
        <w:t xml:space="preserve"> </w:t>
      </w:r>
      <w:r w:rsidRPr="00295F29">
        <w:rPr>
          <w:rFonts w:asciiTheme="minorHAnsi" w:hAnsiTheme="minorHAnsi" w:cstheme="minorHAnsi"/>
          <w:bCs/>
          <w:iCs/>
          <w:sz w:val="24"/>
          <w:szCs w:val="24"/>
        </w:rPr>
        <w:t xml:space="preserve">your “Will Call” ride </w:t>
      </w:r>
      <w:proofErr w:type="gramStart"/>
      <w:r w:rsidRPr="00295F29">
        <w:rPr>
          <w:rFonts w:asciiTheme="minorHAnsi" w:hAnsiTheme="minorHAnsi" w:cstheme="minorHAnsi"/>
          <w:bCs/>
          <w:iCs/>
          <w:sz w:val="24"/>
          <w:szCs w:val="24"/>
        </w:rPr>
        <w:t>home</w:t>
      </w:r>
      <w:proofErr w:type="gramEnd"/>
    </w:p>
    <w:p w14:paraId="5FEADC59" w14:textId="77777777" w:rsidR="00151808" w:rsidRPr="007F48E9" w:rsidRDefault="00151808" w:rsidP="00FF3BC1">
      <w:pPr>
        <w:jc w:val="both"/>
        <w:rPr>
          <w:rFonts w:asciiTheme="minorHAnsi" w:hAnsiTheme="minorHAnsi" w:cstheme="minorHAnsi"/>
          <w:b/>
          <w:sz w:val="18"/>
          <w:szCs w:val="18"/>
        </w:rPr>
      </w:pPr>
    </w:p>
    <w:p w14:paraId="50141F51" w14:textId="77777777" w:rsidR="00B74082" w:rsidRPr="00053669" w:rsidRDefault="00B74082" w:rsidP="00FF3BC1">
      <w:pPr>
        <w:jc w:val="both"/>
        <w:rPr>
          <w:rFonts w:asciiTheme="minorHAnsi" w:hAnsiTheme="minorHAnsi" w:cstheme="minorHAnsi"/>
          <w:bCs/>
          <w:iCs/>
          <w:sz w:val="24"/>
          <w:szCs w:val="24"/>
        </w:rPr>
      </w:pPr>
      <w:r w:rsidRPr="00053669">
        <w:rPr>
          <w:rFonts w:asciiTheme="minorHAnsi" w:hAnsiTheme="minorHAnsi" w:cstheme="minorHAnsi"/>
          <w:b/>
          <w:sz w:val="24"/>
          <w:szCs w:val="24"/>
        </w:rPr>
        <w:t>Emergency Ambulance Services</w:t>
      </w:r>
      <w:r w:rsidRPr="00053669">
        <w:rPr>
          <w:rFonts w:asciiTheme="minorHAnsi" w:hAnsiTheme="minorHAnsi" w:cstheme="minorHAnsi"/>
          <w:b/>
          <w:bCs/>
          <w:i/>
          <w:iCs/>
          <w:sz w:val="24"/>
          <w:szCs w:val="24"/>
        </w:rPr>
        <w:t xml:space="preserve"> </w:t>
      </w:r>
      <w:r w:rsidRPr="00053669">
        <w:rPr>
          <w:rFonts w:asciiTheme="minorHAnsi" w:hAnsiTheme="minorHAnsi" w:cstheme="minorHAnsi"/>
          <w:bCs/>
          <w:iCs/>
          <w:sz w:val="24"/>
          <w:szCs w:val="24"/>
        </w:rPr>
        <w:t xml:space="preserve">– When there is a serious injury or a life-threatening emergency, call 911. The emergency ambulance transport may be a covered service through your benefit plan.  See your plans member handbook for emergency ambulance benefit explanation. </w:t>
      </w:r>
    </w:p>
    <w:p w14:paraId="2F02503A" w14:textId="77777777" w:rsidR="0041084D" w:rsidRPr="007F48E9" w:rsidRDefault="0041084D" w:rsidP="00FF3BC1">
      <w:pPr>
        <w:jc w:val="both"/>
        <w:rPr>
          <w:rFonts w:asciiTheme="minorHAnsi" w:hAnsiTheme="minorHAnsi" w:cstheme="minorHAnsi"/>
          <w:bCs/>
          <w:iCs/>
          <w:sz w:val="18"/>
          <w:szCs w:val="18"/>
        </w:rPr>
      </w:pPr>
    </w:p>
    <w:p w14:paraId="177998B0" w14:textId="68A934CB" w:rsidR="00BD0997" w:rsidRPr="007F48E9" w:rsidRDefault="00BD0997" w:rsidP="00BD0997">
      <w:pPr>
        <w:jc w:val="both"/>
        <w:rPr>
          <w:rFonts w:asciiTheme="minorHAnsi" w:hAnsiTheme="minorHAnsi" w:cstheme="minorHAnsi"/>
          <w:bCs/>
          <w:iCs/>
          <w:sz w:val="24"/>
          <w:szCs w:val="24"/>
        </w:rPr>
      </w:pPr>
      <w:r w:rsidRPr="007F48E9">
        <w:rPr>
          <w:rFonts w:asciiTheme="minorHAnsi" w:hAnsiTheme="minorHAnsi" w:cstheme="minorHAnsi"/>
          <w:bCs/>
          <w:iCs/>
          <w:sz w:val="24"/>
          <w:szCs w:val="24"/>
        </w:rPr>
        <w:t>Fee</w:t>
      </w:r>
      <w:r w:rsidR="00C528E6">
        <w:rPr>
          <w:rFonts w:asciiTheme="minorHAnsi" w:hAnsiTheme="minorHAnsi" w:cstheme="minorHAnsi"/>
          <w:bCs/>
          <w:iCs/>
          <w:sz w:val="24"/>
          <w:szCs w:val="24"/>
        </w:rPr>
        <w:t xml:space="preserve"> for </w:t>
      </w:r>
      <w:r w:rsidR="005C2751">
        <w:rPr>
          <w:rFonts w:asciiTheme="minorHAnsi" w:hAnsiTheme="minorHAnsi" w:cstheme="minorHAnsi"/>
          <w:bCs/>
          <w:iCs/>
          <w:sz w:val="24"/>
          <w:szCs w:val="24"/>
        </w:rPr>
        <w:t>s</w:t>
      </w:r>
      <w:r w:rsidRPr="007F48E9">
        <w:rPr>
          <w:rFonts w:asciiTheme="minorHAnsi" w:hAnsiTheme="minorHAnsi" w:cstheme="minorHAnsi"/>
          <w:bCs/>
          <w:iCs/>
          <w:sz w:val="24"/>
          <w:szCs w:val="24"/>
        </w:rPr>
        <w:t xml:space="preserve">ervice and MCO Transportation benefits may cover “Out of State Transportation” services that are over 50 miles from </w:t>
      </w:r>
      <w:r w:rsidR="00C528E6">
        <w:rPr>
          <w:rFonts w:asciiTheme="minorHAnsi" w:hAnsiTheme="minorHAnsi" w:cstheme="minorHAnsi"/>
          <w:bCs/>
          <w:iCs/>
          <w:sz w:val="24"/>
          <w:szCs w:val="24"/>
        </w:rPr>
        <w:t>t</w:t>
      </w:r>
      <w:r w:rsidRPr="007F48E9">
        <w:rPr>
          <w:rFonts w:asciiTheme="minorHAnsi" w:hAnsiTheme="minorHAnsi" w:cstheme="minorHAnsi"/>
          <w:bCs/>
          <w:iCs/>
          <w:sz w:val="24"/>
          <w:szCs w:val="24"/>
        </w:rPr>
        <w:t>he State of Virginia border.</w:t>
      </w:r>
      <w:r w:rsidRPr="008B27E5">
        <w:rPr>
          <w:rFonts w:asciiTheme="minorHAnsi" w:hAnsiTheme="minorHAnsi" w:cstheme="minorHAnsi"/>
          <w:bCs/>
          <w:iCs/>
          <w:sz w:val="24"/>
          <w:szCs w:val="24"/>
        </w:rPr>
        <w:t xml:space="preserve"> </w:t>
      </w:r>
      <w:r w:rsidRPr="007F48E9">
        <w:rPr>
          <w:rFonts w:asciiTheme="minorHAnsi" w:hAnsiTheme="minorHAnsi" w:cstheme="minorHAnsi"/>
          <w:bCs/>
          <w:iCs/>
          <w:sz w:val="24"/>
          <w:szCs w:val="24"/>
        </w:rPr>
        <w:t xml:space="preserve">  All Out of State transportation services </w:t>
      </w:r>
      <w:r w:rsidRPr="007F48E9">
        <w:rPr>
          <w:rFonts w:asciiTheme="minorHAnsi" w:hAnsiTheme="minorHAnsi" w:cstheme="minorHAnsi"/>
          <w:bCs/>
          <w:iCs/>
          <w:sz w:val="24"/>
          <w:szCs w:val="24"/>
          <w:u w:val="single"/>
        </w:rPr>
        <w:t>must be approved</w:t>
      </w:r>
      <w:r w:rsidRPr="007F48E9">
        <w:rPr>
          <w:rFonts w:asciiTheme="minorHAnsi" w:hAnsiTheme="minorHAnsi" w:cstheme="minorHAnsi"/>
          <w:bCs/>
          <w:iCs/>
          <w:sz w:val="24"/>
          <w:szCs w:val="24"/>
        </w:rPr>
        <w:t xml:space="preserve"> </w:t>
      </w:r>
      <w:r w:rsidRPr="007F48E9">
        <w:rPr>
          <w:rFonts w:asciiTheme="minorHAnsi" w:hAnsiTheme="minorHAnsi" w:cstheme="minorHAnsi"/>
          <w:b/>
          <w:bCs/>
          <w:iCs/>
          <w:sz w:val="24"/>
          <w:szCs w:val="24"/>
        </w:rPr>
        <w:t>PRIOR</w:t>
      </w:r>
      <w:r w:rsidR="00F802AE">
        <w:rPr>
          <w:rFonts w:asciiTheme="minorHAnsi" w:hAnsiTheme="minorHAnsi" w:cstheme="minorHAnsi"/>
          <w:bCs/>
          <w:iCs/>
          <w:sz w:val="24"/>
          <w:szCs w:val="24"/>
        </w:rPr>
        <w:t xml:space="preserve"> to travel.  If you have not been assigned to an MCO</w:t>
      </w:r>
      <w:r w:rsidR="00495FB5">
        <w:rPr>
          <w:rFonts w:asciiTheme="minorHAnsi" w:hAnsiTheme="minorHAnsi" w:cstheme="minorHAnsi"/>
          <w:bCs/>
          <w:iCs/>
          <w:sz w:val="24"/>
          <w:szCs w:val="24"/>
        </w:rPr>
        <w:t>,</w:t>
      </w:r>
      <w:r w:rsidRPr="007F48E9">
        <w:rPr>
          <w:rFonts w:asciiTheme="minorHAnsi" w:hAnsiTheme="minorHAnsi" w:cstheme="minorHAnsi"/>
          <w:bCs/>
          <w:iCs/>
          <w:sz w:val="24"/>
          <w:szCs w:val="24"/>
        </w:rPr>
        <w:t xml:space="preserve"> please contact DMAS Medical Support at (804)</w:t>
      </w:r>
      <w:r w:rsidR="00495FB5">
        <w:rPr>
          <w:rFonts w:asciiTheme="minorHAnsi" w:hAnsiTheme="minorHAnsi" w:cstheme="minorHAnsi"/>
          <w:bCs/>
          <w:iCs/>
          <w:sz w:val="24"/>
          <w:szCs w:val="24"/>
        </w:rPr>
        <w:t xml:space="preserve"> </w:t>
      </w:r>
      <w:r w:rsidRPr="007F48E9">
        <w:rPr>
          <w:rFonts w:asciiTheme="minorHAnsi" w:hAnsiTheme="minorHAnsi" w:cstheme="minorHAnsi"/>
          <w:bCs/>
          <w:iCs/>
          <w:sz w:val="24"/>
          <w:szCs w:val="24"/>
        </w:rPr>
        <w:t xml:space="preserve">786-8056 for approval </w:t>
      </w:r>
      <w:r w:rsidR="0005398E" w:rsidRPr="007F48E9">
        <w:rPr>
          <w:rFonts w:asciiTheme="minorHAnsi" w:hAnsiTheme="minorHAnsi" w:cstheme="minorHAnsi"/>
          <w:b/>
          <w:bCs/>
          <w:iCs/>
          <w:sz w:val="24"/>
          <w:szCs w:val="24"/>
        </w:rPr>
        <w:t>PRIOR</w:t>
      </w:r>
      <w:r w:rsidRPr="007F48E9">
        <w:rPr>
          <w:rFonts w:asciiTheme="minorHAnsi" w:hAnsiTheme="minorHAnsi" w:cstheme="minorHAnsi"/>
          <w:bCs/>
          <w:iCs/>
          <w:sz w:val="24"/>
          <w:szCs w:val="24"/>
        </w:rPr>
        <w:t xml:space="preserve"> to travel.  </w:t>
      </w:r>
      <w:r w:rsidRPr="008B27E5">
        <w:rPr>
          <w:rFonts w:asciiTheme="minorHAnsi" w:hAnsiTheme="minorHAnsi" w:cstheme="minorHAnsi"/>
          <w:bCs/>
          <w:iCs/>
          <w:sz w:val="24"/>
          <w:szCs w:val="24"/>
        </w:rPr>
        <w:t>If you are covered by an MCO p</w:t>
      </w:r>
      <w:r w:rsidRPr="007F48E9">
        <w:rPr>
          <w:rFonts w:asciiTheme="minorHAnsi" w:hAnsiTheme="minorHAnsi" w:cstheme="minorHAnsi"/>
          <w:bCs/>
          <w:iCs/>
          <w:sz w:val="24"/>
          <w:szCs w:val="24"/>
        </w:rPr>
        <w:t xml:space="preserve">lease contact your MCO for prior approval </w:t>
      </w:r>
      <w:r w:rsidRPr="007F48E9">
        <w:rPr>
          <w:rFonts w:asciiTheme="minorHAnsi" w:hAnsiTheme="minorHAnsi" w:cstheme="minorHAnsi"/>
          <w:b/>
          <w:bCs/>
          <w:iCs/>
          <w:sz w:val="24"/>
          <w:szCs w:val="24"/>
        </w:rPr>
        <w:t>BEFORE</w:t>
      </w:r>
      <w:r w:rsidRPr="007F48E9">
        <w:rPr>
          <w:rFonts w:asciiTheme="minorHAnsi" w:hAnsiTheme="minorHAnsi" w:cstheme="minorHAnsi"/>
          <w:bCs/>
          <w:iCs/>
          <w:sz w:val="24"/>
          <w:szCs w:val="24"/>
        </w:rPr>
        <w:t xml:space="preserve"> you travel.  Your MCO will give you instructions concerning your travel arrangements and reimbursement.</w:t>
      </w:r>
    </w:p>
    <w:p w14:paraId="6F5D50F9" w14:textId="77777777" w:rsidR="00E26F34" w:rsidRPr="00DA7CE9" w:rsidRDefault="00E26F34" w:rsidP="00FF3BC1">
      <w:pPr>
        <w:jc w:val="both"/>
        <w:rPr>
          <w:rFonts w:asciiTheme="minorHAnsi" w:hAnsiTheme="minorHAnsi" w:cstheme="minorHAnsi"/>
          <w:bCs/>
          <w:iCs/>
          <w:sz w:val="24"/>
          <w:szCs w:val="24"/>
        </w:rPr>
      </w:pPr>
    </w:p>
    <w:p w14:paraId="69F8581E" w14:textId="3CFDE522" w:rsidR="00B74082" w:rsidRPr="00295F29" w:rsidRDefault="00B74082" w:rsidP="00FF3BC1">
      <w:pPr>
        <w:jc w:val="both"/>
        <w:rPr>
          <w:rFonts w:asciiTheme="minorHAnsi" w:hAnsiTheme="minorHAnsi" w:cstheme="minorHAnsi"/>
          <w:bCs/>
          <w:iCs/>
          <w:sz w:val="24"/>
          <w:szCs w:val="24"/>
        </w:rPr>
      </w:pPr>
      <w:r w:rsidRPr="00295F29">
        <w:rPr>
          <w:rFonts w:asciiTheme="minorHAnsi" w:hAnsiTheme="minorHAnsi" w:cstheme="minorHAnsi"/>
          <w:b/>
          <w:bCs/>
          <w:iCs/>
          <w:sz w:val="24"/>
          <w:szCs w:val="24"/>
        </w:rPr>
        <w:t>Remember:</w:t>
      </w:r>
      <w:r w:rsidRPr="00295F29">
        <w:rPr>
          <w:rFonts w:asciiTheme="minorHAnsi" w:hAnsiTheme="minorHAnsi" w:cstheme="minorHAnsi"/>
          <w:bCs/>
          <w:iCs/>
          <w:sz w:val="24"/>
          <w:szCs w:val="24"/>
        </w:rPr>
        <w:t xml:space="preserve"> Transportation benefits are to be used when going to a Medicaid covered service that your benefit plan covers. </w:t>
      </w:r>
      <w:r w:rsidR="00ED7EF7" w:rsidRPr="00295F29">
        <w:rPr>
          <w:rFonts w:asciiTheme="minorHAnsi" w:hAnsiTheme="minorHAnsi" w:cstheme="minorHAnsi"/>
          <w:bCs/>
          <w:iCs/>
          <w:sz w:val="24"/>
          <w:szCs w:val="24"/>
        </w:rPr>
        <w:t xml:space="preserve"> </w:t>
      </w:r>
      <w:r w:rsidRPr="00295F29">
        <w:rPr>
          <w:rFonts w:asciiTheme="minorHAnsi" w:hAnsiTheme="minorHAnsi" w:cstheme="minorHAnsi"/>
          <w:bCs/>
          <w:iCs/>
          <w:sz w:val="24"/>
          <w:szCs w:val="24"/>
        </w:rPr>
        <w:t>FFS</w:t>
      </w:r>
      <w:r w:rsidR="009551D3" w:rsidRPr="00295F29">
        <w:rPr>
          <w:rFonts w:asciiTheme="minorHAnsi" w:hAnsiTheme="minorHAnsi" w:cstheme="minorHAnsi"/>
          <w:bCs/>
          <w:iCs/>
          <w:sz w:val="24"/>
          <w:szCs w:val="24"/>
        </w:rPr>
        <w:t xml:space="preserve"> and </w:t>
      </w:r>
      <w:r w:rsidRPr="00295F29">
        <w:rPr>
          <w:rFonts w:asciiTheme="minorHAnsi" w:hAnsiTheme="minorHAnsi" w:cstheme="minorHAnsi"/>
          <w:bCs/>
          <w:iCs/>
          <w:sz w:val="24"/>
          <w:szCs w:val="24"/>
        </w:rPr>
        <w:t>MCO</w:t>
      </w:r>
      <w:r w:rsidR="00034AA3" w:rsidRPr="00295F29">
        <w:rPr>
          <w:rFonts w:asciiTheme="minorHAnsi" w:hAnsiTheme="minorHAnsi" w:cstheme="minorHAnsi"/>
          <w:bCs/>
          <w:iCs/>
          <w:sz w:val="24"/>
          <w:szCs w:val="24"/>
        </w:rPr>
        <w:t xml:space="preserve"> </w:t>
      </w:r>
      <w:r w:rsidRPr="00295F29">
        <w:rPr>
          <w:rFonts w:asciiTheme="minorHAnsi" w:hAnsiTheme="minorHAnsi" w:cstheme="minorHAnsi"/>
          <w:bCs/>
          <w:iCs/>
          <w:sz w:val="24"/>
          <w:szCs w:val="24"/>
        </w:rPr>
        <w:t xml:space="preserve">transportation benefits </w:t>
      </w:r>
      <w:r w:rsidR="00C528E6">
        <w:rPr>
          <w:rFonts w:asciiTheme="minorHAnsi" w:hAnsiTheme="minorHAnsi" w:cstheme="minorHAnsi"/>
          <w:bCs/>
          <w:iCs/>
          <w:sz w:val="24"/>
          <w:szCs w:val="24"/>
        </w:rPr>
        <w:t>vary</w:t>
      </w:r>
      <w:r w:rsidR="00C528E6" w:rsidRPr="00295F29">
        <w:rPr>
          <w:rFonts w:asciiTheme="minorHAnsi" w:hAnsiTheme="minorHAnsi" w:cstheme="minorHAnsi"/>
          <w:bCs/>
          <w:iCs/>
          <w:sz w:val="24"/>
          <w:szCs w:val="24"/>
        </w:rPr>
        <w:t xml:space="preserve"> </w:t>
      </w:r>
      <w:r w:rsidRPr="00295F29">
        <w:rPr>
          <w:rFonts w:asciiTheme="minorHAnsi" w:hAnsiTheme="minorHAnsi" w:cstheme="minorHAnsi"/>
          <w:bCs/>
          <w:iCs/>
          <w:sz w:val="24"/>
          <w:szCs w:val="24"/>
        </w:rPr>
        <w:t>depending on your benefit plan.</w:t>
      </w:r>
      <w:r w:rsidR="009551D3" w:rsidRPr="00295F29">
        <w:rPr>
          <w:rFonts w:asciiTheme="minorHAnsi" w:hAnsiTheme="minorHAnsi" w:cstheme="minorHAnsi"/>
          <w:bCs/>
          <w:iCs/>
          <w:sz w:val="24"/>
          <w:szCs w:val="24"/>
        </w:rPr>
        <w:t xml:space="preserve"> </w:t>
      </w:r>
      <w:r w:rsidRPr="00295F29">
        <w:rPr>
          <w:rFonts w:asciiTheme="minorHAnsi" w:hAnsiTheme="minorHAnsi" w:cstheme="minorHAnsi"/>
          <w:bCs/>
          <w:iCs/>
          <w:sz w:val="24"/>
          <w:szCs w:val="24"/>
        </w:rPr>
        <w:t xml:space="preserve"> See your </w:t>
      </w:r>
      <w:r w:rsidR="009551D3" w:rsidRPr="00295F29">
        <w:rPr>
          <w:rFonts w:asciiTheme="minorHAnsi" w:hAnsiTheme="minorHAnsi" w:cstheme="minorHAnsi"/>
          <w:bCs/>
          <w:iCs/>
          <w:sz w:val="24"/>
          <w:szCs w:val="24"/>
        </w:rPr>
        <w:t xml:space="preserve">health </w:t>
      </w:r>
      <w:r w:rsidRPr="00295F29">
        <w:rPr>
          <w:rFonts w:asciiTheme="minorHAnsi" w:hAnsiTheme="minorHAnsi" w:cstheme="minorHAnsi"/>
          <w:bCs/>
          <w:iCs/>
          <w:sz w:val="24"/>
          <w:szCs w:val="24"/>
        </w:rPr>
        <w:t>plan Member Handbook for covered services.</w:t>
      </w:r>
    </w:p>
    <w:p w14:paraId="601512CD" w14:textId="71D7FD04" w:rsidR="00071280" w:rsidRPr="00295F29" w:rsidRDefault="00071280" w:rsidP="00FF3BC1">
      <w:pPr>
        <w:jc w:val="both"/>
        <w:rPr>
          <w:rFonts w:asciiTheme="minorHAnsi" w:hAnsiTheme="minorHAnsi" w:cstheme="minorHAnsi"/>
          <w:bCs/>
          <w:iCs/>
          <w:sz w:val="24"/>
          <w:szCs w:val="24"/>
        </w:rPr>
      </w:pPr>
    </w:p>
    <w:p w14:paraId="18C2A0CD" w14:textId="3F041D22" w:rsidR="009551D3" w:rsidRDefault="009551D3" w:rsidP="009551D3">
      <w:pPr>
        <w:jc w:val="both"/>
        <w:rPr>
          <w:rFonts w:asciiTheme="minorHAnsi" w:hAnsiTheme="minorHAnsi" w:cstheme="minorHAnsi"/>
          <w:bCs/>
          <w:iCs/>
          <w:sz w:val="24"/>
          <w:szCs w:val="24"/>
        </w:rPr>
      </w:pPr>
      <w:r w:rsidRPr="007F48E9">
        <w:rPr>
          <w:rFonts w:asciiTheme="minorHAnsi" w:hAnsiTheme="minorHAnsi" w:cstheme="minorHAnsi"/>
          <w:bCs/>
          <w:iCs/>
          <w:sz w:val="24"/>
          <w:szCs w:val="24"/>
        </w:rPr>
        <w:t xml:space="preserve">Medicaid Members who have </w:t>
      </w:r>
      <w:r w:rsidR="00BD0997" w:rsidRPr="008B27E5">
        <w:rPr>
          <w:rFonts w:asciiTheme="minorHAnsi" w:hAnsiTheme="minorHAnsi" w:cstheme="minorHAnsi"/>
          <w:bCs/>
          <w:iCs/>
          <w:sz w:val="24"/>
          <w:szCs w:val="24"/>
        </w:rPr>
        <w:t xml:space="preserve">a </w:t>
      </w:r>
      <w:r w:rsidR="003F2ED2" w:rsidRPr="008B27E5">
        <w:rPr>
          <w:rFonts w:asciiTheme="minorHAnsi" w:hAnsiTheme="minorHAnsi" w:cstheme="minorHAnsi"/>
          <w:bCs/>
          <w:iCs/>
          <w:sz w:val="24"/>
          <w:szCs w:val="24"/>
        </w:rPr>
        <w:t>Community Living (</w:t>
      </w:r>
      <w:r w:rsidRPr="007F48E9">
        <w:rPr>
          <w:rFonts w:asciiTheme="minorHAnsi" w:hAnsiTheme="minorHAnsi" w:cstheme="minorHAnsi"/>
          <w:bCs/>
          <w:iCs/>
          <w:sz w:val="24"/>
          <w:szCs w:val="24"/>
        </w:rPr>
        <w:t>CL</w:t>
      </w:r>
      <w:r w:rsidR="003F2ED2" w:rsidRPr="008B27E5">
        <w:rPr>
          <w:rFonts w:asciiTheme="minorHAnsi" w:hAnsiTheme="minorHAnsi" w:cstheme="minorHAnsi"/>
          <w:bCs/>
          <w:iCs/>
          <w:sz w:val="24"/>
          <w:szCs w:val="24"/>
        </w:rPr>
        <w:t>)</w:t>
      </w:r>
      <w:r w:rsidRPr="007F48E9">
        <w:rPr>
          <w:rFonts w:asciiTheme="minorHAnsi" w:hAnsiTheme="minorHAnsi" w:cstheme="minorHAnsi"/>
          <w:bCs/>
          <w:iCs/>
          <w:sz w:val="24"/>
          <w:szCs w:val="24"/>
        </w:rPr>
        <w:t>,</w:t>
      </w:r>
      <w:r w:rsidR="003F2ED2" w:rsidRPr="008B27E5">
        <w:rPr>
          <w:rFonts w:asciiTheme="minorHAnsi" w:hAnsiTheme="minorHAnsi" w:cstheme="minorHAnsi"/>
          <w:bCs/>
          <w:iCs/>
          <w:sz w:val="24"/>
          <w:szCs w:val="24"/>
        </w:rPr>
        <w:t xml:space="preserve"> Building Independence (</w:t>
      </w:r>
      <w:r w:rsidRPr="007F48E9">
        <w:rPr>
          <w:rFonts w:asciiTheme="minorHAnsi" w:hAnsiTheme="minorHAnsi" w:cstheme="minorHAnsi"/>
          <w:bCs/>
          <w:iCs/>
          <w:sz w:val="24"/>
          <w:szCs w:val="24"/>
        </w:rPr>
        <w:t>BI</w:t>
      </w:r>
      <w:r w:rsidR="003F2ED2" w:rsidRPr="008B27E5">
        <w:rPr>
          <w:rFonts w:asciiTheme="minorHAnsi" w:hAnsiTheme="minorHAnsi" w:cstheme="minorHAnsi"/>
          <w:bCs/>
          <w:iCs/>
          <w:sz w:val="24"/>
          <w:szCs w:val="24"/>
        </w:rPr>
        <w:t>)</w:t>
      </w:r>
      <w:r w:rsidRPr="007F48E9">
        <w:rPr>
          <w:rFonts w:asciiTheme="minorHAnsi" w:hAnsiTheme="minorHAnsi" w:cstheme="minorHAnsi"/>
          <w:bCs/>
          <w:iCs/>
          <w:sz w:val="24"/>
          <w:szCs w:val="24"/>
        </w:rPr>
        <w:t xml:space="preserve">, </w:t>
      </w:r>
      <w:r w:rsidR="003F2ED2" w:rsidRPr="008B27E5">
        <w:rPr>
          <w:rFonts w:asciiTheme="minorHAnsi" w:hAnsiTheme="minorHAnsi" w:cstheme="minorHAnsi"/>
          <w:bCs/>
          <w:iCs/>
          <w:sz w:val="24"/>
          <w:szCs w:val="24"/>
        </w:rPr>
        <w:t>or Family and Individual Supports (</w:t>
      </w:r>
      <w:r w:rsidRPr="007F48E9">
        <w:rPr>
          <w:rFonts w:asciiTheme="minorHAnsi" w:hAnsiTheme="minorHAnsi" w:cstheme="minorHAnsi"/>
          <w:bCs/>
          <w:iCs/>
          <w:sz w:val="24"/>
          <w:szCs w:val="24"/>
        </w:rPr>
        <w:t>FIS</w:t>
      </w:r>
      <w:r w:rsidR="003F2ED2" w:rsidRPr="008B27E5">
        <w:rPr>
          <w:rFonts w:asciiTheme="minorHAnsi" w:hAnsiTheme="minorHAnsi" w:cstheme="minorHAnsi"/>
          <w:bCs/>
          <w:iCs/>
          <w:sz w:val="24"/>
          <w:szCs w:val="24"/>
        </w:rPr>
        <w:t>)</w:t>
      </w:r>
      <w:r w:rsidRPr="007F48E9">
        <w:rPr>
          <w:rFonts w:asciiTheme="minorHAnsi" w:hAnsiTheme="minorHAnsi" w:cstheme="minorHAnsi"/>
          <w:bCs/>
          <w:iCs/>
          <w:sz w:val="24"/>
          <w:szCs w:val="24"/>
        </w:rPr>
        <w:t xml:space="preserve"> waiver will receive transportation benefits to waivered services through the FFS Reservation and Ride Assist numbers for transportation.  </w:t>
      </w:r>
      <w:r w:rsidR="00BD0997" w:rsidRPr="008B27E5">
        <w:rPr>
          <w:rFonts w:asciiTheme="minorHAnsi" w:hAnsiTheme="minorHAnsi" w:cstheme="minorHAnsi"/>
          <w:bCs/>
          <w:iCs/>
          <w:sz w:val="24"/>
          <w:szCs w:val="24"/>
        </w:rPr>
        <w:t xml:space="preserve">  </w:t>
      </w:r>
      <w:r w:rsidRPr="007F48E9">
        <w:rPr>
          <w:rFonts w:asciiTheme="minorHAnsi" w:hAnsiTheme="minorHAnsi" w:cstheme="minorHAnsi"/>
          <w:bCs/>
          <w:iCs/>
          <w:sz w:val="24"/>
          <w:szCs w:val="24"/>
        </w:rPr>
        <w:t>Please call your CCC Plus plan Reservation and Ride Assist numbers for transportation serv</w:t>
      </w:r>
      <w:r w:rsidR="00BD0997" w:rsidRPr="008B27E5">
        <w:rPr>
          <w:rFonts w:asciiTheme="minorHAnsi" w:hAnsiTheme="minorHAnsi" w:cstheme="minorHAnsi"/>
          <w:bCs/>
          <w:iCs/>
          <w:sz w:val="24"/>
          <w:szCs w:val="24"/>
        </w:rPr>
        <w:t>i</w:t>
      </w:r>
      <w:r w:rsidRPr="007F48E9">
        <w:rPr>
          <w:rFonts w:asciiTheme="minorHAnsi" w:hAnsiTheme="minorHAnsi" w:cstheme="minorHAnsi"/>
          <w:bCs/>
          <w:iCs/>
          <w:sz w:val="24"/>
          <w:szCs w:val="24"/>
        </w:rPr>
        <w:t>ces to your Medicaid medical</w:t>
      </w:r>
      <w:r w:rsidR="00276787">
        <w:rPr>
          <w:rFonts w:asciiTheme="minorHAnsi" w:hAnsiTheme="minorHAnsi" w:cstheme="minorHAnsi"/>
          <w:bCs/>
          <w:iCs/>
          <w:sz w:val="24"/>
          <w:szCs w:val="24"/>
        </w:rPr>
        <w:t xml:space="preserve"> appointment. </w:t>
      </w:r>
      <w:r w:rsidRPr="007F48E9">
        <w:rPr>
          <w:rFonts w:asciiTheme="minorHAnsi" w:hAnsiTheme="minorHAnsi" w:cstheme="minorHAnsi"/>
          <w:bCs/>
          <w:iCs/>
          <w:sz w:val="24"/>
          <w:szCs w:val="24"/>
        </w:rPr>
        <w:t xml:space="preserve"> </w:t>
      </w:r>
      <w:r w:rsidR="00276787">
        <w:rPr>
          <w:rFonts w:asciiTheme="minorHAnsi" w:hAnsiTheme="minorHAnsi" w:cstheme="minorHAnsi"/>
          <w:bCs/>
          <w:iCs/>
          <w:sz w:val="24"/>
          <w:szCs w:val="24"/>
        </w:rPr>
        <w:t xml:space="preserve"> You may need to know what region you are located in.</w:t>
      </w:r>
    </w:p>
    <w:p w14:paraId="1BDE84A2" w14:textId="77777777" w:rsidR="00B51860" w:rsidRDefault="00B51860" w:rsidP="009551D3">
      <w:pPr>
        <w:jc w:val="both"/>
        <w:rPr>
          <w:rFonts w:asciiTheme="minorHAnsi" w:hAnsiTheme="minorHAnsi" w:cstheme="minorHAnsi"/>
          <w:bCs/>
          <w:iCs/>
          <w:sz w:val="24"/>
          <w:szCs w:val="24"/>
        </w:rPr>
      </w:pPr>
    </w:p>
    <w:p w14:paraId="38BD1201" w14:textId="4EF77BE2" w:rsidR="00616E32" w:rsidRDefault="00616E32" w:rsidP="00616E32">
      <w:pPr>
        <w:jc w:val="both"/>
        <w:rPr>
          <w:rStyle w:val="Hyperlink"/>
          <w:rFonts w:asciiTheme="minorHAnsi" w:hAnsiTheme="minorHAnsi" w:cstheme="minorHAnsi"/>
          <w:bCs/>
          <w:iCs/>
          <w:sz w:val="24"/>
          <w:szCs w:val="24"/>
        </w:rPr>
      </w:pPr>
      <w:r w:rsidRPr="00616E32">
        <w:rPr>
          <w:rFonts w:asciiTheme="minorHAnsi" w:hAnsiTheme="minorHAnsi" w:cstheme="minorHAnsi"/>
          <w:bCs/>
          <w:iCs/>
          <w:sz w:val="24"/>
          <w:szCs w:val="24"/>
        </w:rPr>
        <w:t>The listing of Ri</w:t>
      </w:r>
      <w:r w:rsidR="004D5BA2">
        <w:rPr>
          <w:rFonts w:asciiTheme="minorHAnsi" w:hAnsiTheme="minorHAnsi" w:cstheme="minorHAnsi"/>
          <w:bCs/>
          <w:iCs/>
          <w:sz w:val="24"/>
          <w:szCs w:val="24"/>
        </w:rPr>
        <w:t>d</w:t>
      </w:r>
      <w:r w:rsidRPr="00616E32">
        <w:rPr>
          <w:rFonts w:asciiTheme="minorHAnsi" w:hAnsiTheme="minorHAnsi" w:cstheme="minorHAnsi"/>
          <w:bCs/>
          <w:iCs/>
          <w:sz w:val="24"/>
          <w:szCs w:val="24"/>
        </w:rPr>
        <w:t xml:space="preserve">e Assist numbers may be accessed here:  </w:t>
      </w:r>
      <w:hyperlink r:id="rId34" w:history="1">
        <w:r w:rsidRPr="00333FCF">
          <w:rPr>
            <w:rStyle w:val="Hyperlink"/>
            <w:rFonts w:asciiTheme="minorHAnsi" w:hAnsiTheme="minorHAnsi" w:cstheme="minorHAnsi"/>
            <w:bCs/>
            <w:iCs/>
            <w:sz w:val="24"/>
            <w:szCs w:val="24"/>
          </w:rPr>
          <w:t>tinyurl.com/mrnwtd35</w:t>
        </w:r>
      </w:hyperlink>
    </w:p>
    <w:p w14:paraId="7EFF15C2" w14:textId="77777777" w:rsidR="007A6513" w:rsidRDefault="007A6513" w:rsidP="00616E32">
      <w:pPr>
        <w:jc w:val="both"/>
        <w:rPr>
          <w:rStyle w:val="Hyperlink"/>
          <w:rFonts w:asciiTheme="minorHAnsi" w:hAnsiTheme="minorHAnsi" w:cstheme="minorHAnsi"/>
          <w:bCs/>
          <w:iCs/>
          <w:sz w:val="24"/>
          <w:szCs w:val="24"/>
        </w:rPr>
      </w:pPr>
    </w:p>
    <w:p w14:paraId="6993C699" w14:textId="77777777" w:rsidR="007A6513" w:rsidRDefault="007A6513" w:rsidP="00616E32">
      <w:pPr>
        <w:jc w:val="both"/>
        <w:rPr>
          <w:rFonts w:asciiTheme="minorHAnsi" w:hAnsiTheme="minorHAnsi" w:cstheme="minorHAnsi"/>
          <w:bCs/>
          <w:iCs/>
          <w:sz w:val="24"/>
          <w:szCs w:val="24"/>
        </w:rPr>
      </w:pPr>
    </w:p>
    <w:p w14:paraId="76442040" w14:textId="77777777" w:rsidR="00276787" w:rsidRPr="007F48E9" w:rsidRDefault="00276787" w:rsidP="009551D3">
      <w:pPr>
        <w:jc w:val="both"/>
        <w:rPr>
          <w:rFonts w:asciiTheme="minorHAnsi" w:hAnsiTheme="minorHAnsi" w:cstheme="minorHAnsi"/>
          <w:bCs/>
          <w:iCs/>
          <w:sz w:val="24"/>
          <w:szCs w:val="24"/>
        </w:rPr>
      </w:pPr>
    </w:p>
    <w:p w14:paraId="2675CD68" w14:textId="351FEF00" w:rsidR="00B74082" w:rsidRPr="007F48E9" w:rsidRDefault="00276787" w:rsidP="009551D3">
      <w:pPr>
        <w:ind w:firstLine="2160"/>
        <w:jc w:val="both"/>
        <w:rPr>
          <w:rFonts w:asciiTheme="minorHAnsi" w:hAnsiTheme="minorHAnsi" w:cstheme="minorHAnsi"/>
          <w:b/>
          <w:bCs/>
          <w:iCs/>
          <w:sz w:val="24"/>
          <w:szCs w:val="24"/>
          <w:u w:val="single"/>
        </w:rPr>
      </w:pPr>
      <w:r>
        <w:rPr>
          <w:rFonts w:asciiTheme="minorHAnsi" w:hAnsiTheme="minorHAnsi" w:cstheme="minorHAnsi"/>
          <w:bCs/>
          <w:iCs/>
          <w:sz w:val="24"/>
          <w:szCs w:val="24"/>
        </w:rPr>
        <w:lastRenderedPageBreak/>
        <w:t xml:space="preserve">   </w:t>
      </w:r>
      <w:r w:rsidR="000059A9">
        <w:rPr>
          <w:rFonts w:asciiTheme="minorHAnsi" w:hAnsiTheme="minorHAnsi" w:cstheme="minorHAnsi"/>
          <w:bCs/>
          <w:iCs/>
          <w:sz w:val="24"/>
          <w:szCs w:val="24"/>
        </w:rPr>
        <w:t xml:space="preserve">       </w:t>
      </w:r>
      <w:r w:rsidR="00B74082" w:rsidRPr="007F48E9">
        <w:rPr>
          <w:rFonts w:asciiTheme="minorHAnsi" w:hAnsiTheme="minorHAnsi" w:cstheme="minorHAnsi"/>
          <w:b/>
          <w:bCs/>
          <w:iCs/>
          <w:sz w:val="24"/>
          <w:szCs w:val="24"/>
          <w:u w:val="single"/>
        </w:rPr>
        <w:t>Geographic Area</w:t>
      </w:r>
      <w:r w:rsidR="00C528E6">
        <w:rPr>
          <w:rFonts w:asciiTheme="minorHAnsi" w:hAnsiTheme="minorHAnsi" w:cstheme="minorHAnsi"/>
          <w:b/>
          <w:bCs/>
          <w:iCs/>
          <w:sz w:val="24"/>
          <w:szCs w:val="24"/>
          <w:u w:val="single"/>
        </w:rPr>
        <w:t>s</w:t>
      </w:r>
      <w:r w:rsidR="00B74082" w:rsidRPr="007F48E9">
        <w:rPr>
          <w:rFonts w:asciiTheme="minorHAnsi" w:hAnsiTheme="minorHAnsi" w:cstheme="minorHAnsi"/>
          <w:b/>
          <w:bCs/>
          <w:iCs/>
          <w:sz w:val="24"/>
          <w:szCs w:val="24"/>
          <w:u w:val="single"/>
        </w:rPr>
        <w:t xml:space="preserve"> for Region Assignments:</w:t>
      </w:r>
    </w:p>
    <w:p w14:paraId="473895EB" w14:textId="77777777" w:rsidR="004A1E7A" w:rsidRDefault="004A1E7A" w:rsidP="004A1E7A">
      <w:pPr>
        <w:ind w:firstLine="540"/>
        <w:jc w:val="both"/>
        <w:rPr>
          <w:rFonts w:asciiTheme="minorHAnsi" w:hAnsiTheme="minorHAnsi" w:cstheme="minorHAnsi"/>
          <w:bCs/>
          <w:iCs/>
          <w:sz w:val="24"/>
          <w:szCs w:val="24"/>
        </w:rPr>
        <w:sectPr w:rsidR="004A1E7A" w:rsidSect="00CC516F">
          <w:headerReference w:type="even" r:id="rId35"/>
          <w:headerReference w:type="default" r:id="rId36"/>
          <w:footerReference w:type="default" r:id="rId37"/>
          <w:headerReference w:type="first" r:id="rId38"/>
          <w:pgSz w:w="12240" w:h="15840"/>
          <w:pgMar w:top="720" w:right="1440" w:bottom="1440" w:left="1440" w:header="720" w:footer="144" w:gutter="0"/>
          <w:pgNumType w:fmt="numberInDash" w:start="0"/>
          <w:cols w:space="720"/>
          <w:titlePg/>
          <w:docGrid w:linePitch="360"/>
        </w:sectPr>
      </w:pPr>
    </w:p>
    <w:p w14:paraId="1055C7F4" w14:textId="59E15531" w:rsidR="00B74082" w:rsidRPr="007F48E9" w:rsidRDefault="009551D3" w:rsidP="004A1E7A">
      <w:pPr>
        <w:ind w:firstLine="540"/>
        <w:jc w:val="both"/>
        <w:rPr>
          <w:rFonts w:asciiTheme="minorHAnsi" w:hAnsiTheme="minorHAnsi" w:cstheme="minorHAnsi"/>
          <w:bCs/>
          <w:iCs/>
          <w:sz w:val="24"/>
          <w:szCs w:val="24"/>
        </w:rPr>
      </w:pPr>
      <w:r w:rsidRPr="00053669">
        <w:rPr>
          <w:rFonts w:asciiTheme="minorHAnsi" w:hAnsiTheme="minorHAnsi" w:cstheme="minorHAnsi"/>
          <w:bCs/>
          <w:iCs/>
          <w:sz w:val="24"/>
          <w:szCs w:val="24"/>
        </w:rPr>
        <w:t>R</w:t>
      </w:r>
      <w:r w:rsidR="00B74082" w:rsidRPr="007F48E9">
        <w:rPr>
          <w:rFonts w:asciiTheme="minorHAnsi" w:hAnsiTheme="minorHAnsi" w:cstheme="minorHAnsi"/>
          <w:bCs/>
          <w:iCs/>
          <w:sz w:val="24"/>
          <w:szCs w:val="24"/>
        </w:rPr>
        <w:t xml:space="preserve">egion 1   </w:t>
      </w:r>
      <w:r w:rsidR="001E3079" w:rsidRPr="007F48E9">
        <w:rPr>
          <w:rFonts w:asciiTheme="minorHAnsi" w:hAnsiTheme="minorHAnsi" w:cstheme="minorHAnsi"/>
          <w:bCs/>
          <w:iCs/>
          <w:sz w:val="24"/>
          <w:szCs w:val="24"/>
        </w:rPr>
        <w:t>Tidewater</w:t>
      </w:r>
    </w:p>
    <w:p w14:paraId="45E4A5D2" w14:textId="3BC3C5C8" w:rsidR="00A964FF" w:rsidRPr="007F48E9" w:rsidRDefault="00B74082" w:rsidP="004A1E7A">
      <w:pPr>
        <w:ind w:firstLine="540"/>
        <w:jc w:val="both"/>
        <w:rPr>
          <w:rFonts w:asciiTheme="minorHAnsi" w:hAnsiTheme="minorHAnsi" w:cstheme="minorHAnsi"/>
          <w:bCs/>
          <w:iCs/>
          <w:sz w:val="24"/>
          <w:szCs w:val="24"/>
        </w:rPr>
      </w:pPr>
      <w:r w:rsidRPr="007F48E9">
        <w:rPr>
          <w:rFonts w:asciiTheme="minorHAnsi" w:hAnsiTheme="minorHAnsi" w:cstheme="minorHAnsi"/>
          <w:bCs/>
          <w:iCs/>
          <w:sz w:val="24"/>
          <w:szCs w:val="24"/>
        </w:rPr>
        <w:t xml:space="preserve">Region 2   </w:t>
      </w:r>
      <w:r w:rsidR="001E3079" w:rsidRPr="007F48E9">
        <w:rPr>
          <w:rFonts w:asciiTheme="minorHAnsi" w:hAnsiTheme="minorHAnsi" w:cstheme="minorHAnsi"/>
          <w:bCs/>
          <w:iCs/>
          <w:sz w:val="24"/>
          <w:szCs w:val="24"/>
        </w:rPr>
        <w:t>Central</w:t>
      </w:r>
      <w:r w:rsidRPr="007F48E9">
        <w:rPr>
          <w:rFonts w:asciiTheme="minorHAnsi" w:hAnsiTheme="minorHAnsi" w:cstheme="minorHAnsi"/>
          <w:bCs/>
          <w:iCs/>
          <w:sz w:val="24"/>
          <w:szCs w:val="24"/>
        </w:rPr>
        <w:t xml:space="preserve">   </w:t>
      </w:r>
    </w:p>
    <w:p w14:paraId="6FBA3C62" w14:textId="439C60D8" w:rsidR="00A964FF" w:rsidRPr="007F48E9" w:rsidRDefault="00B74082" w:rsidP="004A1E7A">
      <w:pPr>
        <w:ind w:firstLine="540"/>
        <w:jc w:val="both"/>
        <w:rPr>
          <w:rFonts w:asciiTheme="minorHAnsi" w:hAnsiTheme="minorHAnsi" w:cstheme="minorHAnsi"/>
          <w:bCs/>
          <w:iCs/>
          <w:sz w:val="24"/>
          <w:szCs w:val="24"/>
        </w:rPr>
      </w:pPr>
      <w:r w:rsidRPr="007F48E9">
        <w:rPr>
          <w:rFonts w:asciiTheme="minorHAnsi" w:hAnsiTheme="minorHAnsi" w:cstheme="minorHAnsi"/>
          <w:bCs/>
          <w:iCs/>
          <w:sz w:val="24"/>
          <w:szCs w:val="24"/>
        </w:rPr>
        <w:t xml:space="preserve">Region 3 </w:t>
      </w:r>
      <w:r w:rsidR="004A1E7A">
        <w:rPr>
          <w:rFonts w:asciiTheme="minorHAnsi" w:hAnsiTheme="minorHAnsi" w:cstheme="minorHAnsi"/>
          <w:bCs/>
          <w:iCs/>
          <w:sz w:val="24"/>
          <w:szCs w:val="24"/>
        </w:rPr>
        <w:t xml:space="preserve">  </w:t>
      </w:r>
      <w:r w:rsidR="001E3079" w:rsidRPr="007F48E9">
        <w:rPr>
          <w:rFonts w:asciiTheme="minorHAnsi" w:hAnsiTheme="minorHAnsi" w:cstheme="minorHAnsi"/>
          <w:bCs/>
          <w:iCs/>
          <w:sz w:val="24"/>
          <w:szCs w:val="24"/>
        </w:rPr>
        <w:t>Western / Charlottesville</w:t>
      </w:r>
      <w:r w:rsidRPr="007F48E9">
        <w:rPr>
          <w:rFonts w:asciiTheme="minorHAnsi" w:hAnsiTheme="minorHAnsi" w:cstheme="minorHAnsi"/>
          <w:bCs/>
          <w:iCs/>
          <w:sz w:val="24"/>
          <w:szCs w:val="24"/>
        </w:rPr>
        <w:tab/>
      </w:r>
    </w:p>
    <w:p w14:paraId="31E26196" w14:textId="2DC4FB69" w:rsidR="004A1E7A" w:rsidRDefault="004A1E7A" w:rsidP="004A1E7A">
      <w:pPr>
        <w:jc w:val="both"/>
        <w:rPr>
          <w:rFonts w:asciiTheme="minorHAnsi" w:hAnsiTheme="minorHAnsi" w:cstheme="minorHAnsi"/>
          <w:bCs/>
          <w:iCs/>
          <w:sz w:val="24"/>
          <w:szCs w:val="24"/>
        </w:rPr>
      </w:pPr>
    </w:p>
    <w:p w14:paraId="088064A1" w14:textId="07585C9B" w:rsidR="00A964FF" w:rsidRPr="007F48E9" w:rsidRDefault="00A964FF" w:rsidP="007F48E9">
      <w:pPr>
        <w:ind w:left="-270" w:right="-360"/>
        <w:rPr>
          <w:rFonts w:asciiTheme="minorHAnsi" w:hAnsiTheme="minorHAnsi" w:cstheme="minorHAnsi"/>
          <w:bCs/>
          <w:iCs/>
          <w:sz w:val="24"/>
          <w:szCs w:val="24"/>
        </w:rPr>
      </w:pPr>
      <w:r w:rsidRPr="007F48E9">
        <w:rPr>
          <w:rFonts w:asciiTheme="minorHAnsi" w:hAnsiTheme="minorHAnsi" w:cstheme="minorHAnsi"/>
          <w:bCs/>
          <w:iCs/>
          <w:sz w:val="24"/>
          <w:szCs w:val="24"/>
        </w:rPr>
        <w:t>Region</w:t>
      </w:r>
      <w:r w:rsidR="004A1E7A">
        <w:rPr>
          <w:rFonts w:asciiTheme="minorHAnsi" w:hAnsiTheme="minorHAnsi" w:cstheme="minorHAnsi"/>
          <w:bCs/>
          <w:iCs/>
          <w:sz w:val="24"/>
          <w:szCs w:val="24"/>
        </w:rPr>
        <w:t xml:space="preserve"> 4      </w:t>
      </w:r>
      <w:r w:rsidR="007B12CE">
        <w:rPr>
          <w:rFonts w:asciiTheme="minorHAnsi" w:hAnsiTheme="minorHAnsi" w:cstheme="minorHAnsi"/>
          <w:bCs/>
          <w:iCs/>
          <w:sz w:val="24"/>
          <w:szCs w:val="24"/>
        </w:rPr>
        <w:t xml:space="preserve"> </w:t>
      </w:r>
      <w:r w:rsidR="004A1E7A" w:rsidRPr="002270EA">
        <w:rPr>
          <w:rFonts w:asciiTheme="minorHAnsi" w:hAnsiTheme="minorHAnsi" w:cstheme="minorHAnsi"/>
          <w:bCs/>
          <w:iCs/>
          <w:sz w:val="24"/>
          <w:szCs w:val="24"/>
        </w:rPr>
        <w:t>Roanoke / Alleghany / Lynchburg</w:t>
      </w:r>
      <w:r w:rsidRPr="007F48E9">
        <w:rPr>
          <w:rFonts w:asciiTheme="minorHAnsi" w:hAnsiTheme="minorHAnsi" w:cstheme="minorHAnsi"/>
          <w:bCs/>
          <w:iCs/>
          <w:sz w:val="24"/>
          <w:szCs w:val="24"/>
        </w:rPr>
        <w:t xml:space="preserve"> </w:t>
      </w:r>
      <w:r w:rsidR="004A1E7A">
        <w:rPr>
          <w:rFonts w:asciiTheme="minorHAnsi" w:hAnsiTheme="minorHAnsi" w:cstheme="minorHAnsi"/>
          <w:bCs/>
          <w:iCs/>
          <w:sz w:val="24"/>
          <w:szCs w:val="24"/>
        </w:rPr>
        <w:t xml:space="preserve">       Region </w:t>
      </w:r>
      <w:r w:rsidRPr="007F48E9">
        <w:rPr>
          <w:rFonts w:asciiTheme="minorHAnsi" w:hAnsiTheme="minorHAnsi" w:cstheme="minorHAnsi"/>
          <w:bCs/>
          <w:iCs/>
          <w:sz w:val="24"/>
          <w:szCs w:val="24"/>
        </w:rPr>
        <w:t xml:space="preserve">5   </w:t>
      </w:r>
      <w:r w:rsidR="0005398E">
        <w:rPr>
          <w:rFonts w:asciiTheme="minorHAnsi" w:hAnsiTheme="minorHAnsi" w:cstheme="minorHAnsi"/>
          <w:bCs/>
          <w:iCs/>
          <w:sz w:val="24"/>
          <w:szCs w:val="24"/>
        </w:rPr>
        <w:t xml:space="preserve">    </w:t>
      </w:r>
      <w:r w:rsidR="009551D3" w:rsidRPr="007F48E9">
        <w:rPr>
          <w:rFonts w:asciiTheme="minorHAnsi" w:hAnsiTheme="minorHAnsi" w:cstheme="minorHAnsi"/>
          <w:bCs/>
          <w:iCs/>
          <w:sz w:val="24"/>
          <w:szCs w:val="24"/>
        </w:rPr>
        <w:t>Southwest /Norton</w:t>
      </w:r>
      <w:r w:rsidR="004A1E7A">
        <w:rPr>
          <w:rFonts w:asciiTheme="minorHAnsi" w:hAnsiTheme="minorHAnsi" w:cstheme="minorHAnsi"/>
          <w:bCs/>
          <w:iCs/>
          <w:sz w:val="24"/>
          <w:szCs w:val="24"/>
        </w:rPr>
        <w:t xml:space="preserve"> </w:t>
      </w:r>
      <w:r w:rsidR="009551D3" w:rsidRPr="007F48E9">
        <w:rPr>
          <w:rFonts w:asciiTheme="minorHAnsi" w:hAnsiTheme="minorHAnsi" w:cstheme="minorHAnsi"/>
          <w:bCs/>
          <w:iCs/>
          <w:sz w:val="24"/>
          <w:szCs w:val="24"/>
        </w:rPr>
        <w:t>/Abingdon /Bristol</w:t>
      </w:r>
    </w:p>
    <w:p w14:paraId="7CBDF96C" w14:textId="63E54F11" w:rsidR="004A1E7A" w:rsidRDefault="00B74082" w:rsidP="007F48E9">
      <w:pPr>
        <w:ind w:right="-450" w:hanging="270"/>
        <w:rPr>
          <w:rFonts w:asciiTheme="minorHAnsi" w:hAnsiTheme="minorHAnsi" w:cstheme="minorHAnsi"/>
          <w:bCs/>
          <w:iCs/>
          <w:sz w:val="24"/>
          <w:szCs w:val="24"/>
        </w:rPr>
        <w:sectPr w:rsidR="004A1E7A" w:rsidSect="007F48E9">
          <w:type w:val="continuous"/>
          <w:pgSz w:w="12240" w:h="15840"/>
          <w:pgMar w:top="720" w:right="1440" w:bottom="1440" w:left="1440" w:header="720" w:footer="720" w:gutter="0"/>
          <w:pgNumType w:fmt="numberInDash" w:start="1"/>
          <w:cols w:num="2" w:space="540"/>
          <w:docGrid w:linePitch="360"/>
        </w:sectPr>
      </w:pPr>
      <w:r w:rsidRPr="007F48E9">
        <w:rPr>
          <w:rFonts w:asciiTheme="minorHAnsi" w:hAnsiTheme="minorHAnsi" w:cstheme="minorHAnsi"/>
          <w:bCs/>
          <w:iCs/>
          <w:sz w:val="24"/>
          <w:szCs w:val="24"/>
        </w:rPr>
        <w:t xml:space="preserve">Region </w:t>
      </w:r>
      <w:r w:rsidR="0005398E">
        <w:rPr>
          <w:rFonts w:asciiTheme="minorHAnsi" w:hAnsiTheme="minorHAnsi" w:cstheme="minorHAnsi"/>
          <w:bCs/>
          <w:iCs/>
          <w:sz w:val="24"/>
          <w:szCs w:val="24"/>
        </w:rPr>
        <w:t>6</w:t>
      </w:r>
      <w:r w:rsidRPr="007F48E9">
        <w:rPr>
          <w:rFonts w:asciiTheme="minorHAnsi" w:hAnsiTheme="minorHAnsi" w:cstheme="minorHAnsi"/>
          <w:bCs/>
          <w:iCs/>
          <w:sz w:val="24"/>
          <w:szCs w:val="24"/>
        </w:rPr>
        <w:t xml:space="preserve">  </w:t>
      </w:r>
      <w:r w:rsidR="004A1E7A">
        <w:rPr>
          <w:rFonts w:asciiTheme="minorHAnsi" w:hAnsiTheme="minorHAnsi" w:cstheme="minorHAnsi"/>
          <w:bCs/>
          <w:iCs/>
          <w:sz w:val="24"/>
          <w:szCs w:val="24"/>
        </w:rPr>
        <w:t xml:space="preserve">     No</w:t>
      </w:r>
      <w:r w:rsidRPr="007F48E9">
        <w:rPr>
          <w:rFonts w:asciiTheme="minorHAnsi" w:hAnsiTheme="minorHAnsi" w:cstheme="minorHAnsi"/>
          <w:bCs/>
          <w:iCs/>
          <w:sz w:val="24"/>
          <w:szCs w:val="24"/>
        </w:rPr>
        <w:t>rthern Virginia</w:t>
      </w:r>
      <w:r w:rsidR="009551D3" w:rsidRPr="00053669">
        <w:rPr>
          <w:rFonts w:asciiTheme="minorHAnsi" w:hAnsiTheme="minorHAnsi" w:cstheme="minorHAnsi"/>
          <w:bCs/>
          <w:iCs/>
          <w:sz w:val="24"/>
          <w:szCs w:val="24"/>
        </w:rPr>
        <w:t xml:space="preserve"> / Winchester</w:t>
      </w:r>
    </w:p>
    <w:p w14:paraId="79EE909F" w14:textId="6F17382F" w:rsidR="00276787" w:rsidRPr="00053669" w:rsidRDefault="00276787" w:rsidP="00276787">
      <w:pPr>
        <w:jc w:val="both"/>
        <w:rPr>
          <w:rFonts w:asciiTheme="minorHAnsi" w:hAnsiTheme="minorHAnsi" w:cstheme="minorHAnsi"/>
          <w:bCs/>
          <w:iCs/>
          <w:sz w:val="24"/>
          <w:szCs w:val="24"/>
        </w:rPr>
      </w:pPr>
      <w:r w:rsidRPr="007F48E9">
        <w:rPr>
          <w:rFonts w:asciiTheme="minorHAnsi" w:hAnsiTheme="minorHAnsi" w:cstheme="minorHAnsi"/>
          <w:bCs/>
          <w:iCs/>
          <w:sz w:val="24"/>
          <w:szCs w:val="24"/>
        </w:rPr>
        <w:t xml:space="preserve">Additional Information about the FFS Transportation program can be found online at </w:t>
      </w:r>
      <w:hyperlink r:id="rId39" w:history="1">
        <w:r w:rsidRPr="007F48E9">
          <w:rPr>
            <w:rStyle w:val="Hyperlink"/>
            <w:rFonts w:asciiTheme="minorHAnsi" w:hAnsiTheme="minorHAnsi" w:cstheme="minorHAnsi"/>
            <w:bCs/>
            <w:iCs/>
            <w:sz w:val="24"/>
            <w:szCs w:val="24"/>
          </w:rPr>
          <w:t>transportation.dmas.virginia.gov</w:t>
        </w:r>
      </w:hyperlink>
      <w:r w:rsidRPr="007F48E9">
        <w:rPr>
          <w:rFonts w:asciiTheme="minorHAnsi" w:hAnsiTheme="minorHAnsi" w:cstheme="minorHAnsi"/>
          <w:bCs/>
          <w:iCs/>
          <w:sz w:val="24"/>
          <w:szCs w:val="24"/>
        </w:rPr>
        <w:t xml:space="preserve"> .</w:t>
      </w:r>
    </w:p>
    <w:p w14:paraId="502F1FB1" w14:textId="1B861F9C" w:rsidR="00276787" w:rsidRPr="007F48E9" w:rsidRDefault="00276787" w:rsidP="00276787">
      <w:pPr>
        <w:jc w:val="both"/>
        <w:rPr>
          <w:rFonts w:asciiTheme="minorHAnsi" w:hAnsiTheme="minorHAnsi" w:cstheme="minorHAnsi"/>
          <w:b/>
          <w:bCs/>
          <w:iCs/>
          <w:sz w:val="24"/>
          <w:szCs w:val="24"/>
        </w:rPr>
      </w:pPr>
      <w:r w:rsidRPr="007F48E9">
        <w:rPr>
          <w:rFonts w:asciiTheme="minorHAnsi" w:hAnsiTheme="minorHAnsi" w:cstheme="minorHAnsi"/>
          <w:b/>
          <w:bCs/>
          <w:iCs/>
          <w:sz w:val="24"/>
          <w:szCs w:val="24"/>
        </w:rPr>
        <w:t xml:space="preserve">Non-Emergency Medical Transportation </w:t>
      </w:r>
      <w:r w:rsidR="00C528E6">
        <w:rPr>
          <w:rFonts w:asciiTheme="minorHAnsi" w:hAnsiTheme="minorHAnsi" w:cstheme="minorHAnsi"/>
          <w:b/>
          <w:bCs/>
          <w:iCs/>
          <w:sz w:val="24"/>
          <w:szCs w:val="24"/>
        </w:rPr>
        <w:t>(</w:t>
      </w:r>
      <w:r w:rsidRPr="007F48E9">
        <w:rPr>
          <w:rFonts w:asciiTheme="minorHAnsi" w:hAnsiTheme="minorHAnsi" w:cstheme="minorHAnsi"/>
          <w:b/>
          <w:bCs/>
          <w:iCs/>
          <w:sz w:val="24"/>
          <w:szCs w:val="24"/>
        </w:rPr>
        <w:t>NEMT) Toll</w:t>
      </w:r>
      <w:r w:rsidR="00C528E6">
        <w:rPr>
          <w:rFonts w:asciiTheme="minorHAnsi" w:hAnsiTheme="minorHAnsi" w:cstheme="minorHAnsi"/>
          <w:b/>
          <w:bCs/>
          <w:iCs/>
          <w:sz w:val="24"/>
          <w:szCs w:val="24"/>
        </w:rPr>
        <w:t>-</w:t>
      </w:r>
      <w:r w:rsidRPr="007F48E9">
        <w:rPr>
          <w:rFonts w:asciiTheme="minorHAnsi" w:hAnsiTheme="minorHAnsi" w:cstheme="minorHAnsi"/>
          <w:b/>
          <w:bCs/>
          <w:iCs/>
          <w:sz w:val="24"/>
          <w:szCs w:val="24"/>
        </w:rPr>
        <w:t>Free Contact Telephone Numbers                                for all DMAS Medicaid Programs are listed below:</w:t>
      </w:r>
    </w:p>
    <w:p w14:paraId="52BD5083" w14:textId="77777777" w:rsidR="001E3079" w:rsidRPr="007F48E9" w:rsidRDefault="001E3079">
      <w:pPr>
        <w:jc w:val="center"/>
        <w:rPr>
          <w:rFonts w:asciiTheme="minorHAnsi" w:hAnsiTheme="minorHAnsi" w:cstheme="minorHAnsi"/>
          <w:b/>
          <w:sz w:val="18"/>
          <w:szCs w:val="18"/>
        </w:rPr>
      </w:pPr>
    </w:p>
    <w:p w14:paraId="185DBB13" w14:textId="6EB35B11" w:rsidR="001E3079" w:rsidRPr="007F48E9" w:rsidRDefault="001D4F02" w:rsidP="001E3079">
      <w:pPr>
        <w:jc w:val="center"/>
        <w:rPr>
          <w:rFonts w:asciiTheme="minorHAnsi" w:hAnsiTheme="minorHAnsi" w:cstheme="minorHAnsi"/>
          <w:b/>
          <w:sz w:val="28"/>
          <w:szCs w:val="28"/>
        </w:rPr>
      </w:pPr>
      <w:r w:rsidRPr="007F48E9">
        <w:rPr>
          <w:rFonts w:asciiTheme="minorHAnsi" w:hAnsiTheme="minorHAnsi" w:cstheme="minorHAnsi"/>
          <w:b/>
          <w:sz w:val="28"/>
          <w:szCs w:val="28"/>
        </w:rPr>
        <w:t xml:space="preserve">   </w:t>
      </w:r>
      <w:r w:rsidR="00C528E6" w:rsidRPr="007F48E9">
        <w:rPr>
          <w:rFonts w:asciiTheme="minorHAnsi" w:hAnsiTheme="minorHAnsi" w:cstheme="minorHAnsi"/>
          <w:b/>
          <w:sz w:val="28"/>
          <w:szCs w:val="28"/>
          <w:u w:val="single"/>
        </w:rPr>
        <w:t xml:space="preserve">NEMT </w:t>
      </w:r>
      <w:r w:rsidR="001E3079" w:rsidRPr="007F48E9">
        <w:rPr>
          <w:rFonts w:asciiTheme="minorHAnsi" w:hAnsiTheme="minorHAnsi" w:cstheme="minorHAnsi"/>
          <w:b/>
          <w:sz w:val="28"/>
          <w:szCs w:val="28"/>
          <w:u w:val="single"/>
        </w:rPr>
        <w:t>Reservation Telephone Numbers</w:t>
      </w:r>
    </w:p>
    <w:p w14:paraId="5EDE929B" w14:textId="6B4525C3" w:rsidR="001E3079" w:rsidRPr="007F48E9" w:rsidRDefault="001E3079" w:rsidP="001E3079">
      <w:pPr>
        <w:rPr>
          <w:rFonts w:asciiTheme="minorHAnsi" w:hAnsiTheme="minorHAnsi" w:cstheme="minorHAnsi"/>
          <w:sz w:val="24"/>
          <w:szCs w:val="24"/>
        </w:rPr>
      </w:pPr>
      <w:r w:rsidRPr="007F48E9">
        <w:rPr>
          <w:rFonts w:asciiTheme="minorHAnsi" w:hAnsiTheme="minorHAnsi" w:cstheme="minorHAnsi"/>
          <w:sz w:val="24"/>
          <w:szCs w:val="24"/>
        </w:rPr>
        <w:t xml:space="preserve">Find the Medicaid Plan you are enrolled in below and call that number to make your transportation arrangements or check to see if you are eligible for transportation. </w:t>
      </w:r>
      <w:r w:rsidR="002672EE" w:rsidRPr="007F48E9">
        <w:rPr>
          <w:rFonts w:asciiTheme="minorHAnsi" w:hAnsiTheme="minorHAnsi" w:cstheme="minorHAnsi"/>
          <w:sz w:val="24"/>
          <w:szCs w:val="24"/>
        </w:rPr>
        <w:t xml:space="preserve">  </w:t>
      </w:r>
      <w:r w:rsidRPr="007F48E9">
        <w:rPr>
          <w:rFonts w:asciiTheme="minorHAnsi" w:hAnsiTheme="minorHAnsi" w:cstheme="minorHAnsi"/>
          <w:sz w:val="24"/>
          <w:szCs w:val="24"/>
        </w:rPr>
        <w:t xml:space="preserve"> Ask about bus tickets or gas reimbursement for you, a friend, or neighbor to your Medicaid appointment. </w:t>
      </w:r>
    </w:p>
    <w:p w14:paraId="2DA0FA4A" w14:textId="77777777" w:rsidR="008E3363" w:rsidRPr="00053669" w:rsidRDefault="008E3363" w:rsidP="00233610">
      <w:pPr>
        <w:tabs>
          <w:tab w:val="left" w:pos="180"/>
        </w:tabs>
        <w:jc w:val="both"/>
        <w:rPr>
          <w:rFonts w:asciiTheme="minorHAnsi" w:hAnsiTheme="minorHAnsi" w:cstheme="minorHAnsi"/>
          <w:bCs/>
          <w:iCs/>
          <w:sz w:val="24"/>
          <w:szCs w:val="24"/>
        </w:rPr>
      </w:pPr>
    </w:p>
    <w:tbl>
      <w:tblPr>
        <w:tblStyle w:val="TableGrid"/>
        <w:tblW w:w="9729" w:type="dxa"/>
        <w:tblInd w:w="-5" w:type="dxa"/>
        <w:tblLook w:val="04A0" w:firstRow="1" w:lastRow="0" w:firstColumn="1" w:lastColumn="0" w:noHBand="0" w:noVBand="1"/>
      </w:tblPr>
      <w:tblGrid>
        <w:gridCol w:w="3487"/>
        <w:gridCol w:w="2732"/>
        <w:gridCol w:w="3510"/>
      </w:tblGrid>
      <w:tr w:rsidR="008E3363" w:rsidRPr="008B27E5" w14:paraId="0A78442F" w14:textId="77777777" w:rsidTr="003C7644">
        <w:tc>
          <w:tcPr>
            <w:tcW w:w="3487" w:type="dxa"/>
            <w:shd w:val="clear" w:color="auto" w:fill="BFBFBF" w:themeFill="background1" w:themeFillShade="BF"/>
          </w:tcPr>
          <w:p w14:paraId="13AEAC2C" w14:textId="1FB33944" w:rsidR="008E3363" w:rsidRPr="00F802AE" w:rsidRDefault="008E3363">
            <w:pPr>
              <w:jc w:val="center"/>
              <w:rPr>
                <w:rFonts w:asciiTheme="minorHAnsi" w:hAnsiTheme="minorHAnsi" w:cstheme="minorHAnsi"/>
                <w:b/>
                <w:bCs/>
                <w:iCs/>
                <w:sz w:val="24"/>
                <w:szCs w:val="24"/>
              </w:rPr>
            </w:pPr>
            <w:r w:rsidRPr="00F802AE">
              <w:rPr>
                <w:rFonts w:asciiTheme="minorHAnsi" w:hAnsiTheme="minorHAnsi" w:cstheme="minorHAnsi"/>
                <w:b/>
                <w:bCs/>
                <w:iCs/>
                <w:sz w:val="24"/>
                <w:szCs w:val="24"/>
              </w:rPr>
              <w:t>Fee For Service (FFS)</w:t>
            </w:r>
          </w:p>
        </w:tc>
        <w:tc>
          <w:tcPr>
            <w:tcW w:w="2732" w:type="dxa"/>
            <w:shd w:val="clear" w:color="auto" w:fill="BFBFBF" w:themeFill="background1" w:themeFillShade="BF"/>
          </w:tcPr>
          <w:p w14:paraId="2F0FCBCF" w14:textId="77777777" w:rsidR="008E3363" w:rsidRPr="00113AE6" w:rsidRDefault="008E3363" w:rsidP="006323D7">
            <w:pPr>
              <w:jc w:val="center"/>
              <w:rPr>
                <w:rFonts w:asciiTheme="minorHAnsi" w:hAnsiTheme="minorHAnsi" w:cstheme="minorHAnsi"/>
                <w:b/>
                <w:bCs/>
                <w:iCs/>
                <w:sz w:val="24"/>
                <w:szCs w:val="24"/>
              </w:rPr>
            </w:pPr>
            <w:r w:rsidRPr="00113AE6">
              <w:rPr>
                <w:rFonts w:asciiTheme="minorHAnsi" w:hAnsiTheme="minorHAnsi" w:cstheme="minorHAnsi"/>
                <w:b/>
                <w:bCs/>
                <w:iCs/>
                <w:sz w:val="24"/>
                <w:szCs w:val="24"/>
              </w:rPr>
              <w:t>Reservation Number</w:t>
            </w:r>
          </w:p>
        </w:tc>
        <w:tc>
          <w:tcPr>
            <w:tcW w:w="3510" w:type="dxa"/>
            <w:shd w:val="clear" w:color="auto" w:fill="BFBFBF" w:themeFill="background1" w:themeFillShade="BF"/>
          </w:tcPr>
          <w:p w14:paraId="0C0A840B" w14:textId="05A68DAC" w:rsidR="008E3363" w:rsidRPr="00295F29" w:rsidRDefault="00233610" w:rsidP="003C7644">
            <w:pPr>
              <w:tabs>
                <w:tab w:val="left" w:pos="975"/>
                <w:tab w:val="center" w:pos="1647"/>
              </w:tabs>
              <w:rPr>
                <w:rFonts w:asciiTheme="minorHAnsi" w:hAnsiTheme="minorHAnsi" w:cstheme="minorHAnsi"/>
                <w:b/>
                <w:bCs/>
                <w:iCs/>
                <w:sz w:val="24"/>
                <w:szCs w:val="24"/>
              </w:rPr>
            </w:pPr>
            <w:r>
              <w:rPr>
                <w:rFonts w:asciiTheme="minorHAnsi" w:hAnsiTheme="minorHAnsi" w:cstheme="minorHAnsi"/>
                <w:b/>
                <w:bCs/>
                <w:iCs/>
                <w:sz w:val="24"/>
                <w:szCs w:val="24"/>
              </w:rPr>
              <w:tab/>
            </w:r>
            <w:r>
              <w:rPr>
                <w:rFonts w:asciiTheme="minorHAnsi" w:hAnsiTheme="minorHAnsi" w:cstheme="minorHAnsi"/>
                <w:b/>
                <w:bCs/>
                <w:iCs/>
                <w:sz w:val="24"/>
                <w:szCs w:val="24"/>
              </w:rPr>
              <w:tab/>
            </w:r>
            <w:r w:rsidR="008E3363" w:rsidRPr="00295F29">
              <w:rPr>
                <w:rFonts w:asciiTheme="minorHAnsi" w:hAnsiTheme="minorHAnsi" w:cstheme="minorHAnsi"/>
                <w:b/>
                <w:bCs/>
                <w:iCs/>
                <w:sz w:val="24"/>
                <w:szCs w:val="24"/>
              </w:rPr>
              <w:t>Details</w:t>
            </w:r>
          </w:p>
        </w:tc>
      </w:tr>
      <w:tr w:rsidR="008E3363" w:rsidRPr="008B27E5" w14:paraId="216EEBBB" w14:textId="77777777" w:rsidTr="003C7644">
        <w:tc>
          <w:tcPr>
            <w:tcW w:w="3487" w:type="dxa"/>
            <w:tcBorders>
              <w:bottom w:val="single" w:sz="4" w:space="0" w:color="auto"/>
            </w:tcBorders>
          </w:tcPr>
          <w:p w14:paraId="42DC7CAA" w14:textId="77777777" w:rsidR="008E3363" w:rsidRPr="00F802AE" w:rsidRDefault="008E3363" w:rsidP="00956B4F">
            <w:pPr>
              <w:jc w:val="both"/>
              <w:rPr>
                <w:rFonts w:asciiTheme="minorHAnsi" w:hAnsiTheme="minorHAnsi" w:cstheme="minorHAnsi"/>
                <w:bCs/>
                <w:iCs/>
                <w:sz w:val="24"/>
                <w:szCs w:val="24"/>
              </w:rPr>
            </w:pPr>
            <w:r w:rsidRPr="00F802AE">
              <w:rPr>
                <w:rFonts w:asciiTheme="minorHAnsi" w:hAnsiTheme="minorHAnsi" w:cstheme="minorHAnsi"/>
                <w:sz w:val="24"/>
                <w:szCs w:val="24"/>
              </w:rPr>
              <w:t xml:space="preserve">Fee for service (FFS); includes all CL, BI, &amp; FIS Waiver Services </w:t>
            </w:r>
          </w:p>
        </w:tc>
        <w:tc>
          <w:tcPr>
            <w:tcW w:w="2732" w:type="dxa"/>
            <w:tcBorders>
              <w:bottom w:val="single" w:sz="4" w:space="0" w:color="auto"/>
            </w:tcBorders>
          </w:tcPr>
          <w:p w14:paraId="1FA76B70" w14:textId="77777777" w:rsidR="008E3363" w:rsidRPr="00053669" w:rsidRDefault="008E3363" w:rsidP="00956B4F">
            <w:pPr>
              <w:jc w:val="both"/>
              <w:rPr>
                <w:rFonts w:asciiTheme="minorHAnsi" w:hAnsiTheme="minorHAnsi" w:cstheme="minorHAnsi"/>
                <w:bCs/>
                <w:iCs/>
                <w:sz w:val="24"/>
                <w:szCs w:val="24"/>
              </w:rPr>
            </w:pPr>
            <w:r w:rsidRPr="009E5838">
              <w:rPr>
                <w:rFonts w:asciiTheme="minorHAnsi" w:hAnsiTheme="minorHAnsi" w:cstheme="minorHAnsi"/>
                <w:sz w:val="24"/>
                <w:szCs w:val="24"/>
              </w:rPr>
              <w:t>(866) 386-8331</w:t>
            </w:r>
          </w:p>
        </w:tc>
        <w:tc>
          <w:tcPr>
            <w:tcW w:w="3510" w:type="dxa"/>
            <w:tcBorders>
              <w:bottom w:val="single" w:sz="4" w:space="0" w:color="auto"/>
            </w:tcBorders>
          </w:tcPr>
          <w:p w14:paraId="74D16DD1" w14:textId="77777777" w:rsidR="008E3363" w:rsidRPr="00053669" w:rsidRDefault="008E3363" w:rsidP="00956B4F">
            <w:pPr>
              <w:jc w:val="both"/>
              <w:rPr>
                <w:rFonts w:asciiTheme="minorHAnsi" w:hAnsiTheme="minorHAnsi" w:cstheme="minorHAnsi"/>
                <w:bCs/>
                <w:iCs/>
                <w:sz w:val="24"/>
                <w:szCs w:val="24"/>
              </w:rPr>
            </w:pPr>
            <w:r w:rsidRPr="009E5838">
              <w:rPr>
                <w:rFonts w:asciiTheme="minorHAnsi" w:hAnsiTheme="minorHAnsi" w:cstheme="minorHAnsi"/>
                <w:sz w:val="24"/>
                <w:szCs w:val="24"/>
              </w:rPr>
              <w:t>All ages and all levels of service</w:t>
            </w:r>
          </w:p>
        </w:tc>
      </w:tr>
    </w:tbl>
    <w:p w14:paraId="34D5796D" w14:textId="03A1DED5" w:rsidR="001E3079" w:rsidRDefault="001E3079" w:rsidP="00FF3BC1">
      <w:pPr>
        <w:jc w:val="both"/>
        <w:rPr>
          <w:rFonts w:asciiTheme="minorHAnsi" w:hAnsiTheme="minorHAnsi" w:cstheme="minorHAnsi"/>
          <w:bCs/>
          <w:iCs/>
          <w:sz w:val="24"/>
          <w:szCs w:val="24"/>
        </w:rPr>
      </w:pPr>
    </w:p>
    <w:p w14:paraId="73EE5064" w14:textId="77777777" w:rsidR="00CE2B43" w:rsidRPr="00053669" w:rsidRDefault="00CE2B43" w:rsidP="00FF3BC1">
      <w:pPr>
        <w:jc w:val="both"/>
        <w:rPr>
          <w:rFonts w:asciiTheme="minorHAnsi" w:hAnsiTheme="minorHAnsi" w:cstheme="minorHAnsi"/>
          <w:bCs/>
          <w:iCs/>
          <w:sz w:val="24"/>
          <w:szCs w:val="24"/>
        </w:rPr>
      </w:pPr>
    </w:p>
    <w:tbl>
      <w:tblPr>
        <w:tblStyle w:val="TableGrid"/>
        <w:tblW w:w="9729" w:type="dxa"/>
        <w:tblLook w:val="04A0" w:firstRow="1" w:lastRow="0" w:firstColumn="1" w:lastColumn="0" w:noHBand="0" w:noVBand="1"/>
      </w:tblPr>
      <w:tblGrid>
        <w:gridCol w:w="3487"/>
        <w:gridCol w:w="2732"/>
        <w:gridCol w:w="3510"/>
      </w:tblGrid>
      <w:tr w:rsidR="00B74082" w:rsidRPr="008B27E5" w14:paraId="2B6ABE00" w14:textId="77777777" w:rsidTr="003C7644">
        <w:tc>
          <w:tcPr>
            <w:tcW w:w="3487" w:type="dxa"/>
            <w:shd w:val="clear" w:color="auto" w:fill="BFBFBF" w:themeFill="background1" w:themeFillShade="BF"/>
          </w:tcPr>
          <w:p w14:paraId="74EC1E88" w14:textId="0A4B22B1" w:rsidR="00B74082" w:rsidRPr="00233610" w:rsidRDefault="005C2751" w:rsidP="007F48E9">
            <w:pPr>
              <w:jc w:val="center"/>
              <w:rPr>
                <w:rFonts w:asciiTheme="minorHAnsi" w:hAnsiTheme="minorHAnsi" w:cstheme="minorHAnsi"/>
                <w:b/>
                <w:bCs/>
                <w:iCs/>
                <w:sz w:val="24"/>
                <w:szCs w:val="24"/>
              </w:rPr>
            </w:pPr>
            <w:r w:rsidRPr="00233610">
              <w:rPr>
                <w:rFonts w:asciiTheme="minorHAnsi" w:hAnsiTheme="minorHAnsi" w:cstheme="minorHAnsi"/>
                <w:b/>
                <w:bCs/>
                <w:iCs/>
                <w:sz w:val="24"/>
                <w:szCs w:val="24"/>
              </w:rPr>
              <w:t>Medallion 4.0</w:t>
            </w:r>
          </w:p>
        </w:tc>
        <w:tc>
          <w:tcPr>
            <w:tcW w:w="2732" w:type="dxa"/>
            <w:shd w:val="clear" w:color="auto" w:fill="BFBFBF" w:themeFill="background1" w:themeFillShade="BF"/>
          </w:tcPr>
          <w:p w14:paraId="215C467D" w14:textId="0D0EC56D" w:rsidR="00B74082" w:rsidRPr="00233610" w:rsidRDefault="00D148E6" w:rsidP="007F48E9">
            <w:pPr>
              <w:jc w:val="center"/>
              <w:rPr>
                <w:rFonts w:asciiTheme="minorHAnsi" w:hAnsiTheme="minorHAnsi" w:cstheme="minorHAnsi"/>
                <w:b/>
                <w:bCs/>
                <w:iCs/>
                <w:sz w:val="24"/>
                <w:szCs w:val="24"/>
              </w:rPr>
            </w:pPr>
            <w:r w:rsidRPr="00233610">
              <w:rPr>
                <w:rFonts w:asciiTheme="minorHAnsi" w:hAnsiTheme="minorHAnsi" w:cstheme="minorHAnsi"/>
                <w:b/>
                <w:bCs/>
                <w:iCs/>
                <w:sz w:val="24"/>
                <w:szCs w:val="24"/>
              </w:rPr>
              <w:t xml:space="preserve">Reservation </w:t>
            </w:r>
            <w:r w:rsidR="00B74082" w:rsidRPr="00233610">
              <w:rPr>
                <w:rFonts w:asciiTheme="minorHAnsi" w:hAnsiTheme="minorHAnsi" w:cstheme="minorHAnsi"/>
                <w:b/>
                <w:bCs/>
                <w:iCs/>
                <w:sz w:val="24"/>
                <w:szCs w:val="24"/>
              </w:rPr>
              <w:t>Number</w:t>
            </w:r>
          </w:p>
        </w:tc>
        <w:tc>
          <w:tcPr>
            <w:tcW w:w="3510" w:type="dxa"/>
            <w:shd w:val="clear" w:color="auto" w:fill="BFBFBF" w:themeFill="background1" w:themeFillShade="BF"/>
          </w:tcPr>
          <w:p w14:paraId="6C08DF48" w14:textId="77777777" w:rsidR="00B74082" w:rsidRPr="00233610" w:rsidRDefault="00B74082" w:rsidP="007F48E9">
            <w:pPr>
              <w:jc w:val="center"/>
              <w:rPr>
                <w:rFonts w:asciiTheme="minorHAnsi" w:hAnsiTheme="minorHAnsi" w:cstheme="minorHAnsi"/>
                <w:b/>
                <w:bCs/>
                <w:iCs/>
                <w:sz w:val="24"/>
                <w:szCs w:val="24"/>
              </w:rPr>
            </w:pPr>
            <w:r w:rsidRPr="00233610">
              <w:rPr>
                <w:rFonts w:asciiTheme="minorHAnsi" w:hAnsiTheme="minorHAnsi" w:cstheme="minorHAnsi"/>
                <w:b/>
                <w:bCs/>
                <w:iCs/>
                <w:sz w:val="24"/>
                <w:szCs w:val="24"/>
              </w:rPr>
              <w:t>Details</w:t>
            </w:r>
          </w:p>
        </w:tc>
      </w:tr>
      <w:tr w:rsidR="00E4628D" w:rsidRPr="008B27E5" w14:paraId="4251CC01" w14:textId="77777777" w:rsidTr="003C7644">
        <w:tc>
          <w:tcPr>
            <w:tcW w:w="3487" w:type="dxa"/>
          </w:tcPr>
          <w:p w14:paraId="319ED07E" w14:textId="6B4EEB01" w:rsidR="00E4628D" w:rsidRPr="008B27E5" w:rsidRDefault="00E4628D" w:rsidP="00956B4F">
            <w:pPr>
              <w:spacing w:line="276" w:lineRule="auto"/>
              <w:jc w:val="both"/>
              <w:rPr>
                <w:rFonts w:asciiTheme="minorHAnsi" w:hAnsiTheme="minorHAnsi" w:cstheme="minorHAnsi"/>
                <w:sz w:val="24"/>
                <w:szCs w:val="24"/>
              </w:rPr>
            </w:pPr>
            <w:r w:rsidRPr="008B27E5">
              <w:rPr>
                <w:rFonts w:asciiTheme="minorHAnsi" w:hAnsiTheme="minorHAnsi" w:cstheme="minorHAnsi"/>
                <w:sz w:val="24"/>
                <w:szCs w:val="24"/>
              </w:rPr>
              <w:t>Aetna Better Health of Virginia</w:t>
            </w:r>
            <w:r w:rsidR="00A67552">
              <w:rPr>
                <w:rFonts w:asciiTheme="minorHAnsi" w:hAnsiTheme="minorHAnsi" w:cstheme="minorHAnsi"/>
                <w:sz w:val="24"/>
                <w:szCs w:val="24"/>
                <w:vertAlign w:val="superscript"/>
              </w:rPr>
              <w:t>1</w:t>
            </w:r>
            <w:r w:rsidRPr="008B27E5">
              <w:rPr>
                <w:rFonts w:asciiTheme="minorHAnsi" w:hAnsiTheme="minorHAnsi" w:cstheme="minorHAnsi"/>
                <w:sz w:val="24"/>
                <w:szCs w:val="24"/>
              </w:rPr>
              <w:t xml:space="preserve"> </w:t>
            </w:r>
            <w:r>
              <w:rPr>
                <w:rFonts w:asciiTheme="minorHAnsi" w:hAnsiTheme="minorHAnsi" w:cstheme="minorHAnsi"/>
                <w:sz w:val="24"/>
                <w:szCs w:val="24"/>
              </w:rPr>
              <w:t xml:space="preserve"> </w:t>
            </w:r>
          </w:p>
        </w:tc>
        <w:tc>
          <w:tcPr>
            <w:tcW w:w="2732" w:type="dxa"/>
          </w:tcPr>
          <w:p w14:paraId="34B14A57" w14:textId="5183A8B6" w:rsidR="00E4628D" w:rsidRPr="008B27E5" w:rsidRDefault="00E4628D" w:rsidP="00956B4F">
            <w:pPr>
              <w:spacing w:line="276" w:lineRule="auto"/>
              <w:jc w:val="both"/>
              <w:rPr>
                <w:rFonts w:asciiTheme="minorHAnsi" w:hAnsiTheme="minorHAnsi" w:cstheme="minorHAnsi"/>
                <w:sz w:val="24"/>
                <w:szCs w:val="24"/>
              </w:rPr>
            </w:pPr>
            <w:r w:rsidRPr="008B27E5">
              <w:rPr>
                <w:rFonts w:asciiTheme="minorHAnsi" w:hAnsiTheme="minorHAnsi" w:cstheme="minorHAnsi"/>
                <w:sz w:val="24"/>
                <w:szCs w:val="24"/>
              </w:rPr>
              <w:t>(800) 734-0430</w:t>
            </w:r>
            <w:r w:rsidR="00C77A89">
              <w:rPr>
                <w:rFonts w:asciiTheme="minorHAnsi" w:hAnsiTheme="minorHAnsi" w:cstheme="minorHAnsi"/>
                <w:sz w:val="24"/>
                <w:szCs w:val="24"/>
              </w:rPr>
              <w:t xml:space="preserve">  </w:t>
            </w:r>
          </w:p>
        </w:tc>
        <w:tc>
          <w:tcPr>
            <w:tcW w:w="3510" w:type="dxa"/>
          </w:tcPr>
          <w:p w14:paraId="107DB9E9" w14:textId="5E157DE4" w:rsidR="00E4628D" w:rsidRPr="008B27E5" w:rsidRDefault="00E4628D" w:rsidP="00956B4F">
            <w:pPr>
              <w:spacing w:line="276" w:lineRule="auto"/>
              <w:jc w:val="both"/>
              <w:rPr>
                <w:rFonts w:asciiTheme="minorHAnsi" w:hAnsiTheme="minorHAnsi" w:cstheme="minorHAnsi"/>
                <w:sz w:val="24"/>
                <w:szCs w:val="24"/>
              </w:rPr>
            </w:pPr>
            <w:r w:rsidRPr="008B27E5">
              <w:rPr>
                <w:rFonts w:asciiTheme="minorHAnsi" w:hAnsiTheme="minorHAnsi" w:cstheme="minorHAnsi"/>
                <w:sz w:val="24"/>
                <w:szCs w:val="24"/>
              </w:rPr>
              <w:t>All ages and all levels of service</w:t>
            </w:r>
          </w:p>
        </w:tc>
      </w:tr>
      <w:tr w:rsidR="00E4628D" w:rsidRPr="008B27E5" w14:paraId="61D16CEA" w14:textId="77777777" w:rsidTr="003C7644">
        <w:tc>
          <w:tcPr>
            <w:tcW w:w="3487" w:type="dxa"/>
          </w:tcPr>
          <w:p w14:paraId="1478EF06" w14:textId="4D9A7C20" w:rsidR="008E3363" w:rsidRPr="008B27E5" w:rsidRDefault="00E4628D" w:rsidP="00956B4F">
            <w:pPr>
              <w:spacing w:line="276" w:lineRule="auto"/>
              <w:jc w:val="both"/>
              <w:rPr>
                <w:rFonts w:asciiTheme="minorHAnsi" w:hAnsiTheme="minorHAnsi" w:cstheme="minorHAnsi"/>
                <w:sz w:val="24"/>
                <w:szCs w:val="24"/>
              </w:rPr>
            </w:pPr>
            <w:r w:rsidRPr="00B468FB">
              <w:rPr>
                <w:rFonts w:asciiTheme="minorHAnsi" w:hAnsiTheme="minorHAnsi" w:cstheme="minorHAnsi"/>
                <w:sz w:val="24"/>
                <w:szCs w:val="24"/>
              </w:rPr>
              <w:t xml:space="preserve">Anthem </w:t>
            </w:r>
            <w:proofErr w:type="spellStart"/>
            <w:r w:rsidRPr="00B468FB">
              <w:rPr>
                <w:rFonts w:asciiTheme="minorHAnsi" w:hAnsiTheme="minorHAnsi" w:cstheme="minorHAnsi"/>
                <w:sz w:val="24"/>
                <w:szCs w:val="24"/>
              </w:rPr>
              <w:t>HealthKeepers</w:t>
            </w:r>
            <w:proofErr w:type="spellEnd"/>
            <w:r w:rsidRPr="00B468FB">
              <w:rPr>
                <w:rFonts w:asciiTheme="minorHAnsi" w:hAnsiTheme="minorHAnsi" w:cstheme="minorHAnsi"/>
                <w:sz w:val="24"/>
                <w:szCs w:val="24"/>
              </w:rPr>
              <w:t xml:space="preserve"> </w:t>
            </w:r>
          </w:p>
        </w:tc>
        <w:tc>
          <w:tcPr>
            <w:tcW w:w="2732" w:type="dxa"/>
          </w:tcPr>
          <w:p w14:paraId="7E7686A7" w14:textId="2E138AC9" w:rsidR="00E4628D" w:rsidRPr="008B27E5" w:rsidRDefault="00E4628D" w:rsidP="00956B4F">
            <w:pPr>
              <w:spacing w:line="276" w:lineRule="auto"/>
              <w:jc w:val="both"/>
              <w:rPr>
                <w:rFonts w:asciiTheme="minorHAnsi" w:hAnsiTheme="minorHAnsi" w:cstheme="minorHAnsi"/>
                <w:sz w:val="24"/>
                <w:szCs w:val="24"/>
              </w:rPr>
            </w:pPr>
            <w:r w:rsidRPr="00B468FB">
              <w:rPr>
                <w:rFonts w:asciiTheme="minorHAnsi" w:hAnsiTheme="minorHAnsi" w:cstheme="minorHAnsi"/>
                <w:sz w:val="24"/>
                <w:szCs w:val="24"/>
              </w:rPr>
              <w:t>(877) 892-3988</w:t>
            </w:r>
          </w:p>
        </w:tc>
        <w:tc>
          <w:tcPr>
            <w:tcW w:w="3510" w:type="dxa"/>
          </w:tcPr>
          <w:p w14:paraId="2418ADD4" w14:textId="3EC015EA" w:rsidR="00E4628D" w:rsidRPr="008B27E5" w:rsidRDefault="00E4628D" w:rsidP="00956B4F">
            <w:pPr>
              <w:spacing w:line="276" w:lineRule="auto"/>
              <w:jc w:val="both"/>
              <w:rPr>
                <w:rFonts w:asciiTheme="minorHAnsi" w:hAnsiTheme="minorHAnsi" w:cstheme="minorHAnsi"/>
                <w:sz w:val="24"/>
                <w:szCs w:val="24"/>
              </w:rPr>
            </w:pPr>
            <w:r w:rsidRPr="00B468FB">
              <w:rPr>
                <w:rFonts w:asciiTheme="minorHAnsi" w:hAnsiTheme="minorHAnsi" w:cstheme="minorHAnsi"/>
                <w:sz w:val="24"/>
                <w:szCs w:val="24"/>
              </w:rPr>
              <w:t>All ages and all levels of service</w:t>
            </w:r>
          </w:p>
        </w:tc>
      </w:tr>
      <w:tr w:rsidR="00E4628D" w:rsidRPr="008B27E5" w14:paraId="08F6454D" w14:textId="77777777" w:rsidTr="003C7644">
        <w:tc>
          <w:tcPr>
            <w:tcW w:w="3487" w:type="dxa"/>
          </w:tcPr>
          <w:p w14:paraId="4E564ED5" w14:textId="0CD737AF" w:rsidR="00E4628D" w:rsidRPr="00DA7CE9" w:rsidRDefault="0005398E" w:rsidP="00956B4F">
            <w:pPr>
              <w:spacing w:line="276" w:lineRule="auto"/>
              <w:jc w:val="both"/>
              <w:rPr>
                <w:rFonts w:asciiTheme="minorHAnsi" w:hAnsiTheme="minorHAnsi" w:cstheme="minorHAnsi"/>
                <w:bCs/>
                <w:iCs/>
                <w:sz w:val="24"/>
                <w:szCs w:val="24"/>
              </w:rPr>
            </w:pPr>
            <w:r>
              <w:rPr>
                <w:rFonts w:asciiTheme="minorHAnsi" w:hAnsiTheme="minorHAnsi" w:cstheme="minorHAnsi"/>
                <w:sz w:val="24"/>
                <w:szCs w:val="24"/>
              </w:rPr>
              <w:t xml:space="preserve">Molina (Formerly </w:t>
            </w:r>
            <w:r w:rsidR="00E4628D" w:rsidRPr="00B468FB">
              <w:rPr>
                <w:rFonts w:asciiTheme="minorHAnsi" w:hAnsiTheme="minorHAnsi" w:cstheme="minorHAnsi"/>
                <w:sz w:val="24"/>
                <w:szCs w:val="24"/>
              </w:rPr>
              <w:t>Magellan</w:t>
            </w:r>
            <w:r>
              <w:rPr>
                <w:rFonts w:asciiTheme="minorHAnsi" w:hAnsiTheme="minorHAnsi" w:cstheme="minorHAnsi"/>
                <w:sz w:val="24"/>
                <w:szCs w:val="24"/>
              </w:rPr>
              <w:t>)</w:t>
            </w:r>
            <w:r w:rsidR="00E4628D" w:rsidRPr="00B468FB">
              <w:rPr>
                <w:rFonts w:asciiTheme="minorHAnsi" w:hAnsiTheme="minorHAnsi" w:cstheme="minorHAnsi"/>
                <w:sz w:val="24"/>
                <w:szCs w:val="24"/>
              </w:rPr>
              <w:t xml:space="preserve"> </w:t>
            </w:r>
            <w:r w:rsidR="00C77A89">
              <w:rPr>
                <w:rFonts w:asciiTheme="minorHAnsi" w:hAnsiTheme="minorHAnsi" w:cstheme="minorHAnsi"/>
                <w:sz w:val="24"/>
                <w:szCs w:val="24"/>
              </w:rPr>
              <w:t>Complete Care</w:t>
            </w:r>
          </w:p>
        </w:tc>
        <w:tc>
          <w:tcPr>
            <w:tcW w:w="2732" w:type="dxa"/>
          </w:tcPr>
          <w:p w14:paraId="0A23EE34" w14:textId="40E00C46" w:rsidR="00E4628D" w:rsidRPr="00053669" w:rsidRDefault="00E4628D" w:rsidP="00956B4F">
            <w:pPr>
              <w:spacing w:line="276" w:lineRule="auto"/>
              <w:jc w:val="both"/>
              <w:rPr>
                <w:rFonts w:asciiTheme="minorHAnsi" w:hAnsiTheme="minorHAnsi" w:cstheme="minorHAnsi"/>
                <w:bCs/>
                <w:iCs/>
                <w:sz w:val="24"/>
                <w:szCs w:val="24"/>
              </w:rPr>
            </w:pPr>
            <w:r w:rsidRPr="00B468FB">
              <w:rPr>
                <w:rFonts w:asciiTheme="minorHAnsi" w:hAnsiTheme="minorHAnsi" w:cstheme="minorHAnsi"/>
                <w:sz w:val="24"/>
                <w:szCs w:val="24"/>
              </w:rPr>
              <w:t>(8</w:t>
            </w:r>
            <w:r w:rsidR="00C77A89">
              <w:rPr>
                <w:rFonts w:asciiTheme="minorHAnsi" w:hAnsiTheme="minorHAnsi" w:cstheme="minorHAnsi"/>
                <w:sz w:val="24"/>
                <w:szCs w:val="24"/>
              </w:rPr>
              <w:t>33</w:t>
            </w:r>
            <w:r w:rsidRPr="00B468FB">
              <w:rPr>
                <w:rFonts w:asciiTheme="minorHAnsi" w:hAnsiTheme="minorHAnsi" w:cstheme="minorHAnsi"/>
                <w:sz w:val="24"/>
                <w:szCs w:val="24"/>
              </w:rPr>
              <w:t xml:space="preserve">) </w:t>
            </w:r>
            <w:r w:rsidR="00C77A89">
              <w:rPr>
                <w:rFonts w:asciiTheme="minorHAnsi" w:hAnsiTheme="minorHAnsi" w:cstheme="minorHAnsi"/>
                <w:sz w:val="24"/>
                <w:szCs w:val="24"/>
              </w:rPr>
              <w:t>273-7416</w:t>
            </w:r>
          </w:p>
        </w:tc>
        <w:tc>
          <w:tcPr>
            <w:tcW w:w="3510" w:type="dxa"/>
          </w:tcPr>
          <w:p w14:paraId="1F75E59C" w14:textId="6E43C10E" w:rsidR="00E4628D" w:rsidRPr="00053669" w:rsidRDefault="00E4628D" w:rsidP="00956B4F">
            <w:pPr>
              <w:spacing w:line="276" w:lineRule="auto"/>
              <w:jc w:val="both"/>
              <w:rPr>
                <w:rFonts w:asciiTheme="minorHAnsi" w:hAnsiTheme="minorHAnsi" w:cstheme="minorHAnsi"/>
                <w:bCs/>
                <w:iCs/>
                <w:sz w:val="24"/>
                <w:szCs w:val="24"/>
              </w:rPr>
            </w:pPr>
            <w:r w:rsidRPr="00B468FB">
              <w:rPr>
                <w:rFonts w:asciiTheme="minorHAnsi" w:hAnsiTheme="minorHAnsi" w:cstheme="minorHAnsi"/>
                <w:sz w:val="24"/>
                <w:szCs w:val="24"/>
              </w:rPr>
              <w:t>All ages and all levels of service</w:t>
            </w:r>
          </w:p>
        </w:tc>
      </w:tr>
      <w:tr w:rsidR="00E4628D" w:rsidRPr="008B27E5" w14:paraId="5C399B54" w14:textId="77777777" w:rsidTr="003C7644">
        <w:tc>
          <w:tcPr>
            <w:tcW w:w="3487" w:type="dxa"/>
          </w:tcPr>
          <w:p w14:paraId="580587B1" w14:textId="77777777" w:rsidR="00E4628D" w:rsidRDefault="00E4628D" w:rsidP="00956B4F">
            <w:pPr>
              <w:jc w:val="both"/>
              <w:rPr>
                <w:rFonts w:asciiTheme="minorHAnsi" w:hAnsiTheme="minorHAnsi" w:cstheme="minorHAnsi"/>
                <w:sz w:val="24"/>
                <w:szCs w:val="24"/>
              </w:rPr>
            </w:pPr>
            <w:r w:rsidRPr="007F48E9">
              <w:rPr>
                <w:rFonts w:asciiTheme="minorHAnsi" w:hAnsiTheme="minorHAnsi" w:cstheme="minorHAnsi"/>
                <w:sz w:val="24"/>
                <w:szCs w:val="24"/>
              </w:rPr>
              <w:t xml:space="preserve">Optima Family Care </w:t>
            </w:r>
            <w:r>
              <w:rPr>
                <w:rFonts w:asciiTheme="minorHAnsi" w:hAnsiTheme="minorHAnsi" w:cstheme="minorHAnsi"/>
                <w:sz w:val="24"/>
                <w:szCs w:val="24"/>
              </w:rPr>
              <w:t xml:space="preserve">             </w:t>
            </w:r>
          </w:p>
          <w:p w14:paraId="6ACD5437" w14:textId="385217F1" w:rsidR="00E4628D" w:rsidRPr="007F48E9" w:rsidRDefault="00E4628D" w:rsidP="00956B4F">
            <w:pPr>
              <w:jc w:val="both"/>
              <w:rPr>
                <w:rFonts w:asciiTheme="minorHAnsi" w:hAnsiTheme="minorHAnsi" w:cstheme="minorHAnsi"/>
                <w:bCs/>
                <w:iCs/>
                <w:sz w:val="22"/>
                <w:szCs w:val="22"/>
              </w:rPr>
            </w:pPr>
            <w:r>
              <w:rPr>
                <w:rFonts w:asciiTheme="minorHAnsi" w:hAnsiTheme="minorHAnsi" w:cstheme="minorHAnsi"/>
                <w:sz w:val="24"/>
                <w:szCs w:val="24"/>
              </w:rPr>
              <w:t xml:space="preserve">  </w:t>
            </w:r>
          </w:p>
        </w:tc>
        <w:tc>
          <w:tcPr>
            <w:tcW w:w="2732" w:type="dxa"/>
          </w:tcPr>
          <w:p w14:paraId="6224B97D" w14:textId="406D5B15" w:rsidR="00E4628D" w:rsidRPr="00053669" w:rsidRDefault="00E4628D" w:rsidP="00956B4F">
            <w:pPr>
              <w:jc w:val="both"/>
              <w:rPr>
                <w:rFonts w:asciiTheme="minorHAnsi" w:hAnsiTheme="minorHAnsi" w:cstheme="minorHAnsi"/>
                <w:bCs/>
                <w:iCs/>
                <w:sz w:val="24"/>
                <w:szCs w:val="24"/>
              </w:rPr>
            </w:pPr>
            <w:r w:rsidRPr="007F48E9">
              <w:rPr>
                <w:rFonts w:asciiTheme="minorHAnsi" w:hAnsiTheme="minorHAnsi" w:cstheme="minorHAnsi"/>
                <w:sz w:val="24"/>
                <w:szCs w:val="24"/>
              </w:rPr>
              <w:t>(877) 892-3986</w:t>
            </w:r>
          </w:p>
        </w:tc>
        <w:tc>
          <w:tcPr>
            <w:tcW w:w="3510" w:type="dxa"/>
          </w:tcPr>
          <w:p w14:paraId="35ECE5D3" w14:textId="3E4C0900" w:rsidR="00E4628D" w:rsidRPr="00053669" w:rsidRDefault="00E4628D" w:rsidP="00956B4F">
            <w:pPr>
              <w:jc w:val="both"/>
              <w:rPr>
                <w:rFonts w:asciiTheme="minorHAnsi" w:hAnsiTheme="minorHAnsi" w:cstheme="minorHAnsi"/>
                <w:bCs/>
                <w:iCs/>
                <w:sz w:val="24"/>
                <w:szCs w:val="24"/>
              </w:rPr>
            </w:pPr>
            <w:r w:rsidRPr="007F48E9">
              <w:rPr>
                <w:rFonts w:asciiTheme="minorHAnsi" w:hAnsiTheme="minorHAnsi" w:cstheme="minorHAnsi"/>
                <w:sz w:val="24"/>
                <w:szCs w:val="24"/>
              </w:rPr>
              <w:t>All ages ambulatory and wheelchair</w:t>
            </w:r>
          </w:p>
        </w:tc>
      </w:tr>
      <w:tr w:rsidR="00E4628D" w:rsidRPr="008B27E5" w14:paraId="49CC56E4" w14:textId="77777777" w:rsidTr="003C7644">
        <w:tc>
          <w:tcPr>
            <w:tcW w:w="3487" w:type="dxa"/>
          </w:tcPr>
          <w:p w14:paraId="3438DEA1" w14:textId="43C50FC6" w:rsidR="00E4628D" w:rsidRPr="007F48E9" w:rsidRDefault="00E4628D" w:rsidP="00956B4F">
            <w:pPr>
              <w:jc w:val="both"/>
              <w:rPr>
                <w:rFonts w:asciiTheme="minorHAnsi" w:hAnsiTheme="minorHAnsi" w:cstheme="minorHAnsi"/>
                <w:sz w:val="22"/>
                <w:szCs w:val="22"/>
              </w:rPr>
            </w:pPr>
            <w:r w:rsidRPr="00B468FB">
              <w:rPr>
                <w:rFonts w:asciiTheme="minorHAnsi" w:hAnsiTheme="minorHAnsi" w:cstheme="minorHAnsi"/>
                <w:sz w:val="24"/>
                <w:szCs w:val="24"/>
              </w:rPr>
              <w:t>United Health</w:t>
            </w:r>
            <w:r>
              <w:rPr>
                <w:rFonts w:asciiTheme="minorHAnsi" w:hAnsiTheme="minorHAnsi" w:cstheme="minorHAnsi"/>
                <w:sz w:val="24"/>
                <w:szCs w:val="24"/>
              </w:rPr>
              <w:t>C</w:t>
            </w:r>
            <w:r w:rsidRPr="00B468FB">
              <w:rPr>
                <w:rFonts w:asciiTheme="minorHAnsi" w:hAnsiTheme="minorHAnsi" w:cstheme="minorHAnsi"/>
                <w:sz w:val="24"/>
                <w:szCs w:val="24"/>
              </w:rPr>
              <w:t>are</w:t>
            </w:r>
            <w:r w:rsidR="00C77A89">
              <w:rPr>
                <w:rFonts w:asciiTheme="minorHAnsi" w:hAnsiTheme="minorHAnsi" w:cstheme="minorHAnsi"/>
                <w:sz w:val="24"/>
                <w:szCs w:val="24"/>
              </w:rPr>
              <w:t xml:space="preserve"> Community Health Plan</w:t>
            </w:r>
            <w:r w:rsidR="00A67552" w:rsidRPr="00067A41">
              <w:rPr>
                <w:rFonts w:asciiTheme="minorHAnsi" w:hAnsiTheme="minorHAnsi" w:cstheme="minorHAnsi"/>
                <w:sz w:val="24"/>
                <w:szCs w:val="24"/>
                <w:vertAlign w:val="superscript"/>
              </w:rPr>
              <w:t>2</w:t>
            </w:r>
            <w:r>
              <w:rPr>
                <w:rFonts w:asciiTheme="minorHAnsi" w:hAnsiTheme="minorHAnsi" w:cstheme="minorHAnsi"/>
                <w:sz w:val="24"/>
                <w:szCs w:val="24"/>
              </w:rPr>
              <w:t xml:space="preserve"> </w:t>
            </w:r>
          </w:p>
        </w:tc>
        <w:tc>
          <w:tcPr>
            <w:tcW w:w="2732" w:type="dxa"/>
          </w:tcPr>
          <w:p w14:paraId="04C1A307" w14:textId="73D78E6D" w:rsidR="00E4628D" w:rsidRPr="008B27E5" w:rsidRDefault="00E4628D" w:rsidP="00956B4F">
            <w:pPr>
              <w:jc w:val="both"/>
              <w:rPr>
                <w:rFonts w:asciiTheme="minorHAnsi" w:hAnsiTheme="minorHAnsi" w:cstheme="minorHAnsi"/>
                <w:color w:val="000000"/>
                <w:sz w:val="24"/>
                <w:szCs w:val="24"/>
              </w:rPr>
            </w:pPr>
            <w:r w:rsidRPr="00B468FB">
              <w:rPr>
                <w:rFonts w:asciiTheme="minorHAnsi" w:hAnsiTheme="minorHAnsi" w:cstheme="minorHAnsi"/>
                <w:sz w:val="24"/>
                <w:szCs w:val="24"/>
              </w:rPr>
              <w:t>(833) 215-3884</w:t>
            </w:r>
          </w:p>
        </w:tc>
        <w:tc>
          <w:tcPr>
            <w:tcW w:w="3510" w:type="dxa"/>
          </w:tcPr>
          <w:p w14:paraId="13980389" w14:textId="2F7FE9B4" w:rsidR="00E4628D" w:rsidRPr="008B27E5" w:rsidRDefault="00E4628D" w:rsidP="00956B4F">
            <w:pPr>
              <w:jc w:val="both"/>
              <w:rPr>
                <w:rFonts w:asciiTheme="minorHAnsi" w:hAnsiTheme="minorHAnsi" w:cstheme="minorHAnsi"/>
                <w:sz w:val="24"/>
                <w:szCs w:val="24"/>
              </w:rPr>
            </w:pPr>
            <w:r w:rsidRPr="00B468FB">
              <w:rPr>
                <w:rFonts w:asciiTheme="minorHAnsi" w:hAnsiTheme="minorHAnsi" w:cstheme="minorHAnsi"/>
                <w:sz w:val="24"/>
                <w:szCs w:val="24"/>
              </w:rPr>
              <w:t>All ages and all levels of service</w:t>
            </w:r>
          </w:p>
        </w:tc>
      </w:tr>
      <w:tr w:rsidR="00E4628D" w:rsidRPr="008B27E5" w14:paraId="1CA7DEA9" w14:textId="77777777" w:rsidTr="003C7644">
        <w:tc>
          <w:tcPr>
            <w:tcW w:w="3487" w:type="dxa"/>
          </w:tcPr>
          <w:p w14:paraId="3F85500C" w14:textId="2D5A0167" w:rsidR="00E4628D" w:rsidRPr="007F48E9" w:rsidRDefault="00E4628D" w:rsidP="00956B4F">
            <w:pPr>
              <w:spacing w:line="276" w:lineRule="auto"/>
              <w:jc w:val="both"/>
              <w:rPr>
                <w:rFonts w:asciiTheme="minorHAnsi" w:hAnsiTheme="minorHAnsi" w:cstheme="minorHAnsi"/>
                <w:bCs/>
                <w:iCs/>
                <w:sz w:val="22"/>
                <w:szCs w:val="22"/>
              </w:rPr>
            </w:pPr>
            <w:r w:rsidRPr="007F48E9">
              <w:rPr>
                <w:rFonts w:asciiTheme="minorHAnsi" w:hAnsiTheme="minorHAnsi" w:cstheme="minorHAnsi"/>
                <w:sz w:val="24"/>
                <w:szCs w:val="24"/>
              </w:rPr>
              <w:t>Virginia Premier</w:t>
            </w:r>
            <w:r w:rsidR="00C77A89" w:rsidRPr="00C77A89">
              <w:rPr>
                <w:rFonts w:asciiTheme="minorHAnsi" w:hAnsiTheme="minorHAnsi" w:cstheme="minorHAnsi"/>
                <w:sz w:val="24"/>
                <w:szCs w:val="24"/>
              </w:rPr>
              <w:t xml:space="preserve"> Elite Individual</w:t>
            </w:r>
            <w:r>
              <w:rPr>
                <w:rFonts w:asciiTheme="minorHAnsi" w:hAnsiTheme="minorHAnsi" w:cstheme="minorHAnsi"/>
                <w:sz w:val="24"/>
                <w:szCs w:val="24"/>
              </w:rPr>
              <w:t xml:space="preserve">             </w:t>
            </w:r>
          </w:p>
        </w:tc>
        <w:tc>
          <w:tcPr>
            <w:tcW w:w="2732" w:type="dxa"/>
          </w:tcPr>
          <w:p w14:paraId="785CB4F5" w14:textId="3ECF8780" w:rsidR="00E4628D" w:rsidRPr="00053669" w:rsidRDefault="00E4628D" w:rsidP="00956B4F">
            <w:pPr>
              <w:spacing w:line="276" w:lineRule="auto"/>
              <w:jc w:val="both"/>
              <w:rPr>
                <w:rFonts w:asciiTheme="minorHAnsi" w:hAnsiTheme="minorHAnsi" w:cstheme="minorHAnsi"/>
                <w:bCs/>
                <w:iCs/>
                <w:sz w:val="24"/>
                <w:szCs w:val="24"/>
              </w:rPr>
            </w:pPr>
            <w:r w:rsidRPr="007F48E9">
              <w:rPr>
                <w:rFonts w:asciiTheme="minorHAnsi" w:hAnsiTheme="minorHAnsi" w:cstheme="minorHAnsi"/>
                <w:sz w:val="24"/>
                <w:szCs w:val="24"/>
              </w:rPr>
              <w:t>(8</w:t>
            </w:r>
            <w:r w:rsidR="00C77A89">
              <w:rPr>
                <w:rFonts w:asciiTheme="minorHAnsi" w:hAnsiTheme="minorHAnsi" w:cstheme="minorHAnsi"/>
                <w:sz w:val="24"/>
                <w:szCs w:val="24"/>
              </w:rPr>
              <w:t>55</w:t>
            </w:r>
            <w:r w:rsidRPr="007F48E9">
              <w:rPr>
                <w:rFonts w:asciiTheme="minorHAnsi" w:hAnsiTheme="minorHAnsi" w:cstheme="minorHAnsi"/>
                <w:sz w:val="24"/>
                <w:szCs w:val="24"/>
              </w:rPr>
              <w:t xml:space="preserve">) </w:t>
            </w:r>
            <w:r w:rsidR="00C77A89">
              <w:rPr>
                <w:rFonts w:asciiTheme="minorHAnsi" w:hAnsiTheme="minorHAnsi" w:cstheme="minorHAnsi"/>
                <w:sz w:val="24"/>
                <w:szCs w:val="24"/>
              </w:rPr>
              <w:t>880-3480</w:t>
            </w:r>
          </w:p>
        </w:tc>
        <w:tc>
          <w:tcPr>
            <w:tcW w:w="3510" w:type="dxa"/>
          </w:tcPr>
          <w:p w14:paraId="17972660" w14:textId="278E8A20" w:rsidR="00E4628D" w:rsidRPr="00053669" w:rsidRDefault="00E4628D" w:rsidP="00956B4F">
            <w:pPr>
              <w:spacing w:line="276" w:lineRule="auto"/>
              <w:jc w:val="both"/>
              <w:rPr>
                <w:rFonts w:asciiTheme="minorHAnsi" w:hAnsiTheme="minorHAnsi" w:cstheme="minorHAnsi"/>
                <w:bCs/>
                <w:iCs/>
                <w:sz w:val="24"/>
                <w:szCs w:val="24"/>
              </w:rPr>
            </w:pPr>
            <w:r w:rsidRPr="007F48E9">
              <w:rPr>
                <w:rFonts w:asciiTheme="minorHAnsi" w:hAnsiTheme="minorHAnsi" w:cstheme="minorHAnsi"/>
                <w:sz w:val="24"/>
                <w:szCs w:val="24"/>
              </w:rPr>
              <w:t>All ages and all levels of service</w:t>
            </w:r>
          </w:p>
        </w:tc>
      </w:tr>
    </w:tbl>
    <w:p w14:paraId="583816C1" w14:textId="77777777" w:rsidR="00233610" w:rsidRPr="003C7644" w:rsidRDefault="003A037B" w:rsidP="00D85D82">
      <w:pPr>
        <w:spacing w:line="276" w:lineRule="auto"/>
        <w:jc w:val="both"/>
        <w:rPr>
          <w:rFonts w:asciiTheme="minorHAnsi" w:hAnsiTheme="minorHAnsi" w:cstheme="minorHAnsi"/>
          <w:bCs/>
          <w:iCs/>
          <w:sz w:val="6"/>
          <w:szCs w:val="6"/>
        </w:rPr>
      </w:pPr>
      <w:r>
        <w:rPr>
          <w:rFonts w:asciiTheme="minorHAnsi" w:hAnsiTheme="minorHAnsi" w:cstheme="minorHAnsi"/>
          <w:bCs/>
          <w:iCs/>
          <w:sz w:val="16"/>
          <w:szCs w:val="16"/>
        </w:rPr>
        <w:t xml:space="preserve"> </w:t>
      </w:r>
      <w:r w:rsidRPr="003C7644">
        <w:rPr>
          <w:rFonts w:asciiTheme="minorHAnsi" w:hAnsiTheme="minorHAnsi" w:cstheme="minorHAnsi"/>
          <w:bCs/>
          <w:iCs/>
          <w:sz w:val="6"/>
          <w:szCs w:val="6"/>
        </w:rPr>
        <w:t xml:space="preserve">     </w:t>
      </w:r>
    </w:p>
    <w:p w14:paraId="52E87896" w14:textId="71316B77" w:rsidR="00B429F8" w:rsidRPr="00DC76C5" w:rsidRDefault="00B429F8" w:rsidP="00B74082">
      <w:pPr>
        <w:jc w:val="both"/>
        <w:rPr>
          <w:rFonts w:asciiTheme="minorHAnsi" w:hAnsiTheme="minorHAnsi" w:cstheme="minorHAnsi"/>
          <w:bCs/>
          <w:iCs/>
          <w:sz w:val="24"/>
          <w:szCs w:val="24"/>
          <w:u w:val="single"/>
        </w:rPr>
      </w:pPr>
    </w:p>
    <w:tbl>
      <w:tblPr>
        <w:tblStyle w:val="TableGrid"/>
        <w:tblW w:w="9729" w:type="dxa"/>
        <w:tblInd w:w="-5" w:type="dxa"/>
        <w:tblLook w:val="04A0" w:firstRow="1" w:lastRow="0" w:firstColumn="1" w:lastColumn="0" w:noHBand="0" w:noVBand="1"/>
      </w:tblPr>
      <w:tblGrid>
        <w:gridCol w:w="3487"/>
        <w:gridCol w:w="2732"/>
        <w:gridCol w:w="3510"/>
      </w:tblGrid>
      <w:tr w:rsidR="008E3363" w:rsidRPr="008B27E5" w14:paraId="27108992" w14:textId="77777777" w:rsidTr="00355C99">
        <w:tc>
          <w:tcPr>
            <w:tcW w:w="3487" w:type="dxa"/>
            <w:shd w:val="clear" w:color="auto" w:fill="BFBFBF" w:themeFill="background1" w:themeFillShade="BF"/>
          </w:tcPr>
          <w:p w14:paraId="08AA7729" w14:textId="2157D195" w:rsidR="008E3363" w:rsidRPr="00DA7CE9" w:rsidRDefault="008E3363" w:rsidP="006323D7">
            <w:pPr>
              <w:jc w:val="center"/>
              <w:rPr>
                <w:rFonts w:asciiTheme="minorHAnsi" w:hAnsiTheme="minorHAnsi" w:cstheme="minorHAnsi"/>
                <w:b/>
                <w:bCs/>
                <w:iCs/>
                <w:sz w:val="24"/>
                <w:szCs w:val="24"/>
              </w:rPr>
            </w:pPr>
            <w:r w:rsidRPr="00053669">
              <w:rPr>
                <w:rFonts w:asciiTheme="minorHAnsi" w:hAnsiTheme="minorHAnsi" w:cstheme="minorHAnsi"/>
                <w:b/>
                <w:bCs/>
                <w:iCs/>
                <w:sz w:val="24"/>
                <w:szCs w:val="24"/>
              </w:rPr>
              <w:t>CCC Plus</w:t>
            </w:r>
          </w:p>
        </w:tc>
        <w:tc>
          <w:tcPr>
            <w:tcW w:w="2732" w:type="dxa"/>
            <w:shd w:val="clear" w:color="auto" w:fill="BFBFBF" w:themeFill="background1" w:themeFillShade="BF"/>
          </w:tcPr>
          <w:p w14:paraId="0EAA09B5" w14:textId="77777777" w:rsidR="008E3363" w:rsidRPr="00113AE6" w:rsidRDefault="008E3363" w:rsidP="006323D7">
            <w:pPr>
              <w:jc w:val="center"/>
              <w:rPr>
                <w:rFonts w:asciiTheme="minorHAnsi" w:hAnsiTheme="minorHAnsi" w:cstheme="minorHAnsi"/>
                <w:b/>
                <w:bCs/>
                <w:iCs/>
                <w:sz w:val="24"/>
                <w:szCs w:val="24"/>
              </w:rPr>
            </w:pPr>
            <w:r w:rsidRPr="00113AE6">
              <w:rPr>
                <w:rFonts w:asciiTheme="minorHAnsi" w:hAnsiTheme="minorHAnsi" w:cstheme="minorHAnsi"/>
                <w:b/>
                <w:bCs/>
                <w:iCs/>
                <w:sz w:val="24"/>
                <w:szCs w:val="24"/>
              </w:rPr>
              <w:t>Reservation Number</w:t>
            </w:r>
          </w:p>
        </w:tc>
        <w:tc>
          <w:tcPr>
            <w:tcW w:w="3510" w:type="dxa"/>
            <w:shd w:val="clear" w:color="auto" w:fill="BFBFBF" w:themeFill="background1" w:themeFillShade="BF"/>
          </w:tcPr>
          <w:p w14:paraId="2C4325DE" w14:textId="77777777" w:rsidR="008E3363" w:rsidRPr="00295F29" w:rsidRDefault="008E3363" w:rsidP="006323D7">
            <w:pPr>
              <w:jc w:val="center"/>
              <w:rPr>
                <w:rFonts w:asciiTheme="minorHAnsi" w:hAnsiTheme="minorHAnsi" w:cstheme="minorHAnsi"/>
                <w:b/>
                <w:bCs/>
                <w:iCs/>
                <w:sz w:val="24"/>
                <w:szCs w:val="24"/>
              </w:rPr>
            </w:pPr>
            <w:r w:rsidRPr="00295F29">
              <w:rPr>
                <w:rFonts w:asciiTheme="minorHAnsi" w:hAnsiTheme="minorHAnsi" w:cstheme="minorHAnsi"/>
                <w:b/>
                <w:bCs/>
                <w:iCs/>
                <w:sz w:val="24"/>
                <w:szCs w:val="24"/>
              </w:rPr>
              <w:t>Details</w:t>
            </w:r>
          </w:p>
        </w:tc>
      </w:tr>
      <w:tr w:rsidR="008E3363" w:rsidRPr="008B27E5" w14:paraId="6BC44703" w14:textId="77777777" w:rsidTr="00355C99">
        <w:tc>
          <w:tcPr>
            <w:tcW w:w="3487" w:type="dxa"/>
            <w:tcBorders>
              <w:bottom w:val="single" w:sz="4" w:space="0" w:color="auto"/>
            </w:tcBorders>
          </w:tcPr>
          <w:p w14:paraId="72D6C942" w14:textId="70F492EC" w:rsidR="008E3363" w:rsidRPr="009E5838" w:rsidRDefault="008E3363" w:rsidP="00956B4F">
            <w:pPr>
              <w:spacing w:line="276" w:lineRule="auto"/>
              <w:jc w:val="both"/>
              <w:rPr>
                <w:rFonts w:asciiTheme="minorHAnsi" w:hAnsiTheme="minorHAnsi" w:cstheme="minorHAnsi"/>
                <w:sz w:val="22"/>
                <w:szCs w:val="22"/>
              </w:rPr>
            </w:pPr>
            <w:r w:rsidRPr="008B27E5">
              <w:rPr>
                <w:rFonts w:asciiTheme="minorHAnsi" w:hAnsiTheme="minorHAnsi" w:cstheme="minorHAnsi"/>
                <w:sz w:val="24"/>
                <w:szCs w:val="24"/>
              </w:rPr>
              <w:t>Aetna Better Health of V</w:t>
            </w:r>
            <w:r>
              <w:rPr>
                <w:rFonts w:asciiTheme="minorHAnsi" w:hAnsiTheme="minorHAnsi" w:cstheme="minorHAnsi"/>
                <w:sz w:val="24"/>
                <w:szCs w:val="24"/>
              </w:rPr>
              <w:t>irginia</w:t>
            </w:r>
            <w:r>
              <w:rPr>
                <w:rFonts w:asciiTheme="minorHAnsi" w:hAnsiTheme="minorHAnsi" w:cstheme="minorHAnsi"/>
                <w:sz w:val="24"/>
                <w:szCs w:val="24"/>
                <w:vertAlign w:val="superscript"/>
              </w:rPr>
              <w:t>1</w:t>
            </w:r>
            <w:r w:rsidRPr="008B27E5">
              <w:rPr>
                <w:rFonts w:asciiTheme="minorHAnsi" w:hAnsiTheme="minorHAnsi" w:cstheme="minorHAnsi"/>
                <w:sz w:val="24"/>
                <w:szCs w:val="24"/>
              </w:rPr>
              <w:t xml:space="preserve"> - </w:t>
            </w:r>
            <w:r>
              <w:rPr>
                <w:rFonts w:asciiTheme="minorHAnsi" w:hAnsiTheme="minorHAnsi" w:cstheme="minorHAnsi"/>
                <w:sz w:val="24"/>
                <w:szCs w:val="24"/>
              </w:rPr>
              <w:t xml:space="preserve">           </w:t>
            </w:r>
          </w:p>
        </w:tc>
        <w:tc>
          <w:tcPr>
            <w:tcW w:w="2732" w:type="dxa"/>
            <w:tcBorders>
              <w:bottom w:val="single" w:sz="4" w:space="0" w:color="auto"/>
            </w:tcBorders>
          </w:tcPr>
          <w:p w14:paraId="34F3E18A" w14:textId="77777777" w:rsidR="008E3363" w:rsidRPr="008B27E5" w:rsidRDefault="008E3363" w:rsidP="00956B4F">
            <w:pPr>
              <w:spacing w:line="276" w:lineRule="auto"/>
              <w:jc w:val="both"/>
              <w:rPr>
                <w:rFonts w:asciiTheme="minorHAnsi" w:hAnsiTheme="minorHAnsi" w:cstheme="minorHAnsi"/>
                <w:sz w:val="24"/>
                <w:szCs w:val="24"/>
              </w:rPr>
            </w:pPr>
            <w:r w:rsidRPr="008B27E5">
              <w:rPr>
                <w:rFonts w:asciiTheme="minorHAnsi" w:hAnsiTheme="minorHAnsi" w:cstheme="minorHAnsi"/>
                <w:sz w:val="24"/>
                <w:szCs w:val="24"/>
              </w:rPr>
              <w:t>(800) 734-</w:t>
            </w:r>
            <w:proofErr w:type="gramStart"/>
            <w:r w:rsidRPr="008B27E5">
              <w:rPr>
                <w:rFonts w:asciiTheme="minorHAnsi" w:hAnsiTheme="minorHAnsi" w:cstheme="minorHAnsi"/>
                <w:sz w:val="24"/>
                <w:szCs w:val="24"/>
              </w:rPr>
              <w:t>0430  Option</w:t>
            </w:r>
            <w:proofErr w:type="gramEnd"/>
            <w:r w:rsidRPr="008B27E5">
              <w:rPr>
                <w:rFonts w:asciiTheme="minorHAnsi" w:hAnsiTheme="minorHAnsi" w:cstheme="minorHAnsi"/>
                <w:sz w:val="24"/>
                <w:szCs w:val="24"/>
              </w:rPr>
              <w:t xml:space="preserve"> 1</w:t>
            </w:r>
          </w:p>
        </w:tc>
        <w:tc>
          <w:tcPr>
            <w:tcW w:w="3510" w:type="dxa"/>
            <w:tcBorders>
              <w:bottom w:val="single" w:sz="4" w:space="0" w:color="auto"/>
            </w:tcBorders>
          </w:tcPr>
          <w:p w14:paraId="0B2028A7" w14:textId="77777777" w:rsidR="008E3363" w:rsidRPr="008B27E5" w:rsidRDefault="008E3363" w:rsidP="00956B4F">
            <w:pPr>
              <w:spacing w:line="276" w:lineRule="auto"/>
              <w:jc w:val="both"/>
              <w:rPr>
                <w:rFonts w:asciiTheme="minorHAnsi" w:hAnsiTheme="minorHAnsi" w:cstheme="minorHAnsi"/>
                <w:sz w:val="24"/>
                <w:szCs w:val="24"/>
              </w:rPr>
            </w:pPr>
            <w:r w:rsidRPr="008B27E5">
              <w:rPr>
                <w:rFonts w:asciiTheme="minorHAnsi" w:hAnsiTheme="minorHAnsi" w:cstheme="minorHAnsi"/>
                <w:sz w:val="24"/>
                <w:szCs w:val="24"/>
              </w:rPr>
              <w:t>All ages and all levels of service</w:t>
            </w:r>
          </w:p>
        </w:tc>
      </w:tr>
      <w:tr w:rsidR="008E3363" w:rsidRPr="008B27E5" w14:paraId="5EBB06B7" w14:textId="77777777" w:rsidTr="00355C99">
        <w:tc>
          <w:tcPr>
            <w:tcW w:w="3487" w:type="dxa"/>
          </w:tcPr>
          <w:p w14:paraId="1854305B" w14:textId="56F118E7" w:rsidR="008E3363" w:rsidRPr="009E5838" w:rsidRDefault="008E3363" w:rsidP="00956B4F">
            <w:pPr>
              <w:spacing w:line="276" w:lineRule="auto"/>
              <w:jc w:val="both"/>
              <w:rPr>
                <w:rFonts w:asciiTheme="minorHAnsi" w:hAnsiTheme="minorHAnsi" w:cstheme="minorHAnsi"/>
                <w:bCs/>
                <w:iCs/>
                <w:sz w:val="22"/>
                <w:szCs w:val="22"/>
              </w:rPr>
            </w:pPr>
            <w:r w:rsidRPr="009E5838">
              <w:rPr>
                <w:rFonts w:asciiTheme="minorHAnsi" w:hAnsiTheme="minorHAnsi" w:cstheme="minorHAnsi"/>
                <w:sz w:val="24"/>
                <w:szCs w:val="24"/>
              </w:rPr>
              <w:t xml:space="preserve">Anthem </w:t>
            </w:r>
            <w:proofErr w:type="spellStart"/>
            <w:r w:rsidRPr="009E5838">
              <w:rPr>
                <w:rFonts w:asciiTheme="minorHAnsi" w:hAnsiTheme="minorHAnsi" w:cstheme="minorHAnsi"/>
                <w:sz w:val="24"/>
                <w:szCs w:val="24"/>
              </w:rPr>
              <w:t>HealthKeepers</w:t>
            </w:r>
            <w:proofErr w:type="spellEnd"/>
            <w:r w:rsidRPr="009E5838">
              <w:rPr>
                <w:rFonts w:asciiTheme="minorHAnsi" w:hAnsiTheme="minorHAnsi" w:cstheme="minorHAnsi"/>
                <w:sz w:val="24"/>
                <w:szCs w:val="24"/>
              </w:rPr>
              <w:t xml:space="preserve"> </w:t>
            </w:r>
            <w:r>
              <w:rPr>
                <w:rFonts w:asciiTheme="minorHAnsi" w:hAnsiTheme="minorHAnsi" w:cstheme="minorHAnsi"/>
                <w:sz w:val="24"/>
                <w:szCs w:val="24"/>
              </w:rPr>
              <w:t xml:space="preserve">                 </w:t>
            </w:r>
          </w:p>
        </w:tc>
        <w:tc>
          <w:tcPr>
            <w:tcW w:w="2732" w:type="dxa"/>
          </w:tcPr>
          <w:p w14:paraId="70CFC5B5" w14:textId="77777777" w:rsidR="008E3363" w:rsidRPr="00053669" w:rsidRDefault="008E3363" w:rsidP="00956B4F">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 xml:space="preserve">(855) 325-7581 </w:t>
            </w:r>
          </w:p>
        </w:tc>
        <w:tc>
          <w:tcPr>
            <w:tcW w:w="3510" w:type="dxa"/>
          </w:tcPr>
          <w:p w14:paraId="6DE0A8DD" w14:textId="77777777" w:rsidR="008E3363" w:rsidRPr="00053669" w:rsidRDefault="008E3363" w:rsidP="00956B4F">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All ages and all levels of service</w:t>
            </w:r>
          </w:p>
        </w:tc>
      </w:tr>
      <w:tr w:rsidR="008E3363" w:rsidRPr="008B27E5" w14:paraId="1CCB93F0" w14:textId="77777777" w:rsidTr="00355C99">
        <w:tc>
          <w:tcPr>
            <w:tcW w:w="3487" w:type="dxa"/>
          </w:tcPr>
          <w:p w14:paraId="04585BE0" w14:textId="41AB243F" w:rsidR="008E3363" w:rsidRPr="008B27E5" w:rsidRDefault="0005398E" w:rsidP="00956B4F">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Molina (Formerly </w:t>
            </w:r>
            <w:r w:rsidR="008E3363" w:rsidRPr="00B468FB">
              <w:rPr>
                <w:rFonts w:asciiTheme="minorHAnsi" w:hAnsiTheme="minorHAnsi" w:cstheme="minorHAnsi"/>
                <w:sz w:val="24"/>
                <w:szCs w:val="24"/>
              </w:rPr>
              <w:t>Magellan</w:t>
            </w:r>
            <w:r>
              <w:rPr>
                <w:rFonts w:asciiTheme="minorHAnsi" w:hAnsiTheme="minorHAnsi" w:cstheme="minorHAnsi"/>
                <w:sz w:val="24"/>
                <w:szCs w:val="24"/>
              </w:rPr>
              <w:t>)</w:t>
            </w:r>
            <w:r w:rsidR="008E3363" w:rsidRPr="00B468FB">
              <w:rPr>
                <w:rFonts w:asciiTheme="minorHAnsi" w:hAnsiTheme="minorHAnsi" w:cstheme="minorHAnsi"/>
                <w:sz w:val="24"/>
                <w:szCs w:val="24"/>
              </w:rPr>
              <w:t xml:space="preserve"> Complete Care</w:t>
            </w:r>
          </w:p>
        </w:tc>
        <w:tc>
          <w:tcPr>
            <w:tcW w:w="2732" w:type="dxa"/>
          </w:tcPr>
          <w:p w14:paraId="4CC9416B" w14:textId="77777777" w:rsidR="008E3363" w:rsidRPr="008B27E5" w:rsidRDefault="008E3363" w:rsidP="00956B4F">
            <w:pPr>
              <w:spacing w:line="276" w:lineRule="auto"/>
              <w:jc w:val="both"/>
              <w:rPr>
                <w:rFonts w:asciiTheme="minorHAnsi" w:hAnsiTheme="minorHAnsi" w:cstheme="minorHAnsi"/>
                <w:color w:val="000000"/>
                <w:sz w:val="24"/>
                <w:szCs w:val="24"/>
              </w:rPr>
            </w:pPr>
            <w:r w:rsidRPr="00B468FB">
              <w:rPr>
                <w:rFonts w:asciiTheme="minorHAnsi" w:hAnsiTheme="minorHAnsi" w:cstheme="minorHAnsi"/>
                <w:color w:val="000000"/>
                <w:sz w:val="24"/>
                <w:szCs w:val="24"/>
              </w:rPr>
              <w:t xml:space="preserve">(877) 790-9472 </w:t>
            </w:r>
          </w:p>
        </w:tc>
        <w:tc>
          <w:tcPr>
            <w:tcW w:w="3510" w:type="dxa"/>
          </w:tcPr>
          <w:p w14:paraId="5FDF83AE" w14:textId="77777777" w:rsidR="008E3363" w:rsidRPr="008B27E5" w:rsidRDefault="008E3363" w:rsidP="00956B4F">
            <w:pPr>
              <w:spacing w:line="276" w:lineRule="auto"/>
              <w:jc w:val="both"/>
              <w:rPr>
                <w:rFonts w:asciiTheme="minorHAnsi" w:hAnsiTheme="minorHAnsi" w:cstheme="minorHAnsi"/>
                <w:sz w:val="24"/>
                <w:szCs w:val="24"/>
              </w:rPr>
            </w:pPr>
            <w:r w:rsidRPr="00B468FB">
              <w:rPr>
                <w:rFonts w:asciiTheme="minorHAnsi" w:hAnsiTheme="minorHAnsi" w:cstheme="minorHAnsi"/>
                <w:sz w:val="24"/>
                <w:szCs w:val="24"/>
              </w:rPr>
              <w:t>All ages and all levels of service</w:t>
            </w:r>
          </w:p>
        </w:tc>
      </w:tr>
      <w:tr w:rsidR="008E3363" w:rsidRPr="008B27E5" w14:paraId="06FED0AD" w14:textId="77777777" w:rsidTr="00355C99">
        <w:tc>
          <w:tcPr>
            <w:tcW w:w="3487" w:type="dxa"/>
          </w:tcPr>
          <w:p w14:paraId="48DD393F" w14:textId="0775A8A2" w:rsidR="008E3363" w:rsidRPr="009E5838" w:rsidRDefault="008E3363" w:rsidP="00956B4F">
            <w:pPr>
              <w:spacing w:line="276" w:lineRule="auto"/>
              <w:jc w:val="both"/>
              <w:rPr>
                <w:rFonts w:asciiTheme="minorHAnsi" w:hAnsiTheme="minorHAnsi" w:cstheme="minorHAnsi"/>
                <w:bCs/>
                <w:i/>
                <w:iCs/>
                <w:sz w:val="22"/>
                <w:szCs w:val="22"/>
              </w:rPr>
            </w:pPr>
            <w:r w:rsidRPr="009E5838">
              <w:rPr>
                <w:rFonts w:asciiTheme="minorHAnsi" w:hAnsiTheme="minorHAnsi" w:cstheme="minorHAnsi"/>
                <w:sz w:val="24"/>
                <w:szCs w:val="24"/>
              </w:rPr>
              <w:t>Optima Health</w:t>
            </w:r>
            <w:r>
              <w:rPr>
                <w:rFonts w:asciiTheme="minorHAnsi" w:hAnsiTheme="minorHAnsi" w:cstheme="minorHAnsi"/>
                <w:i/>
                <w:sz w:val="24"/>
                <w:szCs w:val="24"/>
              </w:rPr>
              <w:t xml:space="preserve"> </w:t>
            </w:r>
          </w:p>
        </w:tc>
        <w:tc>
          <w:tcPr>
            <w:tcW w:w="2732" w:type="dxa"/>
          </w:tcPr>
          <w:p w14:paraId="69E9F59C" w14:textId="77777777" w:rsidR="008E3363" w:rsidRPr="00053669" w:rsidRDefault="008E3363" w:rsidP="00956B4F">
            <w:pPr>
              <w:spacing w:line="276" w:lineRule="auto"/>
              <w:jc w:val="both"/>
              <w:rPr>
                <w:rFonts w:asciiTheme="minorHAnsi" w:hAnsiTheme="minorHAnsi" w:cstheme="minorHAnsi"/>
                <w:bCs/>
                <w:iCs/>
                <w:sz w:val="24"/>
                <w:szCs w:val="24"/>
              </w:rPr>
            </w:pPr>
            <w:r w:rsidRPr="009E5838">
              <w:rPr>
                <w:rFonts w:asciiTheme="minorHAnsi" w:hAnsiTheme="minorHAnsi" w:cstheme="minorHAnsi"/>
                <w:color w:val="000000"/>
                <w:sz w:val="24"/>
                <w:szCs w:val="24"/>
              </w:rPr>
              <w:t xml:space="preserve">(855) 325-7558 </w:t>
            </w:r>
          </w:p>
        </w:tc>
        <w:tc>
          <w:tcPr>
            <w:tcW w:w="3510" w:type="dxa"/>
          </w:tcPr>
          <w:p w14:paraId="4F8045B3" w14:textId="77777777" w:rsidR="008E3363" w:rsidRPr="00053669" w:rsidRDefault="008E3363" w:rsidP="00956B4F">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All ages and all levels of service</w:t>
            </w:r>
          </w:p>
        </w:tc>
      </w:tr>
      <w:tr w:rsidR="008E3363" w:rsidRPr="008B27E5" w14:paraId="6681296E" w14:textId="77777777" w:rsidTr="00355C99">
        <w:tc>
          <w:tcPr>
            <w:tcW w:w="3487" w:type="dxa"/>
          </w:tcPr>
          <w:p w14:paraId="1ECBCE51" w14:textId="042FCC26" w:rsidR="008E3363" w:rsidRPr="009E5838" w:rsidRDefault="008E3363" w:rsidP="00956B4F">
            <w:pPr>
              <w:spacing w:line="276" w:lineRule="auto"/>
              <w:jc w:val="both"/>
              <w:rPr>
                <w:rFonts w:asciiTheme="minorHAnsi" w:hAnsiTheme="minorHAnsi" w:cstheme="minorHAnsi"/>
                <w:bCs/>
                <w:iCs/>
                <w:sz w:val="22"/>
                <w:szCs w:val="22"/>
              </w:rPr>
            </w:pPr>
            <w:r w:rsidRPr="00B468FB">
              <w:rPr>
                <w:rFonts w:asciiTheme="minorHAnsi" w:hAnsiTheme="minorHAnsi" w:cstheme="minorHAnsi"/>
                <w:sz w:val="24"/>
                <w:szCs w:val="24"/>
              </w:rPr>
              <w:t>United Health</w:t>
            </w:r>
            <w:r w:rsidR="007D115B">
              <w:rPr>
                <w:rFonts w:asciiTheme="minorHAnsi" w:hAnsiTheme="minorHAnsi" w:cstheme="minorHAnsi"/>
                <w:sz w:val="24"/>
                <w:szCs w:val="24"/>
              </w:rPr>
              <w:t>c</w:t>
            </w:r>
            <w:r w:rsidRPr="00B468FB">
              <w:rPr>
                <w:rFonts w:asciiTheme="minorHAnsi" w:hAnsiTheme="minorHAnsi" w:cstheme="minorHAnsi"/>
                <w:sz w:val="24"/>
                <w:szCs w:val="24"/>
              </w:rPr>
              <w:t>are</w:t>
            </w:r>
            <w:r w:rsidRPr="00067A41">
              <w:rPr>
                <w:rFonts w:asciiTheme="minorHAnsi" w:hAnsiTheme="minorHAnsi" w:cstheme="minorHAnsi"/>
                <w:sz w:val="24"/>
                <w:szCs w:val="24"/>
                <w:vertAlign w:val="superscript"/>
              </w:rPr>
              <w:t>2</w:t>
            </w:r>
            <w:r>
              <w:rPr>
                <w:rFonts w:asciiTheme="minorHAnsi" w:hAnsiTheme="minorHAnsi" w:cstheme="minorHAnsi"/>
                <w:i/>
                <w:sz w:val="24"/>
                <w:szCs w:val="24"/>
              </w:rPr>
              <w:t xml:space="preserve">  </w:t>
            </w:r>
          </w:p>
        </w:tc>
        <w:tc>
          <w:tcPr>
            <w:tcW w:w="2732" w:type="dxa"/>
          </w:tcPr>
          <w:p w14:paraId="0BB6CC4D" w14:textId="77777777" w:rsidR="008E3363" w:rsidRPr="00053669" w:rsidRDefault="008E3363" w:rsidP="00956B4F">
            <w:pPr>
              <w:spacing w:line="276" w:lineRule="auto"/>
              <w:jc w:val="both"/>
              <w:rPr>
                <w:rFonts w:asciiTheme="minorHAnsi" w:hAnsiTheme="minorHAnsi" w:cstheme="minorHAnsi"/>
                <w:bCs/>
                <w:iCs/>
                <w:sz w:val="24"/>
                <w:szCs w:val="24"/>
              </w:rPr>
            </w:pPr>
            <w:r w:rsidRPr="00B468FB">
              <w:rPr>
                <w:rFonts w:asciiTheme="minorHAnsi" w:hAnsiTheme="minorHAnsi" w:cstheme="minorHAnsi"/>
                <w:color w:val="000000"/>
                <w:sz w:val="24"/>
                <w:szCs w:val="24"/>
              </w:rPr>
              <w:t>(844) 604-2078</w:t>
            </w:r>
          </w:p>
        </w:tc>
        <w:tc>
          <w:tcPr>
            <w:tcW w:w="3510" w:type="dxa"/>
          </w:tcPr>
          <w:p w14:paraId="7EC85566" w14:textId="77777777" w:rsidR="008E3363" w:rsidRPr="00053669" w:rsidRDefault="008E3363" w:rsidP="00956B4F">
            <w:pPr>
              <w:spacing w:line="276" w:lineRule="auto"/>
              <w:jc w:val="both"/>
              <w:rPr>
                <w:rFonts w:asciiTheme="minorHAnsi" w:hAnsiTheme="minorHAnsi" w:cstheme="minorHAnsi"/>
                <w:bCs/>
                <w:iCs/>
                <w:sz w:val="24"/>
                <w:szCs w:val="24"/>
              </w:rPr>
            </w:pPr>
            <w:r w:rsidRPr="00B468FB">
              <w:rPr>
                <w:rFonts w:asciiTheme="minorHAnsi" w:hAnsiTheme="minorHAnsi" w:cstheme="minorHAnsi"/>
                <w:sz w:val="24"/>
                <w:szCs w:val="24"/>
              </w:rPr>
              <w:t>All ages and all levels of service</w:t>
            </w:r>
          </w:p>
        </w:tc>
      </w:tr>
      <w:tr w:rsidR="008E3363" w:rsidRPr="008B27E5" w14:paraId="1F4E133F" w14:textId="77777777" w:rsidTr="00355C99">
        <w:tc>
          <w:tcPr>
            <w:tcW w:w="3487" w:type="dxa"/>
          </w:tcPr>
          <w:p w14:paraId="17E694D2" w14:textId="7FA839DC" w:rsidR="008E3363" w:rsidRPr="009E5838" w:rsidRDefault="008E3363" w:rsidP="00956B4F">
            <w:pPr>
              <w:spacing w:line="276" w:lineRule="auto"/>
              <w:jc w:val="both"/>
              <w:rPr>
                <w:rFonts w:asciiTheme="minorHAnsi" w:hAnsiTheme="minorHAnsi" w:cstheme="minorHAnsi"/>
                <w:bCs/>
                <w:iCs/>
                <w:sz w:val="22"/>
                <w:szCs w:val="22"/>
              </w:rPr>
            </w:pPr>
            <w:r w:rsidRPr="009E5838">
              <w:rPr>
                <w:rFonts w:asciiTheme="minorHAnsi" w:hAnsiTheme="minorHAnsi" w:cstheme="minorHAnsi"/>
                <w:sz w:val="24"/>
                <w:szCs w:val="24"/>
              </w:rPr>
              <w:t xml:space="preserve">Virginia Premier </w:t>
            </w:r>
          </w:p>
        </w:tc>
        <w:tc>
          <w:tcPr>
            <w:tcW w:w="2732" w:type="dxa"/>
          </w:tcPr>
          <w:p w14:paraId="03E7E7E7" w14:textId="7691B291" w:rsidR="008E3363" w:rsidRPr="00053669" w:rsidRDefault="008E3363" w:rsidP="00956B4F">
            <w:pPr>
              <w:spacing w:line="276" w:lineRule="auto"/>
              <w:jc w:val="both"/>
              <w:rPr>
                <w:rFonts w:asciiTheme="minorHAnsi" w:hAnsiTheme="minorHAnsi" w:cstheme="minorHAnsi"/>
                <w:bCs/>
                <w:iCs/>
                <w:sz w:val="24"/>
                <w:szCs w:val="24"/>
              </w:rPr>
            </w:pPr>
            <w:r w:rsidRPr="009E5838">
              <w:rPr>
                <w:rFonts w:asciiTheme="minorHAnsi" w:hAnsiTheme="minorHAnsi" w:cstheme="minorHAnsi"/>
                <w:color w:val="000000"/>
                <w:sz w:val="24"/>
                <w:szCs w:val="24"/>
              </w:rPr>
              <w:t>(</w:t>
            </w:r>
            <w:r w:rsidR="00C77A89">
              <w:rPr>
                <w:rFonts w:asciiTheme="minorHAnsi" w:hAnsiTheme="minorHAnsi" w:cstheme="minorHAnsi"/>
                <w:color w:val="000000"/>
                <w:sz w:val="24"/>
                <w:szCs w:val="24"/>
              </w:rPr>
              <w:t xml:space="preserve">855) 880-3480 </w:t>
            </w:r>
            <w:r w:rsidRPr="009E5838">
              <w:rPr>
                <w:rFonts w:asciiTheme="minorHAnsi" w:hAnsiTheme="minorHAnsi" w:cstheme="minorHAnsi"/>
                <w:color w:val="000000"/>
                <w:sz w:val="24"/>
                <w:szCs w:val="24"/>
              </w:rPr>
              <w:t xml:space="preserve"> </w:t>
            </w:r>
          </w:p>
        </w:tc>
        <w:tc>
          <w:tcPr>
            <w:tcW w:w="3510" w:type="dxa"/>
          </w:tcPr>
          <w:p w14:paraId="72B83174" w14:textId="77777777" w:rsidR="008E3363" w:rsidRPr="00053669" w:rsidRDefault="008E3363" w:rsidP="00956B4F">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All ages and all levels of service</w:t>
            </w:r>
          </w:p>
        </w:tc>
      </w:tr>
    </w:tbl>
    <w:p w14:paraId="6C5DC396" w14:textId="77777777" w:rsidR="00233610" w:rsidRPr="003C7644" w:rsidRDefault="008E3363" w:rsidP="00B74082">
      <w:pPr>
        <w:jc w:val="both"/>
        <w:rPr>
          <w:rFonts w:asciiTheme="minorHAnsi" w:hAnsiTheme="minorHAnsi" w:cstheme="minorHAnsi"/>
          <w:bCs/>
          <w:iCs/>
          <w:sz w:val="6"/>
          <w:szCs w:val="6"/>
        </w:rPr>
      </w:pPr>
      <w:r w:rsidRPr="003C7644">
        <w:rPr>
          <w:rFonts w:asciiTheme="minorHAnsi" w:hAnsiTheme="minorHAnsi" w:cstheme="minorHAnsi"/>
          <w:bCs/>
          <w:iCs/>
          <w:sz w:val="6"/>
          <w:szCs w:val="6"/>
        </w:rPr>
        <w:t xml:space="preserve">      </w:t>
      </w:r>
    </w:p>
    <w:p w14:paraId="38E79DAC" w14:textId="77777777" w:rsidR="007A6513" w:rsidRPr="007A6513" w:rsidRDefault="007A6513" w:rsidP="007A6513">
      <w:pPr>
        <w:jc w:val="both"/>
        <w:rPr>
          <w:rFonts w:asciiTheme="minorHAnsi" w:hAnsiTheme="minorHAnsi" w:cstheme="minorHAnsi"/>
          <w:bCs/>
        </w:rPr>
      </w:pPr>
      <w:r w:rsidRPr="007A6513">
        <w:rPr>
          <w:rFonts w:asciiTheme="minorHAnsi" w:hAnsiTheme="minorHAnsi" w:cstheme="minorHAnsi"/>
          <w:bCs/>
        </w:rPr>
        <w:t xml:space="preserve">1 – Aetna Better Health formerly known as </w:t>
      </w:r>
      <w:proofErr w:type="spellStart"/>
      <w:r w:rsidRPr="007A6513">
        <w:rPr>
          <w:rFonts w:asciiTheme="minorHAnsi" w:hAnsiTheme="minorHAnsi" w:cstheme="minorHAnsi"/>
          <w:bCs/>
        </w:rPr>
        <w:t>CoventryCare</w:t>
      </w:r>
      <w:proofErr w:type="spellEnd"/>
      <w:r w:rsidRPr="007A6513">
        <w:rPr>
          <w:rFonts w:asciiTheme="minorHAnsi" w:hAnsiTheme="minorHAnsi" w:cstheme="minorHAnsi"/>
          <w:bCs/>
        </w:rPr>
        <w:t xml:space="preserve">     </w:t>
      </w:r>
    </w:p>
    <w:p w14:paraId="688EFB11" w14:textId="30C1E885" w:rsidR="00B429F8" w:rsidRDefault="007A6513" w:rsidP="007A6513">
      <w:pPr>
        <w:jc w:val="both"/>
        <w:rPr>
          <w:rFonts w:asciiTheme="minorHAnsi" w:hAnsiTheme="minorHAnsi" w:cstheme="minorHAnsi"/>
          <w:bCs/>
        </w:rPr>
      </w:pPr>
      <w:r w:rsidRPr="007A6513">
        <w:rPr>
          <w:rFonts w:asciiTheme="minorHAnsi" w:hAnsiTheme="minorHAnsi" w:cstheme="minorHAnsi"/>
          <w:bCs/>
        </w:rPr>
        <w:t xml:space="preserve">2- United HealthCare formerly known as </w:t>
      </w:r>
      <w:proofErr w:type="spellStart"/>
      <w:r w:rsidRPr="007A6513">
        <w:rPr>
          <w:rFonts w:asciiTheme="minorHAnsi" w:hAnsiTheme="minorHAnsi" w:cstheme="minorHAnsi"/>
          <w:bCs/>
        </w:rPr>
        <w:t>InTotal</w:t>
      </w:r>
      <w:proofErr w:type="spellEnd"/>
      <w:r w:rsidRPr="007A6513">
        <w:rPr>
          <w:rFonts w:asciiTheme="minorHAnsi" w:hAnsiTheme="minorHAnsi" w:cstheme="minorHAnsi"/>
          <w:bCs/>
        </w:rPr>
        <w:t xml:space="preserve"> Health  </w:t>
      </w:r>
    </w:p>
    <w:p w14:paraId="57DA3240" w14:textId="77777777" w:rsidR="007A6513" w:rsidRPr="007A6513" w:rsidRDefault="007A6513" w:rsidP="007A6513">
      <w:pPr>
        <w:jc w:val="both"/>
        <w:rPr>
          <w:rFonts w:asciiTheme="minorHAnsi" w:hAnsiTheme="minorHAnsi" w:cstheme="minorHAnsi"/>
          <w:bCs/>
        </w:rPr>
      </w:pPr>
    </w:p>
    <w:p w14:paraId="74EB73AC" w14:textId="22210A25" w:rsidR="001E3079" w:rsidRPr="00B429F8" w:rsidRDefault="001E3079" w:rsidP="001E3079">
      <w:pPr>
        <w:jc w:val="center"/>
        <w:rPr>
          <w:rFonts w:asciiTheme="minorHAnsi" w:hAnsiTheme="minorHAnsi" w:cstheme="minorHAnsi"/>
          <w:sz w:val="28"/>
          <w:szCs w:val="28"/>
        </w:rPr>
      </w:pPr>
      <w:r w:rsidRPr="00B429F8">
        <w:rPr>
          <w:rFonts w:asciiTheme="minorHAnsi" w:hAnsiTheme="minorHAnsi" w:cstheme="minorHAnsi"/>
          <w:b/>
          <w:sz w:val="28"/>
          <w:szCs w:val="28"/>
          <w:u w:val="single"/>
        </w:rPr>
        <w:lastRenderedPageBreak/>
        <w:t>Transportation Ride Assist</w:t>
      </w:r>
      <w:r w:rsidR="006323D7" w:rsidRPr="00B429F8">
        <w:rPr>
          <w:rFonts w:asciiTheme="minorHAnsi" w:hAnsiTheme="minorHAnsi" w:cstheme="minorHAnsi"/>
          <w:b/>
          <w:sz w:val="28"/>
          <w:szCs w:val="28"/>
          <w:u w:val="single"/>
        </w:rPr>
        <w:t xml:space="preserve"> </w:t>
      </w:r>
      <w:r w:rsidRPr="00B429F8">
        <w:rPr>
          <w:rFonts w:asciiTheme="minorHAnsi" w:hAnsiTheme="minorHAnsi" w:cstheme="minorHAnsi"/>
          <w:b/>
          <w:sz w:val="28"/>
          <w:szCs w:val="28"/>
          <w:u w:val="single"/>
        </w:rPr>
        <w:t>/</w:t>
      </w:r>
      <w:r w:rsidR="006323D7" w:rsidRPr="00B429F8">
        <w:rPr>
          <w:rFonts w:asciiTheme="minorHAnsi" w:hAnsiTheme="minorHAnsi" w:cstheme="minorHAnsi"/>
          <w:b/>
          <w:sz w:val="28"/>
          <w:szCs w:val="28"/>
          <w:u w:val="single"/>
        </w:rPr>
        <w:t xml:space="preserve"> </w:t>
      </w:r>
      <w:r w:rsidRPr="00B429F8">
        <w:rPr>
          <w:rFonts w:asciiTheme="minorHAnsi" w:hAnsiTheme="minorHAnsi" w:cstheme="minorHAnsi"/>
          <w:b/>
          <w:sz w:val="28"/>
          <w:szCs w:val="28"/>
          <w:u w:val="single"/>
        </w:rPr>
        <w:t>Customer Service Telephone Numbers</w:t>
      </w:r>
    </w:p>
    <w:p w14:paraId="07C18035" w14:textId="3FDAE6FD" w:rsidR="001E3079" w:rsidRPr="00DC76C5" w:rsidRDefault="001E3079">
      <w:pPr>
        <w:ind w:left="180"/>
        <w:rPr>
          <w:rFonts w:asciiTheme="minorHAnsi" w:hAnsiTheme="minorHAnsi"/>
          <w:sz w:val="24"/>
          <w:szCs w:val="24"/>
          <w:shd w:val="clear" w:color="auto" w:fill="FFFFFF"/>
        </w:rPr>
      </w:pPr>
      <w:r w:rsidRPr="00B429F8">
        <w:rPr>
          <w:rFonts w:asciiTheme="minorHAnsi" w:hAnsiTheme="minorHAnsi" w:cstheme="minorHAnsi"/>
          <w:sz w:val="24"/>
          <w:szCs w:val="24"/>
        </w:rPr>
        <w:t>If you need to cancel your ride, ask questions about your ride or transportation</w:t>
      </w:r>
      <w:r w:rsidR="000059A9" w:rsidRPr="00B429F8">
        <w:rPr>
          <w:rFonts w:asciiTheme="minorHAnsi" w:hAnsiTheme="minorHAnsi" w:cstheme="minorHAnsi"/>
          <w:sz w:val="24"/>
          <w:szCs w:val="24"/>
        </w:rPr>
        <w:t>, or h</w:t>
      </w:r>
      <w:r w:rsidRPr="00B429F8">
        <w:rPr>
          <w:rFonts w:asciiTheme="minorHAnsi" w:hAnsiTheme="minorHAnsi" w:cstheme="minorHAnsi"/>
          <w:sz w:val="24"/>
          <w:szCs w:val="24"/>
        </w:rPr>
        <w:t>ave</w:t>
      </w:r>
      <w:r w:rsidR="000059A9" w:rsidRPr="00B429F8">
        <w:rPr>
          <w:rFonts w:asciiTheme="minorHAnsi" w:hAnsiTheme="minorHAnsi" w:cstheme="minorHAnsi"/>
          <w:sz w:val="24"/>
          <w:szCs w:val="24"/>
        </w:rPr>
        <w:t xml:space="preserve"> </w:t>
      </w:r>
      <w:r w:rsidRPr="00B429F8">
        <w:rPr>
          <w:rFonts w:asciiTheme="minorHAnsi" w:hAnsiTheme="minorHAnsi" w:cstheme="minorHAnsi"/>
          <w:sz w:val="24"/>
          <w:szCs w:val="24"/>
        </w:rPr>
        <w:t xml:space="preserve">a compliment or </w:t>
      </w:r>
      <w:r w:rsidR="00527751" w:rsidRPr="00B429F8">
        <w:rPr>
          <w:rFonts w:asciiTheme="minorHAnsi" w:hAnsiTheme="minorHAnsi" w:cstheme="minorHAnsi"/>
          <w:sz w:val="24"/>
          <w:szCs w:val="24"/>
        </w:rPr>
        <w:t>complaint,</w:t>
      </w:r>
      <w:r w:rsidRPr="00B429F8">
        <w:rPr>
          <w:rFonts w:asciiTheme="minorHAnsi" w:hAnsiTheme="minorHAnsi" w:cstheme="minorHAnsi"/>
          <w:sz w:val="24"/>
          <w:szCs w:val="24"/>
        </w:rPr>
        <w:t xml:space="preserve"> please call </w:t>
      </w:r>
      <w:r w:rsidR="007E600F" w:rsidRPr="00B429F8">
        <w:rPr>
          <w:rFonts w:asciiTheme="minorHAnsi" w:hAnsiTheme="minorHAnsi" w:cstheme="minorHAnsi"/>
          <w:sz w:val="24"/>
          <w:szCs w:val="24"/>
        </w:rPr>
        <w:t>your</w:t>
      </w:r>
      <w:r w:rsidRPr="00B429F8">
        <w:rPr>
          <w:rFonts w:asciiTheme="minorHAnsi" w:hAnsiTheme="minorHAnsi" w:cstheme="minorHAnsi"/>
          <w:sz w:val="24"/>
          <w:szCs w:val="24"/>
        </w:rPr>
        <w:t xml:space="preserve"> Medica</w:t>
      </w:r>
      <w:r w:rsidR="007E600F" w:rsidRPr="00B429F8">
        <w:rPr>
          <w:rFonts w:asciiTheme="minorHAnsi" w:hAnsiTheme="minorHAnsi" w:cstheme="minorHAnsi"/>
          <w:sz w:val="24"/>
          <w:szCs w:val="24"/>
        </w:rPr>
        <w:t>l Assistance</w:t>
      </w:r>
      <w:r w:rsidRPr="00B429F8">
        <w:rPr>
          <w:rFonts w:asciiTheme="minorHAnsi" w:hAnsiTheme="minorHAnsi" w:cstheme="minorHAnsi"/>
          <w:sz w:val="24"/>
          <w:szCs w:val="24"/>
        </w:rPr>
        <w:t xml:space="preserve"> plan </w:t>
      </w:r>
      <w:r w:rsidR="007E600F" w:rsidRPr="00B429F8">
        <w:rPr>
          <w:rFonts w:asciiTheme="minorHAnsi" w:hAnsiTheme="minorHAnsi" w:cstheme="minorHAnsi"/>
          <w:sz w:val="24"/>
          <w:szCs w:val="24"/>
        </w:rPr>
        <w:t>(</w:t>
      </w:r>
      <w:r w:rsidRPr="00B429F8">
        <w:rPr>
          <w:rFonts w:asciiTheme="minorHAnsi" w:hAnsiTheme="minorHAnsi" w:cstheme="minorHAnsi"/>
          <w:sz w:val="24"/>
          <w:szCs w:val="24"/>
        </w:rPr>
        <w:t>listed below</w:t>
      </w:r>
      <w:r w:rsidR="007E600F" w:rsidRPr="00B429F8">
        <w:rPr>
          <w:rFonts w:asciiTheme="minorHAnsi" w:hAnsiTheme="minorHAnsi" w:cstheme="minorHAnsi"/>
          <w:sz w:val="24"/>
          <w:szCs w:val="24"/>
        </w:rPr>
        <w:t>)</w:t>
      </w:r>
      <w:r w:rsidRPr="00B429F8">
        <w:rPr>
          <w:rFonts w:asciiTheme="minorHAnsi" w:hAnsiTheme="minorHAnsi" w:cstheme="minorHAnsi"/>
          <w:sz w:val="24"/>
          <w:szCs w:val="24"/>
        </w:rPr>
        <w:t>.</w:t>
      </w:r>
      <w:r w:rsidR="006F6D82" w:rsidRPr="00B429F8">
        <w:rPr>
          <w:rFonts w:asciiTheme="minorHAnsi" w:hAnsiTheme="minorHAnsi" w:cstheme="minorHAnsi"/>
          <w:sz w:val="24"/>
          <w:szCs w:val="24"/>
        </w:rPr>
        <w:t xml:space="preserve">  For more information use the following link</w:t>
      </w:r>
      <w:r w:rsidR="008557F2" w:rsidRPr="00B429F8">
        <w:rPr>
          <w:rFonts w:asciiTheme="minorHAnsi" w:hAnsiTheme="minorHAnsi" w:cstheme="minorHAnsi"/>
          <w:sz w:val="24"/>
          <w:szCs w:val="24"/>
        </w:rPr>
        <w:t>:</w:t>
      </w:r>
      <w:r w:rsidR="006F6D82" w:rsidRPr="00B429F8">
        <w:rPr>
          <w:rFonts w:asciiTheme="minorHAnsi" w:hAnsiTheme="minorHAnsi" w:cstheme="minorHAnsi"/>
          <w:sz w:val="24"/>
          <w:szCs w:val="24"/>
        </w:rPr>
        <w:t xml:space="preserve"> </w:t>
      </w:r>
      <w:hyperlink r:id="rId40" w:history="1">
        <w:r w:rsidR="008557F2" w:rsidRPr="00DC76C5">
          <w:rPr>
            <w:rStyle w:val="Hyperlink"/>
            <w:rFonts w:asciiTheme="minorHAnsi" w:hAnsiTheme="minorHAnsi"/>
            <w:sz w:val="24"/>
            <w:szCs w:val="24"/>
            <w:shd w:val="clear" w:color="auto" w:fill="FFFFFF"/>
          </w:rPr>
          <w:t>www.dmas.virginia.gov/media/2712/dmas-all-programs-transportation-contact-list-07-22-2020.pdf</w:t>
        </w:r>
      </w:hyperlink>
      <w:r w:rsidR="008557F2" w:rsidRPr="00DC76C5">
        <w:rPr>
          <w:rFonts w:asciiTheme="minorHAnsi" w:hAnsiTheme="minorHAnsi"/>
          <w:sz w:val="24"/>
          <w:szCs w:val="24"/>
          <w:shd w:val="clear" w:color="auto" w:fill="FFFFFF"/>
        </w:rPr>
        <w:t xml:space="preserve"> a</w:t>
      </w:r>
      <w:r w:rsidR="006F6D82" w:rsidRPr="00DC76C5">
        <w:rPr>
          <w:rFonts w:asciiTheme="minorHAnsi" w:hAnsiTheme="minorHAnsi"/>
          <w:color w:val="222222"/>
          <w:sz w:val="24"/>
          <w:szCs w:val="24"/>
          <w:shd w:val="clear" w:color="auto" w:fill="FFFFFF"/>
        </w:rPr>
        <w:t>nd click on Transportation Contacts for Reservations and Ride Assist/Customer Service.</w:t>
      </w:r>
    </w:p>
    <w:p w14:paraId="00D2D76F" w14:textId="77777777" w:rsidR="000059A9" w:rsidRPr="00A9595F" w:rsidRDefault="000059A9" w:rsidP="00B74082">
      <w:pPr>
        <w:jc w:val="both"/>
        <w:rPr>
          <w:rFonts w:asciiTheme="minorHAnsi" w:hAnsiTheme="minorHAnsi" w:cstheme="minorHAnsi"/>
          <w:bCs/>
          <w:iCs/>
          <w:sz w:val="16"/>
          <w:szCs w:val="16"/>
        </w:rPr>
      </w:pPr>
    </w:p>
    <w:tbl>
      <w:tblPr>
        <w:tblStyle w:val="TableGrid"/>
        <w:tblW w:w="9702" w:type="dxa"/>
        <w:tblInd w:w="108" w:type="dxa"/>
        <w:tblLook w:val="04A0" w:firstRow="1" w:lastRow="0" w:firstColumn="1" w:lastColumn="0" w:noHBand="0" w:noVBand="1"/>
      </w:tblPr>
      <w:tblGrid>
        <w:gridCol w:w="4842"/>
        <w:gridCol w:w="4860"/>
      </w:tblGrid>
      <w:tr w:rsidR="00B74082" w:rsidRPr="008B27E5" w14:paraId="1F4F186F" w14:textId="77777777" w:rsidTr="003C7644">
        <w:tc>
          <w:tcPr>
            <w:tcW w:w="4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A5FD2" w14:textId="4169177F" w:rsidR="00B74082" w:rsidRPr="00F802AE" w:rsidRDefault="006323D7" w:rsidP="00C61A3E">
            <w:pPr>
              <w:jc w:val="both"/>
              <w:rPr>
                <w:rFonts w:asciiTheme="minorHAnsi" w:hAnsiTheme="minorHAnsi" w:cstheme="minorHAnsi"/>
                <w:b/>
                <w:bCs/>
                <w:iCs/>
                <w:sz w:val="24"/>
                <w:szCs w:val="24"/>
              </w:rPr>
            </w:pPr>
            <w:r w:rsidRPr="00F802AE">
              <w:rPr>
                <w:rFonts w:asciiTheme="minorHAnsi" w:hAnsiTheme="minorHAnsi" w:cstheme="minorHAnsi"/>
                <w:b/>
                <w:bCs/>
                <w:iCs/>
                <w:sz w:val="24"/>
                <w:szCs w:val="24"/>
              </w:rPr>
              <w:t>Fee for Service Transportation</w:t>
            </w:r>
            <w:r w:rsidR="00F802AE">
              <w:rPr>
                <w:rFonts w:asciiTheme="minorHAnsi" w:hAnsiTheme="minorHAnsi" w:cstheme="minorHAnsi"/>
                <w:b/>
                <w:bCs/>
                <w:iCs/>
                <w:sz w:val="24"/>
                <w:szCs w:val="24"/>
              </w:rPr>
              <w:t xml:space="preserve"> (non-MCO)</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5B0156" w14:textId="77777777" w:rsidR="00B74082" w:rsidRPr="00DA7CE9" w:rsidRDefault="00B74082" w:rsidP="00B74082">
            <w:pPr>
              <w:jc w:val="both"/>
              <w:rPr>
                <w:rFonts w:asciiTheme="minorHAnsi" w:hAnsiTheme="minorHAnsi" w:cstheme="minorHAnsi"/>
                <w:b/>
                <w:bCs/>
                <w:iCs/>
                <w:sz w:val="24"/>
                <w:szCs w:val="24"/>
              </w:rPr>
            </w:pPr>
            <w:r w:rsidRPr="00DA7CE9">
              <w:rPr>
                <w:rFonts w:asciiTheme="minorHAnsi" w:hAnsiTheme="minorHAnsi" w:cstheme="minorHAnsi"/>
                <w:b/>
                <w:bCs/>
                <w:iCs/>
                <w:sz w:val="24"/>
                <w:szCs w:val="24"/>
              </w:rPr>
              <w:t>Telephone Number</w:t>
            </w:r>
          </w:p>
        </w:tc>
      </w:tr>
      <w:tr w:rsidR="00D37BA3" w:rsidRPr="008B27E5" w14:paraId="59409926" w14:textId="77777777" w:rsidTr="003C7644">
        <w:tc>
          <w:tcPr>
            <w:tcW w:w="4842" w:type="dxa"/>
            <w:tcBorders>
              <w:top w:val="single" w:sz="4" w:space="0" w:color="auto"/>
            </w:tcBorders>
          </w:tcPr>
          <w:p w14:paraId="45B695EC" w14:textId="7F928F54" w:rsidR="00D37BA3" w:rsidRPr="00F802AE" w:rsidRDefault="00D37BA3" w:rsidP="003C7644">
            <w:pPr>
              <w:spacing w:line="276" w:lineRule="auto"/>
              <w:jc w:val="both"/>
              <w:rPr>
                <w:rFonts w:asciiTheme="minorHAnsi" w:hAnsiTheme="minorHAnsi" w:cstheme="minorHAnsi"/>
                <w:bCs/>
                <w:iCs/>
                <w:sz w:val="24"/>
                <w:szCs w:val="24"/>
              </w:rPr>
            </w:pPr>
            <w:r w:rsidRPr="00F802AE">
              <w:rPr>
                <w:rFonts w:asciiTheme="minorHAnsi" w:hAnsiTheme="minorHAnsi" w:cstheme="minorHAnsi"/>
                <w:sz w:val="24"/>
                <w:szCs w:val="24"/>
              </w:rPr>
              <w:t>F</w:t>
            </w:r>
            <w:r w:rsidR="00362FF0" w:rsidRPr="00F802AE">
              <w:rPr>
                <w:rFonts w:asciiTheme="minorHAnsi" w:hAnsiTheme="minorHAnsi" w:cstheme="minorHAnsi"/>
                <w:sz w:val="24"/>
                <w:szCs w:val="24"/>
              </w:rPr>
              <w:t>ee-For-</w:t>
            </w:r>
            <w:proofErr w:type="gramStart"/>
            <w:r w:rsidR="00362FF0" w:rsidRPr="00F802AE">
              <w:rPr>
                <w:rFonts w:asciiTheme="minorHAnsi" w:hAnsiTheme="minorHAnsi" w:cstheme="minorHAnsi"/>
                <w:sz w:val="24"/>
                <w:szCs w:val="24"/>
              </w:rPr>
              <w:t xml:space="preserve">Service; </w:t>
            </w:r>
            <w:r w:rsidRPr="00F802AE">
              <w:rPr>
                <w:rFonts w:asciiTheme="minorHAnsi" w:hAnsiTheme="minorHAnsi" w:cstheme="minorHAnsi"/>
                <w:sz w:val="24"/>
                <w:szCs w:val="24"/>
              </w:rPr>
              <w:t xml:space="preserve"> All</w:t>
            </w:r>
            <w:proofErr w:type="gramEnd"/>
            <w:r w:rsidRPr="00F802AE">
              <w:rPr>
                <w:rFonts w:asciiTheme="minorHAnsi" w:hAnsiTheme="minorHAnsi" w:cstheme="minorHAnsi"/>
                <w:sz w:val="24"/>
                <w:szCs w:val="24"/>
              </w:rPr>
              <w:t xml:space="preserve"> Regions</w:t>
            </w:r>
          </w:p>
        </w:tc>
        <w:tc>
          <w:tcPr>
            <w:tcW w:w="4860" w:type="dxa"/>
            <w:tcBorders>
              <w:top w:val="single" w:sz="4" w:space="0" w:color="auto"/>
            </w:tcBorders>
          </w:tcPr>
          <w:p w14:paraId="08A26670" w14:textId="34917F01" w:rsidR="00D37BA3" w:rsidRPr="00053669" w:rsidRDefault="00D37BA3" w:rsidP="003C7644">
            <w:pPr>
              <w:spacing w:line="276" w:lineRule="auto"/>
              <w:jc w:val="both"/>
              <w:rPr>
                <w:rFonts w:asciiTheme="minorHAnsi" w:hAnsiTheme="minorHAnsi" w:cstheme="minorHAnsi"/>
                <w:bCs/>
                <w:iCs/>
                <w:sz w:val="24"/>
                <w:szCs w:val="24"/>
                <w:highlight w:val="green"/>
              </w:rPr>
            </w:pPr>
            <w:r w:rsidRPr="007F48E9">
              <w:rPr>
                <w:rFonts w:asciiTheme="minorHAnsi" w:hAnsiTheme="minorHAnsi" w:cstheme="minorHAnsi"/>
                <w:sz w:val="24"/>
                <w:szCs w:val="24"/>
              </w:rPr>
              <w:t>(866) 246-9979</w:t>
            </w:r>
          </w:p>
        </w:tc>
      </w:tr>
    </w:tbl>
    <w:p w14:paraId="3212BE27" w14:textId="77777777" w:rsidR="00233610" w:rsidRPr="003C7644" w:rsidRDefault="00233610" w:rsidP="007F48E9">
      <w:pPr>
        <w:ind w:left="180"/>
        <w:rPr>
          <w:rFonts w:asciiTheme="minorHAnsi" w:hAnsiTheme="minorHAnsi" w:cstheme="minorHAnsi"/>
          <w:bCs/>
          <w:iCs/>
          <w:sz w:val="6"/>
          <w:szCs w:val="6"/>
        </w:rPr>
      </w:pPr>
    </w:p>
    <w:p w14:paraId="21E1B1E0" w14:textId="77777777" w:rsidR="00D85D82" w:rsidRDefault="00D85D82" w:rsidP="00D9789E">
      <w:pPr>
        <w:ind w:left="180"/>
        <w:rPr>
          <w:rFonts w:asciiTheme="minorHAnsi" w:hAnsiTheme="minorHAnsi" w:cstheme="minorHAnsi"/>
          <w:bCs/>
          <w:iCs/>
          <w:sz w:val="24"/>
        </w:rPr>
      </w:pPr>
    </w:p>
    <w:p w14:paraId="1B6CD93E" w14:textId="46F50AA5" w:rsidR="008557F2" w:rsidRPr="00956B4F" w:rsidRDefault="00B74082" w:rsidP="00D9789E">
      <w:pPr>
        <w:ind w:left="180"/>
        <w:rPr>
          <w:rFonts w:ascii="Calibri" w:eastAsia="Calibri" w:hAnsi="Calibri" w:cs="Calibri"/>
          <w:bCs/>
          <w:iCs/>
          <w:sz w:val="28"/>
          <w:szCs w:val="22"/>
          <w:u w:val="single"/>
        </w:rPr>
      </w:pPr>
      <w:r w:rsidRPr="00956B4F">
        <w:rPr>
          <w:rFonts w:asciiTheme="minorHAnsi" w:hAnsiTheme="minorHAnsi" w:cstheme="minorHAnsi"/>
          <w:bCs/>
          <w:iCs/>
          <w:sz w:val="24"/>
        </w:rPr>
        <w:t>F</w:t>
      </w:r>
      <w:r w:rsidR="00E04763" w:rsidRPr="00956B4F">
        <w:rPr>
          <w:rFonts w:asciiTheme="minorHAnsi" w:hAnsiTheme="minorHAnsi" w:cstheme="minorHAnsi"/>
          <w:bCs/>
          <w:iCs/>
          <w:sz w:val="24"/>
        </w:rPr>
        <w:t xml:space="preserve">ee </w:t>
      </w:r>
      <w:r w:rsidR="009B2211" w:rsidRPr="00956B4F">
        <w:rPr>
          <w:rFonts w:asciiTheme="minorHAnsi" w:hAnsiTheme="minorHAnsi" w:cstheme="minorHAnsi"/>
          <w:bCs/>
          <w:iCs/>
          <w:sz w:val="24"/>
        </w:rPr>
        <w:t>for</w:t>
      </w:r>
      <w:r w:rsidR="00E04763" w:rsidRPr="00956B4F">
        <w:rPr>
          <w:rFonts w:asciiTheme="minorHAnsi" w:hAnsiTheme="minorHAnsi" w:cstheme="minorHAnsi"/>
          <w:bCs/>
          <w:iCs/>
          <w:sz w:val="24"/>
        </w:rPr>
        <w:t xml:space="preserve"> </w:t>
      </w:r>
      <w:r w:rsidRPr="00956B4F">
        <w:rPr>
          <w:rFonts w:asciiTheme="minorHAnsi" w:hAnsiTheme="minorHAnsi" w:cstheme="minorHAnsi"/>
          <w:bCs/>
          <w:iCs/>
          <w:sz w:val="24"/>
        </w:rPr>
        <w:t>S</w:t>
      </w:r>
      <w:r w:rsidR="00E04763" w:rsidRPr="00956B4F">
        <w:rPr>
          <w:rFonts w:asciiTheme="minorHAnsi" w:hAnsiTheme="minorHAnsi" w:cstheme="minorHAnsi"/>
          <w:bCs/>
          <w:iCs/>
          <w:sz w:val="24"/>
        </w:rPr>
        <w:t>ervice</w:t>
      </w:r>
      <w:r w:rsidRPr="00956B4F">
        <w:rPr>
          <w:rFonts w:asciiTheme="minorHAnsi" w:hAnsiTheme="minorHAnsi" w:cstheme="minorHAnsi"/>
          <w:bCs/>
          <w:iCs/>
          <w:sz w:val="24"/>
        </w:rPr>
        <w:t xml:space="preserve"> Rider Handbook, Frequently Asked Questions (FAQs), and </w:t>
      </w:r>
      <w:r w:rsidR="00034AA3" w:rsidRPr="00956B4F">
        <w:rPr>
          <w:rFonts w:asciiTheme="minorHAnsi" w:hAnsiTheme="minorHAnsi" w:cstheme="minorHAnsi"/>
          <w:bCs/>
          <w:iCs/>
          <w:sz w:val="24"/>
        </w:rPr>
        <w:t>on</w:t>
      </w:r>
      <w:r w:rsidRPr="00956B4F">
        <w:rPr>
          <w:rFonts w:asciiTheme="minorHAnsi" w:hAnsiTheme="minorHAnsi" w:cstheme="minorHAnsi"/>
          <w:bCs/>
          <w:iCs/>
          <w:sz w:val="24"/>
        </w:rPr>
        <w:t xml:space="preserve">line reservations:   </w:t>
      </w:r>
      <w:hyperlink r:id="rId41" w:history="1">
        <w:r w:rsidR="008557F2" w:rsidRPr="00956B4F">
          <w:rPr>
            <w:rFonts w:ascii="Calibri" w:eastAsia="Calibri" w:hAnsi="Calibri" w:cs="Calibri"/>
            <w:bCs/>
            <w:iCs/>
            <w:color w:val="0000FF"/>
            <w:sz w:val="24"/>
            <w:u w:val="single"/>
          </w:rPr>
          <w:t>transportation.dmas.virginia.gov</w:t>
        </w:r>
      </w:hyperlink>
    </w:p>
    <w:p w14:paraId="213016AE" w14:textId="77777777" w:rsidR="00B429F8" w:rsidRDefault="00B429F8" w:rsidP="007F48E9">
      <w:pPr>
        <w:ind w:left="180"/>
        <w:rPr>
          <w:rFonts w:asciiTheme="minorHAnsi" w:hAnsiTheme="minorHAnsi" w:cstheme="minorHAnsi"/>
          <w:bCs/>
          <w:iCs/>
          <w:sz w:val="24"/>
          <w:szCs w:val="24"/>
          <w:u w:val="single"/>
        </w:rPr>
      </w:pPr>
    </w:p>
    <w:p w14:paraId="1FA05ADB" w14:textId="420E6393" w:rsidR="00FB4730" w:rsidRPr="007F48E9" w:rsidRDefault="00FB4730" w:rsidP="007F48E9">
      <w:pPr>
        <w:ind w:left="180"/>
        <w:rPr>
          <w:rStyle w:val="Hyperlink"/>
          <w:rFonts w:asciiTheme="minorHAnsi" w:hAnsiTheme="minorHAnsi" w:cstheme="minorHAnsi"/>
          <w:bCs/>
          <w:iCs/>
        </w:rPr>
      </w:pPr>
    </w:p>
    <w:tbl>
      <w:tblPr>
        <w:tblStyle w:val="TableGrid"/>
        <w:tblW w:w="9702" w:type="dxa"/>
        <w:tblInd w:w="108" w:type="dxa"/>
        <w:tblLook w:val="04A0" w:firstRow="1" w:lastRow="0" w:firstColumn="1" w:lastColumn="0" w:noHBand="0" w:noVBand="1"/>
      </w:tblPr>
      <w:tblGrid>
        <w:gridCol w:w="4842"/>
        <w:gridCol w:w="4860"/>
      </w:tblGrid>
      <w:tr w:rsidR="006F6D82" w:rsidRPr="008B27E5" w14:paraId="75348AB8" w14:textId="77777777" w:rsidTr="003C7644">
        <w:tc>
          <w:tcPr>
            <w:tcW w:w="4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DE1FCB" w14:textId="2A8E8467" w:rsidR="006F6D82" w:rsidRPr="00053669" w:rsidRDefault="006F6D82" w:rsidP="006323D7">
            <w:pPr>
              <w:jc w:val="both"/>
              <w:rPr>
                <w:rFonts w:asciiTheme="minorHAnsi" w:hAnsiTheme="minorHAnsi" w:cstheme="minorHAnsi"/>
                <w:b/>
                <w:bCs/>
                <w:iCs/>
                <w:sz w:val="24"/>
                <w:szCs w:val="24"/>
              </w:rPr>
            </w:pPr>
            <w:r>
              <w:rPr>
                <w:rFonts w:asciiTheme="minorHAnsi" w:hAnsiTheme="minorHAnsi" w:cstheme="minorHAnsi"/>
                <w:b/>
                <w:bCs/>
                <w:iCs/>
                <w:sz w:val="24"/>
                <w:szCs w:val="24"/>
              </w:rPr>
              <w:t>Medallion 4.0 Transportation</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768E0F" w14:textId="505C6826" w:rsidR="006F6D82" w:rsidRPr="00DA7CE9" w:rsidRDefault="006F6D82" w:rsidP="006323D7">
            <w:pPr>
              <w:jc w:val="both"/>
              <w:rPr>
                <w:rFonts w:asciiTheme="minorHAnsi" w:hAnsiTheme="minorHAnsi" w:cstheme="minorHAnsi"/>
                <w:b/>
                <w:bCs/>
                <w:iCs/>
                <w:sz w:val="24"/>
                <w:szCs w:val="24"/>
              </w:rPr>
            </w:pPr>
            <w:r w:rsidRPr="00DA7CE9">
              <w:rPr>
                <w:rFonts w:asciiTheme="minorHAnsi" w:hAnsiTheme="minorHAnsi" w:cstheme="minorHAnsi"/>
                <w:b/>
                <w:bCs/>
                <w:iCs/>
                <w:sz w:val="24"/>
                <w:szCs w:val="24"/>
              </w:rPr>
              <w:t>Telephone Number</w:t>
            </w:r>
          </w:p>
        </w:tc>
      </w:tr>
      <w:tr w:rsidR="006F6D82" w:rsidRPr="008B27E5" w14:paraId="66DBB9C7" w14:textId="77777777" w:rsidTr="003C7644">
        <w:tc>
          <w:tcPr>
            <w:tcW w:w="4842" w:type="dxa"/>
            <w:tcBorders>
              <w:top w:val="single" w:sz="4" w:space="0" w:color="auto"/>
            </w:tcBorders>
          </w:tcPr>
          <w:p w14:paraId="3B1357B2" w14:textId="5F428C02" w:rsidR="006F6D82" w:rsidRPr="00053669" w:rsidRDefault="006F6D82" w:rsidP="003C7644">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Aetna</w:t>
            </w:r>
            <w:r>
              <w:rPr>
                <w:rFonts w:asciiTheme="minorHAnsi" w:hAnsiTheme="minorHAnsi" w:cstheme="minorHAnsi"/>
                <w:sz w:val="24"/>
                <w:szCs w:val="24"/>
              </w:rPr>
              <w:t xml:space="preserve"> Better Health</w:t>
            </w:r>
            <w:r w:rsidRPr="00067A41">
              <w:rPr>
                <w:rFonts w:asciiTheme="minorHAnsi" w:hAnsiTheme="minorHAnsi" w:cstheme="minorHAnsi"/>
                <w:sz w:val="24"/>
                <w:szCs w:val="24"/>
                <w:vertAlign w:val="superscript"/>
              </w:rPr>
              <w:t>1</w:t>
            </w:r>
            <w:r w:rsidRPr="009E5838">
              <w:rPr>
                <w:rFonts w:asciiTheme="minorHAnsi" w:hAnsiTheme="minorHAnsi" w:cstheme="minorHAnsi"/>
                <w:sz w:val="24"/>
                <w:szCs w:val="24"/>
              </w:rPr>
              <w:t xml:space="preserve"> </w:t>
            </w:r>
            <w:r>
              <w:rPr>
                <w:rFonts w:asciiTheme="minorHAnsi" w:hAnsiTheme="minorHAnsi" w:cstheme="minorHAnsi"/>
                <w:sz w:val="24"/>
                <w:szCs w:val="24"/>
              </w:rPr>
              <w:t xml:space="preserve"> </w:t>
            </w:r>
          </w:p>
        </w:tc>
        <w:tc>
          <w:tcPr>
            <w:tcW w:w="4860" w:type="dxa"/>
            <w:tcBorders>
              <w:top w:val="single" w:sz="4" w:space="0" w:color="auto"/>
            </w:tcBorders>
          </w:tcPr>
          <w:p w14:paraId="7018149D" w14:textId="1ADF725B" w:rsidR="006F6D82" w:rsidRPr="00053669" w:rsidRDefault="006F6D82" w:rsidP="003C7644">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 xml:space="preserve">(800) 734-0430 </w:t>
            </w:r>
            <w:r>
              <w:rPr>
                <w:rFonts w:asciiTheme="minorHAnsi" w:hAnsiTheme="minorHAnsi" w:cstheme="minorHAnsi"/>
                <w:sz w:val="24"/>
                <w:szCs w:val="24"/>
              </w:rPr>
              <w:t xml:space="preserve">  </w:t>
            </w:r>
            <w:r w:rsidRPr="009E5838">
              <w:rPr>
                <w:rFonts w:asciiTheme="minorHAnsi" w:hAnsiTheme="minorHAnsi" w:cstheme="minorHAnsi"/>
                <w:sz w:val="22"/>
                <w:szCs w:val="22"/>
              </w:rPr>
              <w:t>Option 2</w:t>
            </w:r>
          </w:p>
        </w:tc>
      </w:tr>
      <w:tr w:rsidR="006F6D82" w:rsidRPr="008B27E5" w14:paraId="4A9EB054" w14:textId="77777777" w:rsidTr="007F48E9">
        <w:tc>
          <w:tcPr>
            <w:tcW w:w="4842" w:type="dxa"/>
          </w:tcPr>
          <w:p w14:paraId="1672F31E" w14:textId="5CBE296A" w:rsidR="006F6D82" w:rsidRPr="008B27E5" w:rsidRDefault="006F6D82" w:rsidP="003C7644">
            <w:pPr>
              <w:spacing w:line="276" w:lineRule="auto"/>
              <w:jc w:val="both"/>
              <w:rPr>
                <w:rFonts w:asciiTheme="minorHAnsi" w:hAnsiTheme="minorHAnsi" w:cstheme="minorHAnsi"/>
                <w:sz w:val="24"/>
                <w:szCs w:val="24"/>
              </w:rPr>
            </w:pPr>
            <w:r w:rsidRPr="006D3AE9">
              <w:rPr>
                <w:rFonts w:asciiTheme="minorHAnsi" w:hAnsiTheme="minorHAnsi" w:cstheme="minorHAnsi"/>
                <w:sz w:val="24"/>
                <w:szCs w:val="24"/>
              </w:rPr>
              <w:t xml:space="preserve">Anthem </w:t>
            </w:r>
            <w:proofErr w:type="spellStart"/>
            <w:r w:rsidRPr="006D3AE9">
              <w:rPr>
                <w:rFonts w:asciiTheme="minorHAnsi" w:hAnsiTheme="minorHAnsi" w:cstheme="minorHAnsi"/>
                <w:sz w:val="24"/>
                <w:szCs w:val="24"/>
              </w:rPr>
              <w:t>HealthKeepers</w:t>
            </w:r>
            <w:proofErr w:type="spellEnd"/>
            <w:r w:rsidRPr="006D3AE9">
              <w:rPr>
                <w:rFonts w:asciiTheme="minorHAnsi" w:hAnsiTheme="minorHAnsi" w:cstheme="minorHAnsi"/>
                <w:sz w:val="24"/>
                <w:szCs w:val="24"/>
              </w:rPr>
              <w:t xml:space="preserve"> </w:t>
            </w:r>
          </w:p>
        </w:tc>
        <w:tc>
          <w:tcPr>
            <w:tcW w:w="4860" w:type="dxa"/>
          </w:tcPr>
          <w:p w14:paraId="52E587FC" w14:textId="7F83663A" w:rsidR="006F6D82" w:rsidRPr="008B27E5" w:rsidRDefault="006F6D82" w:rsidP="003C7644">
            <w:pPr>
              <w:spacing w:line="276" w:lineRule="auto"/>
              <w:jc w:val="both"/>
              <w:rPr>
                <w:rFonts w:asciiTheme="minorHAnsi" w:hAnsiTheme="minorHAnsi" w:cstheme="minorHAnsi"/>
                <w:sz w:val="24"/>
                <w:szCs w:val="24"/>
              </w:rPr>
            </w:pPr>
            <w:r w:rsidRPr="006D3AE9">
              <w:rPr>
                <w:rFonts w:asciiTheme="minorHAnsi" w:hAnsiTheme="minorHAnsi" w:cstheme="minorHAnsi"/>
                <w:sz w:val="24"/>
                <w:szCs w:val="24"/>
              </w:rPr>
              <w:t xml:space="preserve">(877) 892-3988 </w:t>
            </w:r>
            <w:r>
              <w:rPr>
                <w:rFonts w:asciiTheme="minorHAnsi" w:hAnsiTheme="minorHAnsi" w:cstheme="minorHAnsi"/>
                <w:sz w:val="24"/>
                <w:szCs w:val="24"/>
              </w:rPr>
              <w:t xml:space="preserve">  </w:t>
            </w:r>
            <w:r w:rsidRPr="006D3AE9">
              <w:rPr>
                <w:rFonts w:asciiTheme="minorHAnsi" w:hAnsiTheme="minorHAnsi" w:cstheme="minorHAnsi"/>
                <w:sz w:val="22"/>
                <w:szCs w:val="22"/>
              </w:rPr>
              <w:t>Option 2</w:t>
            </w:r>
          </w:p>
        </w:tc>
      </w:tr>
      <w:tr w:rsidR="006F6D82" w:rsidRPr="008B27E5" w14:paraId="34287A49" w14:textId="77777777" w:rsidTr="007F48E9">
        <w:tc>
          <w:tcPr>
            <w:tcW w:w="4842" w:type="dxa"/>
          </w:tcPr>
          <w:p w14:paraId="2614C9A3" w14:textId="2C6C0523" w:rsidR="006F6D82" w:rsidRPr="009E5838" w:rsidRDefault="008557F2" w:rsidP="003C7644">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Molina (Formerly </w:t>
            </w:r>
            <w:r w:rsidR="006F6D82" w:rsidRPr="006D3AE9">
              <w:rPr>
                <w:rFonts w:asciiTheme="minorHAnsi" w:hAnsiTheme="minorHAnsi" w:cstheme="minorHAnsi"/>
                <w:sz w:val="24"/>
                <w:szCs w:val="24"/>
              </w:rPr>
              <w:t>Magellan</w:t>
            </w:r>
            <w:r>
              <w:rPr>
                <w:rFonts w:asciiTheme="minorHAnsi" w:hAnsiTheme="minorHAnsi" w:cstheme="minorHAnsi"/>
                <w:sz w:val="24"/>
                <w:szCs w:val="24"/>
              </w:rPr>
              <w:t>)</w:t>
            </w:r>
            <w:r w:rsidR="006F6D82" w:rsidRPr="006D3AE9">
              <w:rPr>
                <w:rFonts w:asciiTheme="minorHAnsi" w:hAnsiTheme="minorHAnsi" w:cstheme="minorHAnsi"/>
                <w:sz w:val="24"/>
                <w:szCs w:val="24"/>
              </w:rPr>
              <w:t xml:space="preserve"> </w:t>
            </w:r>
          </w:p>
        </w:tc>
        <w:tc>
          <w:tcPr>
            <w:tcW w:w="4860" w:type="dxa"/>
          </w:tcPr>
          <w:p w14:paraId="068840BE" w14:textId="618D16A5" w:rsidR="006F6D82" w:rsidRPr="009E5838" w:rsidRDefault="006F6D82" w:rsidP="003C7644">
            <w:pPr>
              <w:spacing w:line="276" w:lineRule="auto"/>
              <w:jc w:val="both"/>
              <w:rPr>
                <w:rFonts w:asciiTheme="minorHAnsi" w:hAnsiTheme="minorHAnsi" w:cstheme="minorHAnsi"/>
                <w:color w:val="000000"/>
                <w:sz w:val="24"/>
                <w:szCs w:val="24"/>
              </w:rPr>
            </w:pPr>
            <w:r w:rsidRPr="006D3AE9">
              <w:rPr>
                <w:rFonts w:asciiTheme="minorHAnsi" w:hAnsiTheme="minorHAnsi" w:cstheme="minorHAnsi"/>
                <w:sz w:val="24"/>
                <w:szCs w:val="24"/>
              </w:rPr>
              <w:t>(800) 424-4518</w:t>
            </w:r>
          </w:p>
        </w:tc>
      </w:tr>
      <w:tr w:rsidR="006F6D82" w:rsidRPr="008B27E5" w14:paraId="7157BD2A" w14:textId="77777777" w:rsidTr="007F48E9">
        <w:tc>
          <w:tcPr>
            <w:tcW w:w="4842" w:type="dxa"/>
          </w:tcPr>
          <w:p w14:paraId="0C972F19" w14:textId="234CE523" w:rsidR="006F6D82" w:rsidRPr="00053669" w:rsidRDefault="006F6D82" w:rsidP="003C7644">
            <w:pPr>
              <w:spacing w:line="276" w:lineRule="auto"/>
              <w:jc w:val="both"/>
              <w:rPr>
                <w:rFonts w:asciiTheme="minorHAnsi" w:hAnsiTheme="minorHAnsi" w:cstheme="minorHAnsi"/>
                <w:b/>
                <w:bCs/>
                <w:iCs/>
                <w:sz w:val="24"/>
                <w:szCs w:val="24"/>
              </w:rPr>
            </w:pPr>
            <w:r w:rsidRPr="009E5838">
              <w:rPr>
                <w:rFonts w:asciiTheme="minorHAnsi" w:hAnsiTheme="minorHAnsi" w:cstheme="minorHAnsi"/>
                <w:sz w:val="24"/>
                <w:szCs w:val="24"/>
              </w:rPr>
              <w:t>Optima Family Care</w:t>
            </w:r>
            <w:r>
              <w:rPr>
                <w:rFonts w:asciiTheme="minorHAnsi" w:hAnsiTheme="minorHAnsi" w:cstheme="minorHAnsi"/>
                <w:sz w:val="24"/>
                <w:szCs w:val="24"/>
              </w:rPr>
              <w:t xml:space="preserve"> </w:t>
            </w:r>
          </w:p>
        </w:tc>
        <w:tc>
          <w:tcPr>
            <w:tcW w:w="4860" w:type="dxa"/>
          </w:tcPr>
          <w:p w14:paraId="1EF67E4B" w14:textId="3953988D" w:rsidR="006F6D82" w:rsidRPr="00053669" w:rsidRDefault="006F6D82" w:rsidP="003C7644">
            <w:pPr>
              <w:spacing w:line="276" w:lineRule="auto"/>
              <w:jc w:val="both"/>
              <w:rPr>
                <w:rFonts w:asciiTheme="minorHAnsi" w:hAnsiTheme="minorHAnsi" w:cstheme="minorHAnsi"/>
                <w:b/>
                <w:bCs/>
                <w:iCs/>
                <w:sz w:val="24"/>
                <w:szCs w:val="24"/>
              </w:rPr>
            </w:pPr>
            <w:r w:rsidRPr="009E5838">
              <w:rPr>
                <w:rFonts w:asciiTheme="minorHAnsi" w:hAnsiTheme="minorHAnsi" w:cstheme="minorHAnsi"/>
                <w:color w:val="000000" w:themeColor="text1"/>
                <w:sz w:val="24"/>
                <w:szCs w:val="24"/>
              </w:rPr>
              <w:t xml:space="preserve">(877) 892-3986 </w:t>
            </w:r>
            <w:r>
              <w:rPr>
                <w:rFonts w:asciiTheme="minorHAnsi" w:hAnsiTheme="minorHAnsi" w:cstheme="minorHAnsi"/>
                <w:color w:val="000000" w:themeColor="text1"/>
                <w:sz w:val="24"/>
                <w:szCs w:val="24"/>
              </w:rPr>
              <w:t xml:space="preserve">   </w:t>
            </w:r>
            <w:r w:rsidRPr="009E5838">
              <w:rPr>
                <w:rFonts w:asciiTheme="minorHAnsi" w:hAnsiTheme="minorHAnsi" w:cstheme="minorHAnsi"/>
                <w:color w:val="000000" w:themeColor="text1"/>
                <w:sz w:val="22"/>
                <w:szCs w:val="22"/>
              </w:rPr>
              <w:t>Option 1</w:t>
            </w:r>
          </w:p>
        </w:tc>
      </w:tr>
      <w:tr w:rsidR="006F6D82" w:rsidRPr="008B27E5" w14:paraId="34F29D78" w14:textId="77777777" w:rsidTr="007F48E9">
        <w:tc>
          <w:tcPr>
            <w:tcW w:w="4842" w:type="dxa"/>
          </w:tcPr>
          <w:p w14:paraId="391D4478" w14:textId="528B05E6" w:rsidR="006F6D82" w:rsidRPr="00053669" w:rsidRDefault="006F6D82" w:rsidP="003C7644">
            <w:pPr>
              <w:spacing w:line="276" w:lineRule="auto"/>
              <w:jc w:val="both"/>
              <w:rPr>
                <w:rFonts w:asciiTheme="minorHAnsi" w:hAnsiTheme="minorHAnsi" w:cstheme="minorHAnsi"/>
                <w:bCs/>
                <w:iCs/>
                <w:sz w:val="24"/>
                <w:szCs w:val="24"/>
              </w:rPr>
            </w:pPr>
            <w:r w:rsidRPr="006D3AE9">
              <w:rPr>
                <w:rFonts w:asciiTheme="minorHAnsi" w:hAnsiTheme="minorHAnsi" w:cstheme="minorHAnsi"/>
                <w:sz w:val="24"/>
                <w:szCs w:val="24"/>
              </w:rPr>
              <w:t>United Healthcare</w:t>
            </w:r>
            <w:r w:rsidRPr="00067A41">
              <w:rPr>
                <w:rFonts w:asciiTheme="minorHAnsi" w:hAnsiTheme="minorHAnsi" w:cstheme="minorHAnsi"/>
                <w:sz w:val="24"/>
                <w:szCs w:val="24"/>
                <w:vertAlign w:val="superscript"/>
              </w:rPr>
              <w:t>2</w:t>
            </w:r>
            <w:r>
              <w:rPr>
                <w:rFonts w:asciiTheme="minorHAnsi" w:hAnsiTheme="minorHAnsi" w:cstheme="minorHAnsi"/>
                <w:sz w:val="24"/>
                <w:szCs w:val="24"/>
              </w:rPr>
              <w:t xml:space="preserve"> </w:t>
            </w:r>
            <w:r w:rsidRPr="006D3AE9">
              <w:rPr>
                <w:rFonts w:asciiTheme="minorHAnsi" w:hAnsiTheme="minorHAnsi" w:cstheme="minorHAnsi"/>
                <w:sz w:val="24"/>
                <w:szCs w:val="24"/>
              </w:rPr>
              <w:t xml:space="preserve"> </w:t>
            </w:r>
          </w:p>
        </w:tc>
        <w:tc>
          <w:tcPr>
            <w:tcW w:w="4860" w:type="dxa"/>
          </w:tcPr>
          <w:p w14:paraId="32D8744E" w14:textId="2C2207BF" w:rsidR="006F6D82" w:rsidRPr="00053669" w:rsidRDefault="006F6D82">
            <w:pPr>
              <w:spacing w:line="276" w:lineRule="auto"/>
              <w:jc w:val="both"/>
              <w:rPr>
                <w:rFonts w:asciiTheme="minorHAnsi" w:hAnsiTheme="minorHAnsi" w:cstheme="minorHAnsi"/>
                <w:bCs/>
                <w:iCs/>
                <w:sz w:val="24"/>
                <w:szCs w:val="24"/>
              </w:rPr>
            </w:pPr>
            <w:r w:rsidRPr="006D3AE9">
              <w:rPr>
                <w:rFonts w:asciiTheme="minorHAnsi" w:hAnsiTheme="minorHAnsi" w:cstheme="minorHAnsi"/>
                <w:color w:val="000000"/>
                <w:sz w:val="24"/>
                <w:szCs w:val="24"/>
              </w:rPr>
              <w:t>(833)</w:t>
            </w:r>
            <w:r>
              <w:rPr>
                <w:rFonts w:asciiTheme="minorHAnsi" w:hAnsiTheme="minorHAnsi" w:cstheme="minorHAnsi"/>
                <w:color w:val="000000"/>
                <w:sz w:val="24"/>
                <w:szCs w:val="24"/>
              </w:rPr>
              <w:t xml:space="preserve"> </w:t>
            </w:r>
            <w:r w:rsidRPr="006D3AE9">
              <w:rPr>
                <w:rFonts w:asciiTheme="minorHAnsi" w:hAnsiTheme="minorHAnsi" w:cstheme="minorHAnsi"/>
                <w:color w:val="000000"/>
                <w:sz w:val="24"/>
                <w:szCs w:val="24"/>
              </w:rPr>
              <w:t>215-</w:t>
            </w:r>
            <w:proofErr w:type="gramStart"/>
            <w:r w:rsidRPr="006D3AE9">
              <w:rPr>
                <w:rFonts w:asciiTheme="minorHAnsi" w:hAnsiTheme="minorHAnsi" w:cstheme="minorHAnsi"/>
                <w:color w:val="000000"/>
                <w:sz w:val="24"/>
                <w:szCs w:val="24"/>
              </w:rPr>
              <w:t>3885</w:t>
            </w:r>
            <w:r w:rsidR="005D2627">
              <w:rPr>
                <w:rFonts w:asciiTheme="minorHAnsi" w:hAnsiTheme="minorHAnsi" w:cstheme="minorHAnsi"/>
                <w:color w:val="000000"/>
                <w:sz w:val="24"/>
                <w:szCs w:val="24"/>
              </w:rPr>
              <w:t xml:space="preserve">  {</w:t>
            </w:r>
            <w:proofErr w:type="gramEnd"/>
            <w:r w:rsidR="005D2627">
              <w:rPr>
                <w:rFonts w:asciiTheme="minorHAnsi" w:hAnsiTheme="minorHAnsi" w:cstheme="minorHAnsi"/>
                <w:color w:val="000000"/>
                <w:sz w:val="24"/>
                <w:szCs w:val="24"/>
              </w:rPr>
              <w:t>TTY: (844) 488-9724}</w:t>
            </w:r>
          </w:p>
        </w:tc>
      </w:tr>
      <w:tr w:rsidR="006F6D82" w:rsidRPr="008B27E5" w14:paraId="27583833" w14:textId="77777777" w:rsidTr="007F48E9">
        <w:tc>
          <w:tcPr>
            <w:tcW w:w="4842" w:type="dxa"/>
          </w:tcPr>
          <w:p w14:paraId="4C8D0126" w14:textId="7760D4B6" w:rsidR="006F6D82" w:rsidRPr="00053669" w:rsidRDefault="006F6D82" w:rsidP="003C7644">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Virginia Premier</w:t>
            </w:r>
            <w:r>
              <w:rPr>
                <w:rFonts w:asciiTheme="minorHAnsi" w:hAnsiTheme="minorHAnsi" w:cstheme="minorHAnsi"/>
                <w:sz w:val="24"/>
                <w:szCs w:val="24"/>
              </w:rPr>
              <w:t xml:space="preserve"> </w:t>
            </w:r>
          </w:p>
        </w:tc>
        <w:tc>
          <w:tcPr>
            <w:tcW w:w="4860" w:type="dxa"/>
          </w:tcPr>
          <w:p w14:paraId="5871F887" w14:textId="3755FEE5" w:rsidR="006F6D82" w:rsidRPr="00053669" w:rsidRDefault="006F6D82" w:rsidP="003C7644">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 xml:space="preserve">(800) 727-7536 </w:t>
            </w:r>
            <w:r>
              <w:rPr>
                <w:rFonts w:asciiTheme="minorHAnsi" w:hAnsiTheme="minorHAnsi" w:cstheme="minorHAnsi"/>
                <w:sz w:val="24"/>
                <w:szCs w:val="24"/>
              </w:rPr>
              <w:t xml:space="preserve">   </w:t>
            </w:r>
            <w:r w:rsidRPr="009E5838">
              <w:rPr>
                <w:rFonts w:asciiTheme="minorHAnsi" w:hAnsiTheme="minorHAnsi" w:cstheme="minorHAnsi"/>
                <w:sz w:val="22"/>
                <w:szCs w:val="22"/>
              </w:rPr>
              <w:t>Option 2 then Option 3</w:t>
            </w:r>
          </w:p>
        </w:tc>
      </w:tr>
    </w:tbl>
    <w:p w14:paraId="66C136BD" w14:textId="7698F798" w:rsidR="00C36F32" w:rsidRDefault="00C36F32" w:rsidP="00FF3BC1">
      <w:pPr>
        <w:rPr>
          <w:rFonts w:asciiTheme="minorHAnsi" w:hAnsiTheme="minorHAnsi" w:cs="Arial"/>
          <w:bCs/>
          <w:iCs/>
          <w:sz w:val="24"/>
          <w:szCs w:val="24"/>
        </w:rPr>
      </w:pPr>
    </w:p>
    <w:p w14:paraId="655F7D40" w14:textId="77777777" w:rsidR="00B429F8" w:rsidRDefault="00B429F8" w:rsidP="00FF3BC1">
      <w:pPr>
        <w:rPr>
          <w:rFonts w:asciiTheme="minorHAnsi" w:hAnsiTheme="minorHAnsi" w:cs="Arial"/>
          <w:bCs/>
          <w:iCs/>
          <w:sz w:val="24"/>
          <w:szCs w:val="24"/>
        </w:rPr>
      </w:pPr>
    </w:p>
    <w:tbl>
      <w:tblPr>
        <w:tblStyle w:val="TableGrid"/>
        <w:tblW w:w="9702" w:type="dxa"/>
        <w:tblInd w:w="108" w:type="dxa"/>
        <w:tblLook w:val="04A0" w:firstRow="1" w:lastRow="0" w:firstColumn="1" w:lastColumn="0" w:noHBand="0" w:noVBand="1"/>
      </w:tblPr>
      <w:tblGrid>
        <w:gridCol w:w="4842"/>
        <w:gridCol w:w="4860"/>
      </w:tblGrid>
      <w:tr w:rsidR="006323D7" w:rsidRPr="008B27E5" w14:paraId="2AC99501" w14:textId="77777777" w:rsidTr="003C7644">
        <w:tc>
          <w:tcPr>
            <w:tcW w:w="4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1B5FDE" w14:textId="1347DCA8" w:rsidR="006323D7" w:rsidRPr="00053669" w:rsidRDefault="006323D7" w:rsidP="006323D7">
            <w:pPr>
              <w:jc w:val="both"/>
              <w:rPr>
                <w:rFonts w:asciiTheme="minorHAnsi" w:hAnsiTheme="minorHAnsi" w:cstheme="minorHAnsi"/>
                <w:b/>
                <w:bCs/>
                <w:iCs/>
                <w:sz w:val="24"/>
                <w:szCs w:val="24"/>
              </w:rPr>
            </w:pPr>
            <w:r>
              <w:rPr>
                <w:rFonts w:asciiTheme="minorHAnsi" w:hAnsiTheme="minorHAnsi" w:cstheme="minorHAnsi"/>
                <w:b/>
                <w:bCs/>
                <w:iCs/>
                <w:sz w:val="24"/>
                <w:szCs w:val="24"/>
              </w:rPr>
              <w:t>CCC Plus Transportation</w:t>
            </w:r>
          </w:p>
        </w:tc>
        <w:tc>
          <w:tcPr>
            <w:tcW w:w="4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9ADB3" w14:textId="77777777" w:rsidR="006323D7" w:rsidRPr="00DA7CE9" w:rsidRDefault="006323D7" w:rsidP="006323D7">
            <w:pPr>
              <w:jc w:val="both"/>
              <w:rPr>
                <w:rFonts w:asciiTheme="minorHAnsi" w:hAnsiTheme="minorHAnsi" w:cstheme="minorHAnsi"/>
                <w:b/>
                <w:bCs/>
                <w:iCs/>
                <w:sz w:val="24"/>
                <w:szCs w:val="24"/>
              </w:rPr>
            </w:pPr>
            <w:r w:rsidRPr="00DA7CE9">
              <w:rPr>
                <w:rFonts w:asciiTheme="minorHAnsi" w:hAnsiTheme="minorHAnsi" w:cstheme="minorHAnsi"/>
                <w:b/>
                <w:bCs/>
                <w:iCs/>
                <w:sz w:val="24"/>
                <w:szCs w:val="24"/>
              </w:rPr>
              <w:t>Telephone Number</w:t>
            </w:r>
          </w:p>
        </w:tc>
      </w:tr>
      <w:tr w:rsidR="006323D7" w:rsidRPr="008B27E5" w14:paraId="058ACDC8" w14:textId="77777777" w:rsidTr="003C7644">
        <w:tc>
          <w:tcPr>
            <w:tcW w:w="4842" w:type="dxa"/>
            <w:tcBorders>
              <w:top w:val="single" w:sz="4" w:space="0" w:color="auto"/>
            </w:tcBorders>
          </w:tcPr>
          <w:p w14:paraId="5960DBA0" w14:textId="5EF07414" w:rsidR="006323D7" w:rsidRPr="00053669" w:rsidRDefault="006323D7" w:rsidP="003C7644">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Aetna</w:t>
            </w:r>
            <w:r>
              <w:rPr>
                <w:rFonts w:asciiTheme="minorHAnsi" w:hAnsiTheme="minorHAnsi" w:cstheme="minorHAnsi"/>
                <w:sz w:val="24"/>
                <w:szCs w:val="24"/>
              </w:rPr>
              <w:t xml:space="preserve"> Better Health</w:t>
            </w:r>
            <w:r w:rsidRPr="00067A41">
              <w:rPr>
                <w:rFonts w:asciiTheme="minorHAnsi" w:hAnsiTheme="minorHAnsi" w:cstheme="minorHAnsi"/>
                <w:sz w:val="24"/>
                <w:szCs w:val="24"/>
                <w:vertAlign w:val="superscript"/>
              </w:rPr>
              <w:t>1</w:t>
            </w:r>
            <w:r w:rsidRPr="009E5838">
              <w:rPr>
                <w:rFonts w:asciiTheme="minorHAnsi" w:hAnsiTheme="minorHAnsi" w:cstheme="minorHAnsi"/>
                <w:sz w:val="24"/>
                <w:szCs w:val="24"/>
              </w:rPr>
              <w:t xml:space="preserve"> </w:t>
            </w:r>
            <w:r w:rsidRPr="009E5838">
              <w:rPr>
                <w:rFonts w:asciiTheme="minorHAnsi" w:hAnsiTheme="minorHAnsi" w:cstheme="minorHAnsi"/>
                <w:sz w:val="22"/>
                <w:szCs w:val="22"/>
              </w:rPr>
              <w:t xml:space="preserve"> </w:t>
            </w:r>
          </w:p>
        </w:tc>
        <w:tc>
          <w:tcPr>
            <w:tcW w:w="4860" w:type="dxa"/>
            <w:tcBorders>
              <w:top w:val="single" w:sz="4" w:space="0" w:color="auto"/>
            </w:tcBorders>
          </w:tcPr>
          <w:p w14:paraId="73D67671" w14:textId="77777777" w:rsidR="006323D7" w:rsidRPr="00053669" w:rsidRDefault="006323D7" w:rsidP="003C7644">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 xml:space="preserve">(800) 734-0430 </w:t>
            </w:r>
            <w:r>
              <w:rPr>
                <w:rFonts w:asciiTheme="minorHAnsi" w:hAnsiTheme="minorHAnsi" w:cstheme="minorHAnsi"/>
                <w:sz w:val="24"/>
                <w:szCs w:val="24"/>
              </w:rPr>
              <w:t xml:space="preserve">  </w:t>
            </w:r>
            <w:r w:rsidRPr="009E5838">
              <w:rPr>
                <w:rFonts w:asciiTheme="minorHAnsi" w:hAnsiTheme="minorHAnsi" w:cstheme="minorHAnsi"/>
                <w:sz w:val="22"/>
                <w:szCs w:val="22"/>
              </w:rPr>
              <w:t>Option 2</w:t>
            </w:r>
          </w:p>
        </w:tc>
      </w:tr>
      <w:tr w:rsidR="006323D7" w:rsidRPr="008B27E5" w14:paraId="5A48AA7C" w14:textId="77777777" w:rsidTr="006323D7">
        <w:tc>
          <w:tcPr>
            <w:tcW w:w="4842" w:type="dxa"/>
          </w:tcPr>
          <w:p w14:paraId="14D98BC1" w14:textId="7F8A6248" w:rsidR="006323D7" w:rsidRPr="009E5838" w:rsidRDefault="006323D7" w:rsidP="003C7644">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 xml:space="preserve">Anthem </w:t>
            </w:r>
            <w:proofErr w:type="spellStart"/>
            <w:r w:rsidRPr="009E5838">
              <w:rPr>
                <w:rFonts w:asciiTheme="minorHAnsi" w:hAnsiTheme="minorHAnsi" w:cstheme="minorHAnsi"/>
                <w:sz w:val="24"/>
                <w:szCs w:val="24"/>
              </w:rPr>
              <w:t>HealthKeepers</w:t>
            </w:r>
            <w:proofErr w:type="spellEnd"/>
            <w:r w:rsidRPr="009E5838">
              <w:rPr>
                <w:rFonts w:asciiTheme="minorHAnsi" w:hAnsiTheme="minorHAnsi" w:cstheme="minorHAnsi"/>
                <w:sz w:val="24"/>
                <w:szCs w:val="24"/>
              </w:rPr>
              <w:t xml:space="preserve"> </w:t>
            </w:r>
          </w:p>
        </w:tc>
        <w:tc>
          <w:tcPr>
            <w:tcW w:w="4860" w:type="dxa"/>
          </w:tcPr>
          <w:p w14:paraId="78D33943" w14:textId="77777777" w:rsidR="006323D7" w:rsidRPr="009E5838" w:rsidRDefault="006323D7" w:rsidP="003C7644">
            <w:pPr>
              <w:spacing w:line="276" w:lineRule="auto"/>
              <w:jc w:val="both"/>
              <w:rPr>
                <w:rFonts w:asciiTheme="minorHAnsi" w:hAnsiTheme="minorHAnsi" w:cstheme="minorHAnsi"/>
                <w:sz w:val="24"/>
                <w:szCs w:val="24"/>
              </w:rPr>
            </w:pPr>
            <w:r w:rsidRPr="009E5838">
              <w:rPr>
                <w:rFonts w:asciiTheme="minorHAnsi" w:hAnsiTheme="minorHAnsi" w:cstheme="minorHAnsi"/>
                <w:sz w:val="24"/>
                <w:szCs w:val="24"/>
              </w:rPr>
              <w:t xml:space="preserve">(855) 325-7581 </w:t>
            </w:r>
            <w:r>
              <w:rPr>
                <w:rFonts w:asciiTheme="minorHAnsi" w:hAnsiTheme="minorHAnsi" w:cstheme="minorHAnsi"/>
                <w:sz w:val="24"/>
                <w:szCs w:val="24"/>
              </w:rPr>
              <w:t xml:space="preserve">  </w:t>
            </w:r>
            <w:r w:rsidRPr="009E5838">
              <w:rPr>
                <w:rFonts w:asciiTheme="minorHAnsi" w:hAnsiTheme="minorHAnsi" w:cstheme="minorHAnsi"/>
                <w:sz w:val="22"/>
                <w:szCs w:val="22"/>
              </w:rPr>
              <w:t>Option 1</w:t>
            </w:r>
          </w:p>
        </w:tc>
      </w:tr>
      <w:tr w:rsidR="006323D7" w:rsidRPr="008B27E5" w14:paraId="5A3DBF87" w14:textId="77777777" w:rsidTr="006323D7">
        <w:tc>
          <w:tcPr>
            <w:tcW w:w="4842" w:type="dxa"/>
          </w:tcPr>
          <w:p w14:paraId="19B5D5E7" w14:textId="22385F3D" w:rsidR="006323D7" w:rsidRPr="009E5838" w:rsidRDefault="008557F2">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Molina (Formerly </w:t>
            </w:r>
            <w:r w:rsidR="006323D7" w:rsidRPr="009E5838">
              <w:rPr>
                <w:rFonts w:asciiTheme="minorHAnsi" w:hAnsiTheme="minorHAnsi" w:cstheme="minorHAnsi"/>
                <w:sz w:val="24"/>
                <w:szCs w:val="24"/>
              </w:rPr>
              <w:t>Magellan</w:t>
            </w:r>
            <w:r>
              <w:rPr>
                <w:rFonts w:asciiTheme="minorHAnsi" w:hAnsiTheme="minorHAnsi" w:cstheme="minorHAnsi"/>
                <w:sz w:val="24"/>
                <w:szCs w:val="24"/>
              </w:rPr>
              <w:t>)</w:t>
            </w:r>
            <w:r w:rsidR="006323D7" w:rsidRPr="009E5838">
              <w:rPr>
                <w:rFonts w:asciiTheme="minorHAnsi" w:hAnsiTheme="minorHAnsi" w:cstheme="minorHAnsi"/>
                <w:sz w:val="24"/>
                <w:szCs w:val="24"/>
              </w:rPr>
              <w:t xml:space="preserve"> Complete Care</w:t>
            </w:r>
            <w:r w:rsidR="006323D7">
              <w:rPr>
                <w:rFonts w:asciiTheme="minorHAnsi" w:hAnsiTheme="minorHAnsi" w:cstheme="minorHAnsi"/>
                <w:sz w:val="24"/>
                <w:szCs w:val="24"/>
              </w:rPr>
              <w:t xml:space="preserve"> </w:t>
            </w:r>
          </w:p>
        </w:tc>
        <w:tc>
          <w:tcPr>
            <w:tcW w:w="4860" w:type="dxa"/>
          </w:tcPr>
          <w:p w14:paraId="6FDBB1B7" w14:textId="0CCACA98" w:rsidR="006323D7" w:rsidRPr="009E5838" w:rsidRDefault="006323D7">
            <w:pPr>
              <w:spacing w:line="276" w:lineRule="auto"/>
              <w:jc w:val="both"/>
              <w:rPr>
                <w:rFonts w:asciiTheme="minorHAnsi" w:hAnsiTheme="minorHAnsi" w:cstheme="minorHAnsi"/>
                <w:sz w:val="24"/>
                <w:szCs w:val="24"/>
              </w:rPr>
            </w:pPr>
            <w:r w:rsidRPr="009E5838">
              <w:rPr>
                <w:rFonts w:asciiTheme="minorHAnsi" w:hAnsiTheme="minorHAnsi" w:cstheme="minorHAnsi"/>
                <w:color w:val="000000"/>
                <w:sz w:val="24"/>
                <w:szCs w:val="24"/>
              </w:rPr>
              <w:t xml:space="preserve">(877) 790-9472 </w:t>
            </w:r>
            <w:proofErr w:type="gramStart"/>
            <w:r>
              <w:rPr>
                <w:rFonts w:asciiTheme="minorHAnsi" w:hAnsiTheme="minorHAnsi" w:cstheme="minorHAnsi"/>
                <w:color w:val="000000"/>
                <w:sz w:val="24"/>
                <w:szCs w:val="24"/>
              </w:rPr>
              <w:t xml:space="preserve">   </w:t>
            </w:r>
            <w:r w:rsidR="005D2627">
              <w:rPr>
                <w:rFonts w:asciiTheme="minorHAnsi" w:hAnsiTheme="minorHAnsi" w:cstheme="minorHAnsi"/>
                <w:color w:val="000000"/>
                <w:sz w:val="24"/>
                <w:szCs w:val="24"/>
              </w:rPr>
              <w:t>{</w:t>
            </w:r>
            <w:proofErr w:type="gramEnd"/>
            <w:r w:rsidRPr="009E5838">
              <w:rPr>
                <w:rFonts w:asciiTheme="minorHAnsi" w:hAnsiTheme="minorHAnsi" w:cstheme="minorHAnsi"/>
                <w:color w:val="000000"/>
                <w:sz w:val="24"/>
                <w:szCs w:val="24"/>
              </w:rPr>
              <w:t>TTY</w:t>
            </w:r>
            <w:r w:rsidR="005D2627">
              <w:rPr>
                <w:rFonts w:asciiTheme="minorHAnsi" w:hAnsiTheme="minorHAnsi" w:cstheme="minorHAnsi"/>
                <w:color w:val="000000"/>
                <w:sz w:val="24"/>
                <w:szCs w:val="24"/>
              </w:rPr>
              <w:t>:</w:t>
            </w:r>
            <w:r w:rsidRPr="009E5838">
              <w:rPr>
                <w:rFonts w:asciiTheme="minorHAnsi" w:hAnsiTheme="minorHAnsi" w:cstheme="minorHAnsi"/>
                <w:color w:val="000000"/>
                <w:sz w:val="24"/>
                <w:szCs w:val="24"/>
              </w:rPr>
              <w:t xml:space="preserve"> </w:t>
            </w:r>
            <w:r w:rsidR="005D2627">
              <w:rPr>
                <w:rFonts w:asciiTheme="minorHAnsi" w:hAnsiTheme="minorHAnsi" w:cstheme="minorHAnsi"/>
                <w:color w:val="000000"/>
                <w:sz w:val="24"/>
                <w:szCs w:val="24"/>
              </w:rPr>
              <w:t>(</w:t>
            </w:r>
            <w:r w:rsidRPr="009E5838">
              <w:rPr>
                <w:rFonts w:asciiTheme="minorHAnsi" w:hAnsiTheme="minorHAnsi" w:cstheme="minorHAnsi"/>
                <w:color w:val="000000"/>
                <w:sz w:val="24"/>
                <w:szCs w:val="24"/>
              </w:rPr>
              <w:t>866</w:t>
            </w:r>
            <w:r w:rsidR="005D2627">
              <w:rPr>
                <w:rFonts w:asciiTheme="minorHAnsi" w:hAnsiTheme="minorHAnsi" w:cstheme="minorHAnsi"/>
                <w:color w:val="000000"/>
                <w:sz w:val="24"/>
                <w:szCs w:val="24"/>
              </w:rPr>
              <w:t xml:space="preserve">) </w:t>
            </w:r>
            <w:r w:rsidRPr="009E5838">
              <w:rPr>
                <w:rFonts w:asciiTheme="minorHAnsi" w:hAnsiTheme="minorHAnsi" w:cstheme="minorHAnsi"/>
                <w:color w:val="000000"/>
                <w:sz w:val="24"/>
                <w:szCs w:val="24"/>
              </w:rPr>
              <w:t>288-3133</w:t>
            </w:r>
            <w:r w:rsidR="005D2627">
              <w:rPr>
                <w:rFonts w:asciiTheme="minorHAnsi" w:hAnsiTheme="minorHAnsi" w:cstheme="minorHAnsi"/>
                <w:color w:val="000000"/>
                <w:sz w:val="24"/>
                <w:szCs w:val="24"/>
              </w:rPr>
              <w:t>}</w:t>
            </w:r>
          </w:p>
        </w:tc>
      </w:tr>
      <w:tr w:rsidR="006323D7" w:rsidRPr="008B27E5" w14:paraId="575C34CA" w14:textId="77777777" w:rsidTr="006323D7">
        <w:tc>
          <w:tcPr>
            <w:tcW w:w="4842" w:type="dxa"/>
          </w:tcPr>
          <w:p w14:paraId="201C3E8E" w14:textId="60FC1B4A" w:rsidR="006323D7" w:rsidRPr="00053669" w:rsidRDefault="006323D7" w:rsidP="003C7644">
            <w:pPr>
              <w:spacing w:line="276" w:lineRule="auto"/>
              <w:jc w:val="both"/>
              <w:rPr>
                <w:rFonts w:asciiTheme="minorHAnsi" w:hAnsiTheme="minorHAnsi" w:cstheme="minorHAnsi"/>
                <w:bCs/>
                <w:iCs/>
                <w:sz w:val="24"/>
                <w:szCs w:val="24"/>
              </w:rPr>
            </w:pPr>
            <w:r w:rsidRPr="009E5838">
              <w:rPr>
                <w:rFonts w:asciiTheme="minorHAnsi" w:hAnsiTheme="minorHAnsi" w:cstheme="minorHAnsi"/>
                <w:sz w:val="24"/>
                <w:szCs w:val="24"/>
              </w:rPr>
              <w:t xml:space="preserve">Optima Health </w:t>
            </w:r>
            <w:r>
              <w:rPr>
                <w:rFonts w:asciiTheme="minorHAnsi" w:hAnsiTheme="minorHAnsi" w:cstheme="minorHAnsi"/>
                <w:sz w:val="24"/>
                <w:szCs w:val="24"/>
              </w:rPr>
              <w:t xml:space="preserve"> </w:t>
            </w:r>
          </w:p>
        </w:tc>
        <w:tc>
          <w:tcPr>
            <w:tcW w:w="4860" w:type="dxa"/>
          </w:tcPr>
          <w:p w14:paraId="76989A16" w14:textId="77777777" w:rsidR="006323D7" w:rsidRPr="00053669" w:rsidRDefault="006323D7" w:rsidP="003C7644">
            <w:pPr>
              <w:spacing w:line="276" w:lineRule="auto"/>
              <w:jc w:val="both"/>
              <w:rPr>
                <w:rFonts w:asciiTheme="minorHAnsi" w:hAnsiTheme="minorHAnsi" w:cstheme="minorHAnsi"/>
                <w:bCs/>
                <w:iCs/>
                <w:sz w:val="24"/>
                <w:szCs w:val="24"/>
              </w:rPr>
            </w:pPr>
            <w:r w:rsidRPr="009E5838">
              <w:rPr>
                <w:rFonts w:asciiTheme="minorHAnsi" w:hAnsiTheme="minorHAnsi" w:cstheme="minorHAnsi"/>
                <w:color w:val="000000"/>
                <w:sz w:val="24"/>
                <w:szCs w:val="24"/>
              </w:rPr>
              <w:t>(855)</w:t>
            </w:r>
            <w:r>
              <w:rPr>
                <w:rFonts w:asciiTheme="minorHAnsi" w:hAnsiTheme="minorHAnsi" w:cstheme="minorHAnsi"/>
                <w:color w:val="000000"/>
                <w:sz w:val="24"/>
                <w:szCs w:val="24"/>
              </w:rPr>
              <w:t xml:space="preserve"> </w:t>
            </w:r>
            <w:r w:rsidRPr="009E5838">
              <w:rPr>
                <w:rFonts w:asciiTheme="minorHAnsi" w:hAnsiTheme="minorHAnsi" w:cstheme="minorHAnsi"/>
                <w:color w:val="000000"/>
                <w:sz w:val="24"/>
                <w:szCs w:val="24"/>
              </w:rPr>
              <w:t xml:space="preserve">325-7558 </w:t>
            </w:r>
            <w:r>
              <w:rPr>
                <w:rFonts w:asciiTheme="minorHAnsi" w:hAnsiTheme="minorHAnsi" w:cstheme="minorHAnsi"/>
                <w:color w:val="000000"/>
                <w:sz w:val="24"/>
                <w:szCs w:val="24"/>
              </w:rPr>
              <w:t xml:space="preserve">   </w:t>
            </w:r>
            <w:r w:rsidRPr="009E5838">
              <w:rPr>
                <w:rFonts w:asciiTheme="minorHAnsi" w:hAnsiTheme="minorHAnsi" w:cstheme="minorHAnsi"/>
                <w:color w:val="000000"/>
                <w:sz w:val="22"/>
                <w:szCs w:val="22"/>
              </w:rPr>
              <w:t>Option 1</w:t>
            </w:r>
          </w:p>
        </w:tc>
      </w:tr>
      <w:tr w:rsidR="006323D7" w:rsidRPr="008B27E5" w14:paraId="1BDEA933" w14:textId="77777777" w:rsidTr="006323D7">
        <w:tc>
          <w:tcPr>
            <w:tcW w:w="4842" w:type="dxa"/>
          </w:tcPr>
          <w:p w14:paraId="20B5C6D0" w14:textId="1A4DCE2F" w:rsidR="006323D7" w:rsidRPr="008B27E5" w:rsidRDefault="006323D7" w:rsidP="003C7644">
            <w:pPr>
              <w:spacing w:line="276" w:lineRule="auto"/>
              <w:jc w:val="both"/>
              <w:rPr>
                <w:rFonts w:asciiTheme="minorHAnsi" w:hAnsiTheme="minorHAnsi" w:cstheme="minorHAnsi"/>
                <w:sz w:val="24"/>
                <w:szCs w:val="24"/>
              </w:rPr>
            </w:pPr>
            <w:r w:rsidRPr="006D3AE9">
              <w:rPr>
                <w:rFonts w:asciiTheme="minorHAnsi" w:hAnsiTheme="minorHAnsi" w:cstheme="minorHAnsi"/>
                <w:sz w:val="24"/>
                <w:szCs w:val="24"/>
              </w:rPr>
              <w:t>United Healthcare</w:t>
            </w:r>
            <w:r w:rsidRPr="006D3AE9">
              <w:rPr>
                <w:rFonts w:asciiTheme="minorHAnsi" w:hAnsiTheme="minorHAnsi" w:cstheme="minorHAnsi"/>
                <w:sz w:val="24"/>
                <w:szCs w:val="24"/>
                <w:vertAlign w:val="superscript"/>
              </w:rPr>
              <w:t>2</w:t>
            </w:r>
            <w:r>
              <w:rPr>
                <w:rFonts w:asciiTheme="minorHAnsi" w:hAnsiTheme="minorHAnsi" w:cstheme="minorHAnsi"/>
                <w:sz w:val="24"/>
                <w:szCs w:val="24"/>
              </w:rPr>
              <w:t xml:space="preserve">  </w:t>
            </w:r>
          </w:p>
        </w:tc>
        <w:tc>
          <w:tcPr>
            <w:tcW w:w="4860" w:type="dxa"/>
          </w:tcPr>
          <w:p w14:paraId="7898E037" w14:textId="77777777" w:rsidR="006323D7" w:rsidRDefault="006323D7" w:rsidP="003C7644">
            <w:pPr>
              <w:spacing w:line="276"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(844) 525-1491 </w:t>
            </w:r>
            <w:proofErr w:type="gramStart"/>
            <w:r>
              <w:rPr>
                <w:rFonts w:asciiTheme="minorHAnsi" w:hAnsiTheme="minorHAnsi" w:cstheme="minorHAnsi"/>
                <w:color w:val="000000"/>
                <w:sz w:val="24"/>
                <w:szCs w:val="24"/>
              </w:rPr>
              <w:t xml:space="preserve">   {</w:t>
            </w:r>
            <w:proofErr w:type="gramEnd"/>
            <w:r w:rsidRPr="006D3AE9">
              <w:rPr>
                <w:rFonts w:asciiTheme="minorHAnsi" w:hAnsiTheme="minorHAnsi" w:cstheme="minorHAnsi"/>
                <w:color w:val="000000"/>
                <w:sz w:val="24"/>
                <w:szCs w:val="24"/>
              </w:rPr>
              <w:t>TTY – (844) 525-1491</w:t>
            </w:r>
            <w:r>
              <w:rPr>
                <w:rFonts w:asciiTheme="minorHAnsi" w:hAnsiTheme="minorHAnsi" w:cstheme="minorHAnsi"/>
                <w:color w:val="000000"/>
                <w:sz w:val="24"/>
                <w:szCs w:val="24"/>
              </w:rPr>
              <w:t>}</w:t>
            </w:r>
          </w:p>
        </w:tc>
      </w:tr>
      <w:tr w:rsidR="006323D7" w:rsidRPr="008B27E5" w14:paraId="2538875B" w14:textId="77777777" w:rsidTr="006323D7">
        <w:tc>
          <w:tcPr>
            <w:tcW w:w="4842" w:type="dxa"/>
          </w:tcPr>
          <w:p w14:paraId="0D0CA7B8" w14:textId="55B55CFC" w:rsidR="006323D7" w:rsidRPr="008B27E5" w:rsidRDefault="006323D7" w:rsidP="003C7644">
            <w:pPr>
              <w:spacing w:line="276" w:lineRule="auto"/>
              <w:jc w:val="both"/>
              <w:rPr>
                <w:rFonts w:asciiTheme="minorHAnsi" w:hAnsiTheme="minorHAnsi" w:cstheme="minorHAnsi"/>
                <w:sz w:val="24"/>
                <w:szCs w:val="24"/>
              </w:rPr>
            </w:pPr>
            <w:r w:rsidRPr="006D3AE9">
              <w:rPr>
                <w:rFonts w:asciiTheme="minorHAnsi" w:hAnsiTheme="minorHAnsi" w:cstheme="minorHAnsi"/>
                <w:sz w:val="24"/>
                <w:szCs w:val="24"/>
              </w:rPr>
              <w:t>Virginia Premier</w:t>
            </w:r>
            <w:r>
              <w:rPr>
                <w:rFonts w:asciiTheme="minorHAnsi" w:hAnsiTheme="minorHAnsi" w:cstheme="minorHAnsi"/>
                <w:sz w:val="24"/>
                <w:szCs w:val="24"/>
              </w:rPr>
              <w:t xml:space="preserve">   </w:t>
            </w:r>
          </w:p>
        </w:tc>
        <w:tc>
          <w:tcPr>
            <w:tcW w:w="4860" w:type="dxa"/>
          </w:tcPr>
          <w:p w14:paraId="398B0480" w14:textId="2B76F6B2" w:rsidR="006323D7" w:rsidRPr="008B27E5" w:rsidRDefault="00D220DE" w:rsidP="003C7644">
            <w:pPr>
              <w:spacing w:line="276" w:lineRule="auto"/>
              <w:jc w:val="both"/>
              <w:rPr>
                <w:rFonts w:asciiTheme="minorHAnsi" w:hAnsiTheme="minorHAnsi" w:cstheme="minorHAnsi"/>
                <w:sz w:val="24"/>
                <w:szCs w:val="24"/>
              </w:rPr>
            </w:pPr>
            <w:r w:rsidRPr="007C7672">
              <w:rPr>
                <w:rFonts w:asciiTheme="minorHAnsi" w:hAnsiTheme="minorHAnsi" w:cstheme="minorHAnsi"/>
                <w:sz w:val="24"/>
                <w:szCs w:val="24"/>
              </w:rPr>
              <w:t>(855) 880-3480</w:t>
            </w:r>
          </w:p>
        </w:tc>
      </w:tr>
    </w:tbl>
    <w:p w14:paraId="68C6B097" w14:textId="77777777" w:rsidR="007A6513" w:rsidRDefault="007A6513" w:rsidP="007A6513">
      <w:pPr>
        <w:jc w:val="both"/>
        <w:rPr>
          <w:rFonts w:asciiTheme="minorHAnsi" w:hAnsiTheme="minorHAnsi" w:cstheme="minorHAnsi"/>
          <w:bCs/>
          <w:sz w:val="16"/>
          <w:szCs w:val="16"/>
        </w:rPr>
      </w:pPr>
      <w:r w:rsidRPr="007A6513">
        <w:rPr>
          <w:rFonts w:asciiTheme="minorHAnsi" w:hAnsiTheme="minorHAnsi" w:cstheme="minorHAnsi"/>
          <w:bCs/>
          <w:sz w:val="16"/>
          <w:szCs w:val="16"/>
        </w:rPr>
        <w:t xml:space="preserve">1 – Aetna Better Health formerly known as </w:t>
      </w:r>
      <w:proofErr w:type="spellStart"/>
      <w:r w:rsidRPr="007A6513">
        <w:rPr>
          <w:rFonts w:asciiTheme="minorHAnsi" w:hAnsiTheme="minorHAnsi" w:cstheme="minorHAnsi"/>
          <w:bCs/>
          <w:sz w:val="16"/>
          <w:szCs w:val="16"/>
        </w:rPr>
        <w:t>CoventryCare</w:t>
      </w:r>
      <w:proofErr w:type="spellEnd"/>
      <w:r w:rsidRPr="007A6513">
        <w:rPr>
          <w:rFonts w:asciiTheme="minorHAnsi" w:hAnsiTheme="minorHAnsi" w:cstheme="minorHAnsi"/>
          <w:bCs/>
          <w:sz w:val="16"/>
          <w:szCs w:val="16"/>
        </w:rPr>
        <w:t xml:space="preserve">     </w:t>
      </w:r>
    </w:p>
    <w:p w14:paraId="29718DEA" w14:textId="77777777" w:rsidR="007A6513" w:rsidRPr="007A6513" w:rsidRDefault="007A6513" w:rsidP="007A6513">
      <w:pPr>
        <w:jc w:val="both"/>
        <w:rPr>
          <w:rFonts w:asciiTheme="minorHAnsi" w:hAnsiTheme="minorHAnsi" w:cstheme="minorHAnsi"/>
          <w:bCs/>
          <w:sz w:val="16"/>
          <w:szCs w:val="16"/>
        </w:rPr>
      </w:pPr>
      <w:r w:rsidRPr="007A6513">
        <w:rPr>
          <w:rFonts w:asciiTheme="minorHAnsi" w:hAnsiTheme="minorHAnsi" w:cstheme="minorHAnsi"/>
          <w:bCs/>
          <w:sz w:val="16"/>
          <w:szCs w:val="16"/>
        </w:rPr>
        <w:t xml:space="preserve">2- United HealthCare formerly known as </w:t>
      </w:r>
      <w:proofErr w:type="spellStart"/>
      <w:r w:rsidRPr="007A6513">
        <w:rPr>
          <w:rFonts w:asciiTheme="minorHAnsi" w:hAnsiTheme="minorHAnsi" w:cstheme="minorHAnsi"/>
          <w:bCs/>
          <w:sz w:val="16"/>
          <w:szCs w:val="16"/>
        </w:rPr>
        <w:t>InTotal</w:t>
      </w:r>
      <w:proofErr w:type="spellEnd"/>
      <w:r w:rsidRPr="007A6513">
        <w:rPr>
          <w:rFonts w:asciiTheme="minorHAnsi" w:hAnsiTheme="minorHAnsi" w:cstheme="minorHAnsi"/>
          <w:bCs/>
          <w:sz w:val="16"/>
          <w:szCs w:val="16"/>
        </w:rPr>
        <w:t xml:space="preserve"> Health  </w:t>
      </w:r>
    </w:p>
    <w:p w14:paraId="5F718C79" w14:textId="77777777" w:rsidR="00B429F8" w:rsidRDefault="00B429F8" w:rsidP="00FF3BC1">
      <w:pPr>
        <w:rPr>
          <w:rFonts w:asciiTheme="minorHAnsi" w:hAnsiTheme="minorHAnsi" w:cs="Arial"/>
          <w:b/>
          <w:sz w:val="32"/>
          <w:szCs w:val="32"/>
        </w:rPr>
      </w:pPr>
    </w:p>
    <w:p w14:paraId="672DE7B5" w14:textId="4DE2C536" w:rsidR="00556826" w:rsidRDefault="00556826" w:rsidP="00556826">
      <w:pPr>
        <w:pBdr>
          <w:bottom w:val="single" w:sz="12" w:space="1" w:color="auto"/>
        </w:pBdr>
        <w:rPr>
          <w:rFonts w:asciiTheme="minorHAnsi" w:hAnsiTheme="minorHAnsi" w:cs="Arial"/>
          <w:b/>
          <w:sz w:val="28"/>
          <w:szCs w:val="28"/>
        </w:rPr>
      </w:pPr>
    </w:p>
    <w:p w14:paraId="25BB253F" w14:textId="77777777" w:rsidR="007A6513" w:rsidRDefault="007A6513" w:rsidP="00556826">
      <w:pPr>
        <w:pBdr>
          <w:bottom w:val="single" w:sz="12" w:space="1" w:color="auto"/>
        </w:pBdr>
        <w:rPr>
          <w:rFonts w:asciiTheme="minorHAnsi" w:hAnsiTheme="minorHAnsi" w:cs="Arial"/>
          <w:b/>
          <w:sz w:val="28"/>
          <w:szCs w:val="28"/>
        </w:rPr>
      </w:pPr>
    </w:p>
    <w:p w14:paraId="22656F73" w14:textId="77777777" w:rsidR="007A6513" w:rsidRDefault="007A6513" w:rsidP="00556826">
      <w:pPr>
        <w:pBdr>
          <w:bottom w:val="single" w:sz="12" w:space="1" w:color="auto"/>
        </w:pBdr>
        <w:rPr>
          <w:rFonts w:asciiTheme="minorHAnsi" w:hAnsiTheme="minorHAnsi" w:cs="Arial"/>
          <w:b/>
          <w:sz w:val="28"/>
          <w:szCs w:val="28"/>
        </w:rPr>
      </w:pPr>
    </w:p>
    <w:p w14:paraId="1D29DC3A" w14:textId="77777777" w:rsidR="007A6513" w:rsidRDefault="007A6513" w:rsidP="00556826">
      <w:pPr>
        <w:pBdr>
          <w:bottom w:val="single" w:sz="12" w:space="1" w:color="auto"/>
        </w:pBdr>
        <w:rPr>
          <w:rFonts w:asciiTheme="minorHAnsi" w:hAnsiTheme="minorHAnsi" w:cs="Arial"/>
          <w:b/>
          <w:sz w:val="28"/>
          <w:szCs w:val="28"/>
        </w:rPr>
      </w:pPr>
    </w:p>
    <w:p w14:paraId="10D4F35A" w14:textId="77777777" w:rsidR="007A6513" w:rsidRDefault="007A6513" w:rsidP="00556826">
      <w:pPr>
        <w:pBdr>
          <w:bottom w:val="single" w:sz="12" w:space="1" w:color="auto"/>
        </w:pBdr>
        <w:rPr>
          <w:rFonts w:asciiTheme="minorHAnsi" w:hAnsiTheme="minorHAnsi" w:cs="Arial"/>
          <w:b/>
          <w:sz w:val="28"/>
          <w:szCs w:val="28"/>
        </w:rPr>
      </w:pPr>
    </w:p>
    <w:p w14:paraId="14646CBC" w14:textId="77777777" w:rsidR="007A6513" w:rsidRDefault="007A6513" w:rsidP="00556826">
      <w:pPr>
        <w:pBdr>
          <w:bottom w:val="single" w:sz="12" w:space="1" w:color="auto"/>
        </w:pBdr>
        <w:rPr>
          <w:rFonts w:asciiTheme="minorHAnsi" w:hAnsiTheme="minorHAnsi" w:cs="Arial"/>
          <w:b/>
          <w:sz w:val="28"/>
          <w:szCs w:val="28"/>
        </w:rPr>
      </w:pPr>
    </w:p>
    <w:p w14:paraId="455BE4F9" w14:textId="77777777" w:rsidR="007A6513" w:rsidRDefault="007A6513" w:rsidP="00556826">
      <w:pPr>
        <w:pBdr>
          <w:bottom w:val="single" w:sz="12" w:space="1" w:color="auto"/>
        </w:pBdr>
        <w:rPr>
          <w:rFonts w:asciiTheme="minorHAnsi" w:hAnsiTheme="minorHAnsi" w:cs="Arial"/>
          <w:b/>
          <w:sz w:val="28"/>
          <w:szCs w:val="28"/>
        </w:rPr>
      </w:pPr>
    </w:p>
    <w:p w14:paraId="5507D24D" w14:textId="77777777" w:rsidR="007A6513" w:rsidRDefault="007A6513" w:rsidP="00556826">
      <w:pPr>
        <w:pBdr>
          <w:bottom w:val="single" w:sz="12" w:space="1" w:color="auto"/>
        </w:pBdr>
        <w:rPr>
          <w:rFonts w:asciiTheme="minorHAnsi" w:hAnsiTheme="minorHAnsi" w:cs="Arial"/>
          <w:b/>
          <w:sz w:val="28"/>
          <w:szCs w:val="28"/>
        </w:rPr>
      </w:pPr>
    </w:p>
    <w:p w14:paraId="1194D1D7" w14:textId="716BF0F5" w:rsidR="00556826" w:rsidRPr="006D0AAD" w:rsidRDefault="00556826" w:rsidP="00556826">
      <w:pPr>
        <w:pBdr>
          <w:bottom w:val="single" w:sz="12" w:space="1" w:color="auto"/>
        </w:pBdr>
        <w:rPr>
          <w:rFonts w:asciiTheme="minorHAnsi" w:hAnsiTheme="minorHAnsi" w:cs="Arial"/>
          <w:b/>
          <w:sz w:val="32"/>
          <w:szCs w:val="32"/>
        </w:rPr>
      </w:pPr>
      <w:r>
        <w:rPr>
          <w:rFonts w:asciiTheme="minorHAnsi" w:hAnsiTheme="minorHAnsi" w:cs="Arial"/>
          <w:b/>
          <w:sz w:val="32"/>
          <w:szCs w:val="32"/>
        </w:rPr>
        <w:lastRenderedPageBreak/>
        <w:t>BENEFITS</w:t>
      </w:r>
      <w:r w:rsidRPr="006D0AAD">
        <w:rPr>
          <w:rFonts w:asciiTheme="minorHAnsi" w:hAnsiTheme="minorHAnsi" w:cs="Arial"/>
          <w:b/>
          <w:sz w:val="32"/>
          <w:szCs w:val="32"/>
        </w:rPr>
        <w:t xml:space="preserve"> </w:t>
      </w:r>
      <w:r>
        <w:rPr>
          <w:rFonts w:asciiTheme="minorHAnsi" w:hAnsiTheme="minorHAnsi" w:cs="Arial"/>
          <w:b/>
          <w:sz w:val="32"/>
          <w:szCs w:val="32"/>
        </w:rPr>
        <w:t>THROUGH</w:t>
      </w:r>
      <w:r w:rsidRPr="006D0AAD">
        <w:rPr>
          <w:rFonts w:asciiTheme="minorHAnsi" w:hAnsiTheme="minorHAnsi" w:cs="Arial"/>
          <w:b/>
          <w:sz w:val="32"/>
          <w:szCs w:val="32"/>
        </w:rPr>
        <w:t xml:space="preserve"> MEDICAID </w:t>
      </w:r>
    </w:p>
    <w:p w14:paraId="4B53A9DB" w14:textId="68765FE8" w:rsidR="000470C9" w:rsidRPr="007F48E9" w:rsidRDefault="007E600F" w:rsidP="004C18FA">
      <w:pPr>
        <w:jc w:val="both"/>
        <w:rPr>
          <w:rFonts w:asciiTheme="minorHAnsi" w:hAnsiTheme="minorHAnsi" w:cs="Arial"/>
          <w:sz w:val="18"/>
          <w:szCs w:val="18"/>
        </w:rPr>
      </w:pPr>
      <w:r>
        <w:rPr>
          <w:rFonts w:asciiTheme="minorHAnsi" w:hAnsiTheme="minorHAnsi" w:cs="Arial"/>
          <w:sz w:val="24"/>
          <w:szCs w:val="24"/>
        </w:rPr>
        <w:t>A</w:t>
      </w:r>
      <w:r w:rsidR="00202F1E">
        <w:rPr>
          <w:rFonts w:asciiTheme="minorHAnsi" w:hAnsiTheme="minorHAnsi" w:cs="Arial"/>
          <w:sz w:val="24"/>
          <w:szCs w:val="24"/>
        </w:rPr>
        <w:t xml:space="preserve"> general </w:t>
      </w:r>
      <w:r>
        <w:rPr>
          <w:rFonts w:asciiTheme="minorHAnsi" w:hAnsiTheme="minorHAnsi" w:cs="Arial"/>
          <w:sz w:val="24"/>
          <w:szCs w:val="24"/>
        </w:rPr>
        <w:t>list of services</w:t>
      </w:r>
      <w:r w:rsidR="000B7E40">
        <w:rPr>
          <w:rFonts w:asciiTheme="minorHAnsi" w:hAnsiTheme="minorHAnsi" w:cs="Arial"/>
          <w:sz w:val="24"/>
          <w:szCs w:val="24"/>
        </w:rPr>
        <w:t xml:space="preserve"> covered by Medicaid</w:t>
      </w:r>
      <w:r>
        <w:rPr>
          <w:rFonts w:asciiTheme="minorHAnsi" w:hAnsiTheme="minorHAnsi" w:cs="Arial"/>
          <w:sz w:val="24"/>
          <w:szCs w:val="24"/>
        </w:rPr>
        <w:t xml:space="preserve"> follows</w:t>
      </w:r>
      <w:r w:rsidR="000B7E40">
        <w:rPr>
          <w:rFonts w:asciiTheme="minorHAnsi" w:hAnsiTheme="minorHAnsi" w:cs="Arial"/>
          <w:sz w:val="24"/>
          <w:szCs w:val="24"/>
        </w:rPr>
        <w:t xml:space="preserve">.   </w:t>
      </w:r>
      <w:proofErr w:type="gramStart"/>
      <w:r w:rsidR="001F0B5D">
        <w:rPr>
          <w:rFonts w:asciiTheme="minorHAnsi" w:hAnsiTheme="minorHAnsi" w:cs="Arial"/>
          <w:sz w:val="24"/>
          <w:szCs w:val="24"/>
        </w:rPr>
        <w:t xml:space="preserve">The </w:t>
      </w:r>
      <w:r w:rsidR="000B7E40">
        <w:rPr>
          <w:rFonts w:asciiTheme="minorHAnsi" w:hAnsiTheme="minorHAnsi" w:cs="Arial"/>
          <w:sz w:val="24"/>
          <w:szCs w:val="24"/>
        </w:rPr>
        <w:t>majority of</w:t>
      </w:r>
      <w:proofErr w:type="gramEnd"/>
      <w:r w:rsidR="000B7E40">
        <w:rPr>
          <w:rFonts w:asciiTheme="minorHAnsi" w:hAnsiTheme="minorHAnsi" w:cs="Arial"/>
          <w:sz w:val="24"/>
          <w:szCs w:val="24"/>
        </w:rPr>
        <w:t xml:space="preserve"> Medicaid recipients </w:t>
      </w:r>
      <w:r w:rsidR="001F0B5D">
        <w:rPr>
          <w:rFonts w:asciiTheme="minorHAnsi" w:hAnsiTheme="minorHAnsi" w:cs="Arial"/>
          <w:sz w:val="24"/>
          <w:szCs w:val="24"/>
        </w:rPr>
        <w:t xml:space="preserve">are enrolled in </w:t>
      </w:r>
      <w:r w:rsidR="000B7E40">
        <w:rPr>
          <w:rFonts w:asciiTheme="minorHAnsi" w:hAnsiTheme="minorHAnsi" w:cs="Arial"/>
          <w:sz w:val="24"/>
          <w:szCs w:val="24"/>
        </w:rPr>
        <w:t xml:space="preserve">a Managed Care Organization (MCO).   </w:t>
      </w:r>
      <w:r w:rsidR="00202F1E">
        <w:rPr>
          <w:rFonts w:asciiTheme="minorHAnsi" w:hAnsiTheme="minorHAnsi" w:cs="Arial"/>
          <w:sz w:val="24"/>
          <w:szCs w:val="24"/>
        </w:rPr>
        <w:t xml:space="preserve">This is only a general </w:t>
      </w:r>
      <w:proofErr w:type="gramStart"/>
      <w:r w:rsidR="00202F1E">
        <w:rPr>
          <w:rFonts w:asciiTheme="minorHAnsi" w:hAnsiTheme="minorHAnsi" w:cs="Arial"/>
          <w:sz w:val="24"/>
          <w:szCs w:val="24"/>
        </w:rPr>
        <w:t>list</w:t>
      </w:r>
      <w:proofErr w:type="gramEnd"/>
      <w:r w:rsidR="00202F1E">
        <w:rPr>
          <w:rFonts w:asciiTheme="minorHAnsi" w:hAnsiTheme="minorHAnsi" w:cs="Arial"/>
          <w:sz w:val="24"/>
          <w:szCs w:val="24"/>
        </w:rPr>
        <w:t xml:space="preserve"> and your benefits may differ.   </w:t>
      </w:r>
      <w:r w:rsidR="003B489F" w:rsidRPr="004C18FA">
        <w:rPr>
          <w:rFonts w:asciiTheme="minorHAnsi" w:hAnsiTheme="minorHAnsi" w:cs="Arial"/>
          <w:sz w:val="24"/>
          <w:szCs w:val="24"/>
        </w:rPr>
        <w:t xml:space="preserve">If your coverage is </w:t>
      </w:r>
      <w:r w:rsidR="003B489F" w:rsidRPr="007F48E9">
        <w:rPr>
          <w:rFonts w:asciiTheme="minorHAnsi" w:hAnsiTheme="minorHAnsi" w:cs="Arial"/>
          <w:sz w:val="24"/>
          <w:szCs w:val="24"/>
        </w:rPr>
        <w:t>pro</w:t>
      </w:r>
      <w:r w:rsidR="003B489F" w:rsidRPr="004C18FA">
        <w:rPr>
          <w:rFonts w:asciiTheme="minorHAnsi" w:hAnsiTheme="minorHAnsi" w:cs="Arial"/>
          <w:sz w:val="24"/>
          <w:szCs w:val="24"/>
        </w:rPr>
        <w:t>vided by an MCO, contact the MCO for coverage criteria</w:t>
      </w:r>
      <w:r w:rsidR="000B7E40">
        <w:rPr>
          <w:rFonts w:asciiTheme="minorHAnsi" w:hAnsiTheme="minorHAnsi" w:cs="Arial"/>
          <w:sz w:val="24"/>
          <w:szCs w:val="24"/>
        </w:rPr>
        <w:t xml:space="preserve"> as they may provide additional services or benefits other than listed below</w:t>
      </w:r>
      <w:r w:rsidR="003B489F" w:rsidRPr="004C18FA">
        <w:rPr>
          <w:rFonts w:asciiTheme="minorHAnsi" w:hAnsiTheme="minorHAnsi" w:cs="Arial"/>
          <w:sz w:val="24"/>
          <w:szCs w:val="24"/>
        </w:rPr>
        <w:t>.</w:t>
      </w:r>
    </w:p>
    <w:p w14:paraId="6565F70B" w14:textId="77777777" w:rsidR="00556826" w:rsidRDefault="00556826" w:rsidP="004C18FA">
      <w:pPr>
        <w:tabs>
          <w:tab w:val="left" w:pos="-4160"/>
        </w:tabs>
        <w:jc w:val="both"/>
        <w:rPr>
          <w:rFonts w:asciiTheme="minorHAnsi" w:hAnsiTheme="minorHAnsi" w:cs="Arial"/>
          <w:b/>
          <w:sz w:val="24"/>
          <w:szCs w:val="24"/>
        </w:rPr>
      </w:pPr>
    </w:p>
    <w:p w14:paraId="63A82467" w14:textId="5946D884" w:rsidR="000470C9" w:rsidRPr="004C18FA" w:rsidRDefault="000470C9" w:rsidP="004C18FA">
      <w:pPr>
        <w:tabs>
          <w:tab w:val="left" w:pos="-4160"/>
        </w:tabs>
        <w:jc w:val="both"/>
        <w:rPr>
          <w:rFonts w:asciiTheme="minorHAnsi" w:hAnsiTheme="minorHAnsi" w:cs="Arial"/>
          <w:b/>
          <w:sz w:val="24"/>
          <w:szCs w:val="24"/>
        </w:rPr>
      </w:pPr>
      <w:proofErr w:type="spellStart"/>
      <w:r w:rsidRPr="004C18FA">
        <w:rPr>
          <w:rFonts w:asciiTheme="minorHAnsi" w:hAnsiTheme="minorHAnsi" w:cs="Arial"/>
          <w:b/>
          <w:sz w:val="24"/>
          <w:szCs w:val="24"/>
        </w:rPr>
        <w:t>BabyCare</w:t>
      </w:r>
      <w:proofErr w:type="spellEnd"/>
      <w:r w:rsidRPr="004C18FA">
        <w:rPr>
          <w:rFonts w:asciiTheme="minorHAnsi" w:hAnsiTheme="minorHAnsi" w:cs="Arial"/>
          <w:b/>
          <w:sz w:val="24"/>
          <w:szCs w:val="24"/>
        </w:rPr>
        <w:t xml:space="preserve"> </w:t>
      </w:r>
      <w:r w:rsidRPr="00C8451A">
        <w:rPr>
          <w:rFonts w:asciiTheme="minorHAnsi" w:hAnsiTheme="minorHAnsi" w:cs="Arial"/>
          <w:sz w:val="24"/>
          <w:szCs w:val="24"/>
        </w:rPr>
        <w:t>–</w:t>
      </w:r>
      <w:r w:rsidRPr="004C18FA">
        <w:rPr>
          <w:rFonts w:asciiTheme="minorHAnsi" w:hAnsiTheme="minorHAnsi" w:cs="Arial"/>
          <w:b/>
          <w:sz w:val="24"/>
          <w:szCs w:val="24"/>
        </w:rPr>
        <w:t xml:space="preserve"> </w:t>
      </w:r>
      <w:r w:rsidRPr="004C18FA">
        <w:rPr>
          <w:rFonts w:asciiTheme="minorHAnsi" w:hAnsiTheme="minorHAnsi" w:cs="Arial"/>
          <w:sz w:val="24"/>
          <w:szCs w:val="24"/>
        </w:rPr>
        <w:t xml:space="preserve">Case Management for high-risk pregnant </w:t>
      </w:r>
      <w:r w:rsidR="00EB02D2">
        <w:rPr>
          <w:rFonts w:asciiTheme="minorHAnsi" w:hAnsiTheme="minorHAnsi" w:cs="Arial"/>
          <w:sz w:val="24"/>
          <w:szCs w:val="24"/>
        </w:rPr>
        <w:t>members</w:t>
      </w:r>
      <w:r w:rsidR="00EB02D2" w:rsidRPr="004C18FA">
        <w:rPr>
          <w:rFonts w:asciiTheme="minorHAnsi" w:hAnsiTheme="minorHAnsi" w:cs="Arial"/>
          <w:sz w:val="24"/>
          <w:szCs w:val="24"/>
        </w:rPr>
        <w:t xml:space="preserve"> </w:t>
      </w:r>
      <w:r w:rsidRPr="004C18FA">
        <w:rPr>
          <w:rFonts w:asciiTheme="minorHAnsi" w:hAnsiTheme="minorHAnsi" w:cs="Arial"/>
          <w:sz w:val="24"/>
          <w:szCs w:val="24"/>
        </w:rPr>
        <w:t>and infants up to age two enrolled in Medicaid, FAMIS, and FAMIS MOMS.</w:t>
      </w:r>
      <w:r w:rsidRPr="004C18FA">
        <w:rPr>
          <w:rFonts w:asciiTheme="minorHAnsi" w:hAnsiTheme="minorHAnsi" w:cs="Arial"/>
          <w:b/>
          <w:sz w:val="24"/>
          <w:szCs w:val="24"/>
        </w:rPr>
        <w:t xml:space="preserve"> </w:t>
      </w:r>
      <w:r w:rsidRPr="004C18FA">
        <w:rPr>
          <w:rFonts w:asciiTheme="minorHAnsi" w:hAnsiTheme="minorHAnsi" w:cs="Arial"/>
          <w:sz w:val="24"/>
          <w:szCs w:val="24"/>
        </w:rPr>
        <w:t xml:space="preserve">Expanded prenatal services provided through </w:t>
      </w:r>
      <w:proofErr w:type="spellStart"/>
      <w:r w:rsidRPr="004C18FA">
        <w:rPr>
          <w:rFonts w:asciiTheme="minorHAnsi" w:hAnsiTheme="minorHAnsi" w:cs="Arial"/>
          <w:sz w:val="24"/>
          <w:szCs w:val="24"/>
        </w:rPr>
        <w:t>BabyCare</w:t>
      </w:r>
      <w:proofErr w:type="spellEnd"/>
      <w:r w:rsidRPr="004C18FA">
        <w:rPr>
          <w:rFonts w:asciiTheme="minorHAnsi" w:hAnsiTheme="minorHAnsi" w:cs="Arial"/>
          <w:sz w:val="24"/>
          <w:szCs w:val="24"/>
        </w:rPr>
        <w:t xml:space="preserve"> are available to help </w:t>
      </w:r>
      <w:r w:rsidR="009812B7">
        <w:rPr>
          <w:rFonts w:asciiTheme="minorHAnsi" w:hAnsiTheme="minorHAnsi" w:cs="Arial"/>
          <w:sz w:val="24"/>
          <w:szCs w:val="24"/>
        </w:rPr>
        <w:t>members</w:t>
      </w:r>
      <w:r w:rsidR="009812B7" w:rsidRPr="004C18FA">
        <w:rPr>
          <w:rFonts w:asciiTheme="minorHAnsi" w:hAnsiTheme="minorHAnsi" w:cs="Arial"/>
          <w:sz w:val="24"/>
          <w:szCs w:val="24"/>
        </w:rPr>
        <w:t xml:space="preserve"> </w:t>
      </w:r>
      <w:r w:rsidRPr="004C18FA">
        <w:rPr>
          <w:rFonts w:asciiTheme="minorHAnsi" w:hAnsiTheme="minorHAnsi" w:cs="Arial"/>
          <w:sz w:val="24"/>
          <w:szCs w:val="24"/>
        </w:rPr>
        <w:t>have a positive pregnancy outcome.  These services are</w:t>
      </w:r>
      <w:r w:rsidR="006C77E1" w:rsidRPr="004C18FA">
        <w:rPr>
          <w:rFonts w:asciiTheme="minorHAnsi" w:hAnsiTheme="minorHAnsi" w:cs="Arial"/>
          <w:sz w:val="24"/>
          <w:szCs w:val="24"/>
        </w:rPr>
        <w:t>:</w:t>
      </w:r>
    </w:p>
    <w:p w14:paraId="44896832" w14:textId="77777777" w:rsidR="000470C9" w:rsidRPr="004C18FA" w:rsidRDefault="000470C9" w:rsidP="004C18FA">
      <w:pPr>
        <w:numPr>
          <w:ilvl w:val="0"/>
          <w:numId w:val="51"/>
        </w:numPr>
        <w:tabs>
          <w:tab w:val="clear" w:pos="1584"/>
          <w:tab w:val="left" w:pos="-4160"/>
          <w:tab w:val="num" w:pos="390"/>
        </w:tabs>
        <w:ind w:left="390"/>
        <w:jc w:val="both"/>
        <w:rPr>
          <w:rFonts w:asciiTheme="minorHAnsi" w:hAnsiTheme="minorHAnsi" w:cs="Arial"/>
          <w:sz w:val="24"/>
          <w:szCs w:val="24"/>
        </w:rPr>
      </w:pPr>
      <w:r w:rsidRPr="004C18FA">
        <w:rPr>
          <w:rFonts w:asciiTheme="minorHAnsi" w:hAnsiTheme="minorHAnsi" w:cs="Arial"/>
          <w:sz w:val="24"/>
          <w:szCs w:val="24"/>
        </w:rPr>
        <w:t xml:space="preserve">Prenatal education for a variety of topics including tobacco cessation, preparation for childbirth, and </w:t>
      </w:r>
      <w:proofErr w:type="gramStart"/>
      <w:r w:rsidRPr="004C18FA">
        <w:rPr>
          <w:rFonts w:asciiTheme="minorHAnsi" w:hAnsiTheme="minorHAnsi" w:cs="Arial"/>
          <w:sz w:val="24"/>
          <w:szCs w:val="24"/>
        </w:rPr>
        <w:t>parenting</w:t>
      </w:r>
      <w:proofErr w:type="gramEnd"/>
    </w:p>
    <w:p w14:paraId="666F2BC4" w14:textId="77777777" w:rsidR="000470C9" w:rsidRPr="004C18FA" w:rsidRDefault="000470C9" w:rsidP="004C18FA">
      <w:pPr>
        <w:numPr>
          <w:ilvl w:val="0"/>
          <w:numId w:val="51"/>
        </w:numPr>
        <w:tabs>
          <w:tab w:val="clear" w:pos="1584"/>
          <w:tab w:val="left" w:pos="-4160"/>
          <w:tab w:val="num" w:pos="390"/>
        </w:tabs>
        <w:ind w:left="390"/>
        <w:jc w:val="both"/>
        <w:rPr>
          <w:rFonts w:asciiTheme="minorHAnsi" w:hAnsiTheme="minorHAnsi" w:cs="Arial"/>
          <w:sz w:val="24"/>
          <w:szCs w:val="24"/>
        </w:rPr>
      </w:pPr>
      <w:r w:rsidRPr="004C18FA">
        <w:rPr>
          <w:rFonts w:asciiTheme="minorHAnsi" w:hAnsiTheme="minorHAnsi" w:cs="Arial"/>
          <w:sz w:val="24"/>
          <w:szCs w:val="24"/>
        </w:rPr>
        <w:t>Nutritional assessment and counseling</w:t>
      </w:r>
    </w:p>
    <w:p w14:paraId="51EEE3BB" w14:textId="77777777" w:rsidR="000470C9" w:rsidRPr="004C18FA" w:rsidRDefault="000470C9" w:rsidP="004C18FA">
      <w:pPr>
        <w:numPr>
          <w:ilvl w:val="0"/>
          <w:numId w:val="51"/>
        </w:numPr>
        <w:tabs>
          <w:tab w:val="clear" w:pos="1584"/>
          <w:tab w:val="left" w:pos="-4160"/>
          <w:tab w:val="num" w:pos="390"/>
        </w:tabs>
        <w:ind w:left="390"/>
        <w:jc w:val="both"/>
        <w:rPr>
          <w:rFonts w:asciiTheme="minorHAnsi" w:hAnsiTheme="minorHAnsi" w:cs="Arial"/>
          <w:sz w:val="24"/>
          <w:szCs w:val="24"/>
        </w:rPr>
      </w:pPr>
      <w:r w:rsidRPr="004C18FA">
        <w:rPr>
          <w:rFonts w:asciiTheme="minorHAnsi" w:hAnsiTheme="minorHAnsi" w:cs="Arial"/>
          <w:sz w:val="24"/>
          <w:szCs w:val="24"/>
        </w:rPr>
        <w:t xml:space="preserve">Homemaker services to members for whom the physician has ordered complete bed </w:t>
      </w:r>
      <w:proofErr w:type="gramStart"/>
      <w:r w:rsidRPr="004C18FA">
        <w:rPr>
          <w:rFonts w:asciiTheme="minorHAnsi" w:hAnsiTheme="minorHAnsi" w:cs="Arial"/>
          <w:sz w:val="24"/>
          <w:szCs w:val="24"/>
        </w:rPr>
        <w:t>rest</w:t>
      </w:r>
      <w:proofErr w:type="gramEnd"/>
    </w:p>
    <w:p w14:paraId="54A35B7E" w14:textId="0DED220A" w:rsidR="000470C9" w:rsidRPr="004C18FA" w:rsidRDefault="000470C9" w:rsidP="004C18FA">
      <w:pPr>
        <w:numPr>
          <w:ilvl w:val="0"/>
          <w:numId w:val="51"/>
        </w:numPr>
        <w:tabs>
          <w:tab w:val="clear" w:pos="1584"/>
          <w:tab w:val="left" w:pos="-4160"/>
          <w:tab w:val="num" w:pos="390"/>
        </w:tabs>
        <w:ind w:left="390"/>
        <w:jc w:val="both"/>
        <w:rPr>
          <w:rFonts w:asciiTheme="minorHAnsi" w:hAnsiTheme="minorHAnsi" w:cs="Arial"/>
          <w:sz w:val="24"/>
          <w:szCs w:val="24"/>
        </w:rPr>
      </w:pPr>
      <w:r w:rsidRPr="004C18FA">
        <w:rPr>
          <w:rFonts w:asciiTheme="minorHAnsi" w:hAnsiTheme="minorHAnsi" w:cs="Arial"/>
          <w:sz w:val="24"/>
          <w:szCs w:val="24"/>
        </w:rPr>
        <w:t xml:space="preserve">Substance </w:t>
      </w:r>
      <w:r w:rsidR="009812B7">
        <w:rPr>
          <w:rFonts w:asciiTheme="minorHAnsi" w:hAnsiTheme="minorHAnsi" w:cs="Arial"/>
          <w:sz w:val="24"/>
          <w:szCs w:val="24"/>
        </w:rPr>
        <w:t>Use Disorder</w:t>
      </w:r>
      <w:r w:rsidR="009812B7" w:rsidRPr="004C18FA">
        <w:rPr>
          <w:rFonts w:asciiTheme="minorHAnsi" w:hAnsiTheme="minorHAnsi" w:cs="Arial"/>
          <w:sz w:val="24"/>
          <w:szCs w:val="24"/>
        </w:rPr>
        <w:t xml:space="preserve"> </w:t>
      </w:r>
      <w:r w:rsidRPr="004C18FA">
        <w:rPr>
          <w:rFonts w:asciiTheme="minorHAnsi" w:hAnsiTheme="minorHAnsi" w:cs="Arial"/>
          <w:sz w:val="24"/>
          <w:szCs w:val="24"/>
        </w:rPr>
        <w:t>Treatment Services</w:t>
      </w:r>
    </w:p>
    <w:p w14:paraId="0E2A59C5" w14:textId="77777777" w:rsidR="00556826" w:rsidRDefault="00556826" w:rsidP="004C18FA">
      <w:pPr>
        <w:tabs>
          <w:tab w:val="left" w:pos="-4160"/>
        </w:tabs>
        <w:jc w:val="both"/>
        <w:rPr>
          <w:rFonts w:asciiTheme="minorHAnsi" w:hAnsiTheme="minorHAnsi" w:cs="Arial"/>
          <w:b/>
          <w:sz w:val="24"/>
          <w:szCs w:val="24"/>
        </w:rPr>
      </w:pPr>
    </w:p>
    <w:p w14:paraId="2031EB73" w14:textId="75425E58" w:rsidR="000470C9" w:rsidRPr="004C18FA" w:rsidRDefault="003762D9" w:rsidP="004C18FA">
      <w:pPr>
        <w:tabs>
          <w:tab w:val="left" w:pos="-4160"/>
        </w:tabs>
        <w:jc w:val="both"/>
        <w:rPr>
          <w:rFonts w:asciiTheme="minorHAnsi" w:hAnsiTheme="minorHAnsi" w:cs="Arial"/>
          <w:sz w:val="24"/>
          <w:szCs w:val="24"/>
        </w:rPr>
      </w:pPr>
      <w:r>
        <w:rPr>
          <w:rFonts w:asciiTheme="minorHAnsi" w:hAnsiTheme="minorHAnsi" w:cs="Arial"/>
          <w:b/>
          <w:sz w:val="24"/>
          <w:szCs w:val="24"/>
        </w:rPr>
        <w:t xml:space="preserve">Clinic Services </w:t>
      </w:r>
      <w:r w:rsidRPr="00C8451A">
        <w:rPr>
          <w:rFonts w:asciiTheme="minorHAnsi" w:hAnsiTheme="minorHAnsi" w:cs="Arial"/>
          <w:sz w:val="24"/>
          <w:szCs w:val="24"/>
        </w:rPr>
        <w:t>–</w:t>
      </w:r>
      <w:r>
        <w:rPr>
          <w:rFonts w:asciiTheme="minorHAnsi" w:hAnsiTheme="minorHAnsi" w:cs="Arial"/>
          <w:b/>
          <w:sz w:val="24"/>
          <w:szCs w:val="24"/>
        </w:rPr>
        <w:t xml:space="preserve"> </w:t>
      </w:r>
      <w:r w:rsidR="000470C9" w:rsidRPr="004C18FA">
        <w:rPr>
          <w:rFonts w:asciiTheme="minorHAnsi" w:hAnsiTheme="minorHAnsi" w:cs="Arial"/>
          <w:sz w:val="24"/>
          <w:szCs w:val="24"/>
        </w:rPr>
        <w:t xml:space="preserve">Facility (public and private) for the diagnosis and treatment of persons receiving outpatient care.  </w:t>
      </w:r>
    </w:p>
    <w:p w14:paraId="36225A3E" w14:textId="6C77F76C" w:rsidR="00151808" w:rsidRDefault="00151808" w:rsidP="004C18FA">
      <w:pPr>
        <w:tabs>
          <w:tab w:val="left" w:pos="-4160"/>
        </w:tabs>
        <w:jc w:val="both"/>
        <w:rPr>
          <w:rFonts w:asciiTheme="minorHAnsi" w:hAnsiTheme="minorHAnsi" w:cs="Arial"/>
          <w:b/>
          <w:sz w:val="18"/>
          <w:szCs w:val="18"/>
        </w:rPr>
      </w:pPr>
    </w:p>
    <w:p w14:paraId="5EECD097" w14:textId="161AB74A" w:rsidR="000470C9" w:rsidRPr="004C18FA" w:rsidRDefault="000470C9" w:rsidP="004C18FA">
      <w:pPr>
        <w:tabs>
          <w:tab w:val="left" w:pos="-4160"/>
        </w:tabs>
        <w:jc w:val="both"/>
        <w:rPr>
          <w:rFonts w:asciiTheme="minorHAnsi" w:hAnsiTheme="minorHAnsi" w:cs="Arial"/>
          <w:sz w:val="24"/>
          <w:szCs w:val="24"/>
        </w:rPr>
      </w:pPr>
      <w:bookmarkStart w:id="28" w:name="_Hlk144117230"/>
      <w:r w:rsidRPr="004C18FA">
        <w:rPr>
          <w:rFonts w:asciiTheme="minorHAnsi" w:hAnsiTheme="minorHAnsi" w:cs="Arial"/>
          <w:b/>
          <w:sz w:val="24"/>
          <w:szCs w:val="24"/>
        </w:rPr>
        <w:t>Dental Care Services</w:t>
      </w:r>
      <w:r w:rsidRPr="004C18FA">
        <w:rPr>
          <w:rFonts w:asciiTheme="minorHAnsi" w:hAnsiTheme="minorHAnsi" w:cs="Arial"/>
          <w:sz w:val="24"/>
          <w:szCs w:val="24"/>
        </w:rPr>
        <w:t xml:space="preserve"> </w:t>
      </w:r>
      <w:r w:rsidRPr="00C8451A">
        <w:rPr>
          <w:rFonts w:asciiTheme="minorHAnsi" w:hAnsiTheme="minorHAnsi" w:cs="Arial"/>
          <w:sz w:val="24"/>
          <w:szCs w:val="24"/>
        </w:rPr>
        <w:t>–</w:t>
      </w:r>
      <w:r w:rsidRPr="004C18FA">
        <w:rPr>
          <w:rFonts w:asciiTheme="minorHAnsi" w:hAnsiTheme="minorHAnsi" w:cs="Arial"/>
          <w:sz w:val="24"/>
          <w:szCs w:val="24"/>
        </w:rPr>
        <w:t xml:space="preserve"> </w:t>
      </w:r>
      <w:r w:rsidR="00C932F1" w:rsidRPr="004C18FA">
        <w:rPr>
          <w:rFonts w:asciiTheme="minorHAnsi" w:hAnsiTheme="minorHAnsi" w:cs="Arial"/>
          <w:sz w:val="24"/>
          <w:szCs w:val="24"/>
        </w:rPr>
        <w:t xml:space="preserve">participating dentists through </w:t>
      </w:r>
      <w:r w:rsidR="00C932F1" w:rsidRPr="007F48E9">
        <w:rPr>
          <w:rFonts w:asciiTheme="minorHAnsi" w:hAnsiTheme="minorHAnsi" w:cs="Arial"/>
          <w:b/>
          <w:sz w:val="24"/>
          <w:szCs w:val="24"/>
        </w:rPr>
        <w:t xml:space="preserve">Smiles </w:t>
      </w:r>
      <w:proofErr w:type="gramStart"/>
      <w:r w:rsidR="00D95416">
        <w:rPr>
          <w:rFonts w:asciiTheme="minorHAnsi" w:hAnsiTheme="minorHAnsi" w:cs="Arial"/>
          <w:b/>
          <w:sz w:val="24"/>
          <w:szCs w:val="24"/>
        </w:rPr>
        <w:t>F</w:t>
      </w:r>
      <w:r w:rsidR="00D8390E" w:rsidRPr="007F48E9">
        <w:rPr>
          <w:rFonts w:asciiTheme="minorHAnsi" w:hAnsiTheme="minorHAnsi" w:cs="Arial"/>
          <w:b/>
          <w:sz w:val="24"/>
          <w:szCs w:val="24"/>
        </w:rPr>
        <w:t>or</w:t>
      </w:r>
      <w:proofErr w:type="gramEnd"/>
      <w:r w:rsidR="00D8390E" w:rsidRPr="007F48E9">
        <w:rPr>
          <w:rFonts w:asciiTheme="minorHAnsi" w:hAnsiTheme="minorHAnsi" w:cs="Arial"/>
          <w:b/>
          <w:sz w:val="24"/>
          <w:szCs w:val="24"/>
        </w:rPr>
        <w:t xml:space="preserve"> Children</w:t>
      </w:r>
      <w:r w:rsidR="00D8390E">
        <w:rPr>
          <w:rFonts w:asciiTheme="minorHAnsi" w:hAnsiTheme="minorHAnsi" w:cs="Arial"/>
          <w:sz w:val="24"/>
          <w:szCs w:val="24"/>
        </w:rPr>
        <w:t xml:space="preserve"> </w:t>
      </w:r>
      <w:r w:rsidR="00C932F1" w:rsidRPr="004C18FA">
        <w:rPr>
          <w:rFonts w:asciiTheme="minorHAnsi" w:hAnsiTheme="minorHAnsi" w:cs="Arial"/>
          <w:sz w:val="24"/>
          <w:szCs w:val="24"/>
        </w:rPr>
        <w:t xml:space="preserve">provide dental </w:t>
      </w:r>
      <w:r w:rsidR="00D95416">
        <w:rPr>
          <w:rFonts w:asciiTheme="minorHAnsi" w:hAnsiTheme="minorHAnsi" w:cs="Arial"/>
          <w:sz w:val="24"/>
          <w:szCs w:val="24"/>
        </w:rPr>
        <w:t xml:space="preserve">care </w:t>
      </w:r>
      <w:r w:rsidR="00E775D5" w:rsidRPr="007F48E9">
        <w:rPr>
          <w:rFonts w:asciiTheme="minorHAnsi" w:hAnsiTheme="minorHAnsi" w:cs="Arial"/>
          <w:sz w:val="24"/>
          <w:szCs w:val="24"/>
        </w:rPr>
        <w:t xml:space="preserve">for </w:t>
      </w:r>
      <w:r w:rsidR="00D95416">
        <w:rPr>
          <w:rFonts w:asciiTheme="minorHAnsi" w:hAnsiTheme="minorHAnsi" w:cs="Arial"/>
          <w:sz w:val="24"/>
          <w:szCs w:val="24"/>
        </w:rPr>
        <w:t>members</w:t>
      </w:r>
      <w:r w:rsidR="00D95416" w:rsidRPr="004C18FA">
        <w:rPr>
          <w:rFonts w:asciiTheme="minorHAnsi" w:hAnsiTheme="minorHAnsi" w:cs="Arial"/>
          <w:sz w:val="24"/>
          <w:szCs w:val="24"/>
        </w:rPr>
        <w:t xml:space="preserve"> </w:t>
      </w:r>
      <w:r w:rsidR="00E775D5" w:rsidRPr="004C18FA">
        <w:rPr>
          <w:rFonts w:asciiTheme="minorHAnsi" w:hAnsiTheme="minorHAnsi" w:cs="Arial"/>
          <w:sz w:val="24"/>
          <w:szCs w:val="24"/>
        </w:rPr>
        <w:t>at no charge</w:t>
      </w:r>
      <w:r w:rsidR="00D95416">
        <w:rPr>
          <w:rFonts w:asciiTheme="minorHAnsi" w:hAnsiTheme="minorHAnsi" w:cs="Arial"/>
          <w:sz w:val="24"/>
          <w:szCs w:val="24"/>
        </w:rPr>
        <w:t xml:space="preserve"> for covered benefits</w:t>
      </w:r>
      <w:r w:rsidR="00E775D5" w:rsidRPr="004C18FA">
        <w:rPr>
          <w:rFonts w:asciiTheme="minorHAnsi" w:hAnsiTheme="minorHAnsi" w:cs="Arial"/>
          <w:sz w:val="24"/>
          <w:szCs w:val="24"/>
        </w:rPr>
        <w:t xml:space="preserve">. </w:t>
      </w:r>
      <w:r w:rsidRPr="004C18FA">
        <w:rPr>
          <w:rFonts w:asciiTheme="minorHAnsi" w:hAnsiTheme="minorHAnsi" w:cs="Arial"/>
          <w:sz w:val="24"/>
          <w:szCs w:val="24"/>
        </w:rPr>
        <w:t xml:space="preserve">Individuals under age 21 </w:t>
      </w:r>
      <w:r w:rsidR="00AC361C" w:rsidRPr="004C18FA">
        <w:rPr>
          <w:rFonts w:asciiTheme="minorHAnsi" w:hAnsiTheme="minorHAnsi" w:cs="Arial"/>
          <w:sz w:val="24"/>
          <w:szCs w:val="24"/>
        </w:rPr>
        <w:t xml:space="preserve">and pregnant </w:t>
      </w:r>
      <w:r w:rsidR="00D95416">
        <w:rPr>
          <w:rFonts w:asciiTheme="minorHAnsi" w:hAnsiTheme="minorHAnsi" w:cs="Arial"/>
          <w:sz w:val="24"/>
          <w:szCs w:val="24"/>
        </w:rPr>
        <w:t>members</w:t>
      </w:r>
      <w:r w:rsidR="00D95416" w:rsidRPr="004C18FA">
        <w:rPr>
          <w:rFonts w:asciiTheme="minorHAnsi" w:hAnsiTheme="minorHAnsi" w:cs="Arial"/>
          <w:sz w:val="24"/>
          <w:szCs w:val="24"/>
        </w:rPr>
        <w:t xml:space="preserve"> </w:t>
      </w:r>
      <w:r w:rsidRPr="004C18FA">
        <w:rPr>
          <w:rFonts w:asciiTheme="minorHAnsi" w:hAnsiTheme="minorHAnsi" w:cs="Arial"/>
          <w:sz w:val="24"/>
          <w:szCs w:val="24"/>
        </w:rPr>
        <w:t xml:space="preserve">are eligible for comprehensive services including diagnostic, </w:t>
      </w:r>
      <w:proofErr w:type="gramStart"/>
      <w:r w:rsidRPr="004C18FA">
        <w:rPr>
          <w:rFonts w:asciiTheme="minorHAnsi" w:hAnsiTheme="minorHAnsi" w:cs="Arial"/>
          <w:sz w:val="24"/>
          <w:szCs w:val="24"/>
        </w:rPr>
        <w:t>preventative</w:t>
      </w:r>
      <w:proofErr w:type="gramEnd"/>
      <w:r w:rsidR="007D4C59" w:rsidRPr="004C18FA">
        <w:rPr>
          <w:rFonts w:asciiTheme="minorHAnsi" w:hAnsiTheme="minorHAnsi" w:cs="Arial"/>
          <w:sz w:val="24"/>
          <w:szCs w:val="24"/>
        </w:rPr>
        <w:t xml:space="preserve"> and</w:t>
      </w:r>
      <w:r w:rsidRPr="004C18FA">
        <w:rPr>
          <w:rFonts w:asciiTheme="minorHAnsi" w:hAnsiTheme="minorHAnsi" w:cs="Arial"/>
          <w:sz w:val="24"/>
          <w:szCs w:val="24"/>
        </w:rPr>
        <w:t xml:space="preserve"> restorative/surgical procedures.  Dentures, </w:t>
      </w:r>
      <w:proofErr w:type="gramStart"/>
      <w:r w:rsidR="00E775D5" w:rsidRPr="004C18FA">
        <w:rPr>
          <w:rFonts w:asciiTheme="minorHAnsi" w:hAnsiTheme="minorHAnsi" w:cs="Arial"/>
          <w:sz w:val="24"/>
          <w:szCs w:val="24"/>
        </w:rPr>
        <w:t>braces</w:t>
      </w:r>
      <w:proofErr w:type="gramEnd"/>
      <w:r w:rsidRPr="004C18FA">
        <w:rPr>
          <w:rFonts w:asciiTheme="minorHAnsi" w:hAnsiTheme="minorHAnsi" w:cs="Arial"/>
          <w:sz w:val="24"/>
          <w:szCs w:val="24"/>
        </w:rPr>
        <w:t xml:space="preserve"> and permanent crowns are covered for those under 21 when prescribed by a dentist and pre-authorized by </w:t>
      </w:r>
      <w:proofErr w:type="spellStart"/>
      <w:r w:rsidRPr="004C18FA">
        <w:rPr>
          <w:rFonts w:asciiTheme="minorHAnsi" w:hAnsiTheme="minorHAnsi" w:cs="Arial"/>
          <w:sz w:val="24"/>
          <w:szCs w:val="24"/>
        </w:rPr>
        <w:t>D</w:t>
      </w:r>
      <w:r w:rsidR="00D95416">
        <w:rPr>
          <w:rFonts w:asciiTheme="minorHAnsi" w:hAnsiTheme="minorHAnsi" w:cs="Arial"/>
          <w:sz w:val="24"/>
          <w:szCs w:val="24"/>
        </w:rPr>
        <w:t>entaQuest</w:t>
      </w:r>
      <w:proofErr w:type="spellEnd"/>
      <w:r w:rsidRPr="004C18FA">
        <w:rPr>
          <w:rFonts w:asciiTheme="minorHAnsi" w:hAnsiTheme="minorHAnsi" w:cs="Arial"/>
          <w:sz w:val="24"/>
          <w:szCs w:val="24"/>
        </w:rPr>
        <w:t xml:space="preserve">.  </w:t>
      </w:r>
      <w:r w:rsidR="00D95416" w:rsidRPr="00D95416">
        <w:rPr>
          <w:rFonts w:ascii="Calibri" w:eastAsia="Calibri" w:hAnsi="Calibri"/>
          <w:sz w:val="24"/>
          <w:szCs w:val="24"/>
        </w:rPr>
        <w:t>Adult members receive comprehensive dental services, excluding orthodontics/braces and bridges.</w:t>
      </w:r>
      <w:r w:rsidR="00D95416">
        <w:rPr>
          <w:rFonts w:ascii="Calibri" w:eastAsia="Calibri" w:hAnsi="Calibri"/>
          <w:sz w:val="24"/>
          <w:szCs w:val="24"/>
        </w:rPr>
        <w:t xml:space="preserve"> </w:t>
      </w:r>
      <w:r w:rsidR="000059A9">
        <w:rPr>
          <w:rFonts w:asciiTheme="minorHAnsi" w:hAnsiTheme="minorHAnsi" w:cs="Arial"/>
          <w:sz w:val="24"/>
          <w:szCs w:val="24"/>
        </w:rPr>
        <w:t>C</w:t>
      </w:r>
      <w:r w:rsidR="000059A9" w:rsidRPr="004C18FA">
        <w:rPr>
          <w:rFonts w:asciiTheme="minorHAnsi" w:hAnsiTheme="minorHAnsi" w:cs="Arial"/>
          <w:sz w:val="24"/>
          <w:szCs w:val="24"/>
        </w:rPr>
        <w:t xml:space="preserve">all </w:t>
      </w:r>
      <w:r w:rsidR="00E775D5" w:rsidRPr="004C18FA">
        <w:rPr>
          <w:rFonts w:asciiTheme="minorHAnsi" w:hAnsiTheme="minorHAnsi" w:cs="Arial"/>
          <w:b/>
          <w:sz w:val="24"/>
          <w:szCs w:val="24"/>
        </w:rPr>
        <w:t xml:space="preserve">Smiles </w:t>
      </w:r>
      <w:proofErr w:type="gramStart"/>
      <w:r w:rsidR="00D95416">
        <w:rPr>
          <w:rFonts w:asciiTheme="minorHAnsi" w:hAnsiTheme="minorHAnsi" w:cs="Arial"/>
          <w:b/>
          <w:sz w:val="24"/>
          <w:szCs w:val="24"/>
        </w:rPr>
        <w:t>F</w:t>
      </w:r>
      <w:r w:rsidR="00E775D5" w:rsidRPr="004C18FA">
        <w:rPr>
          <w:rFonts w:asciiTheme="minorHAnsi" w:hAnsiTheme="minorHAnsi" w:cs="Arial"/>
          <w:b/>
          <w:sz w:val="24"/>
          <w:szCs w:val="24"/>
        </w:rPr>
        <w:t>or</w:t>
      </w:r>
      <w:proofErr w:type="gramEnd"/>
      <w:r w:rsidR="00E775D5" w:rsidRPr="004C18FA">
        <w:rPr>
          <w:rFonts w:asciiTheme="minorHAnsi" w:hAnsiTheme="minorHAnsi" w:cs="Arial"/>
          <w:b/>
          <w:sz w:val="24"/>
          <w:szCs w:val="24"/>
        </w:rPr>
        <w:t xml:space="preserve"> Children</w:t>
      </w:r>
      <w:r w:rsidR="00E775D5" w:rsidRPr="004C18FA">
        <w:rPr>
          <w:rFonts w:asciiTheme="minorHAnsi" w:hAnsiTheme="minorHAnsi" w:cs="Arial"/>
          <w:sz w:val="24"/>
          <w:szCs w:val="24"/>
        </w:rPr>
        <w:t xml:space="preserve"> at 1-888-912-3456 for help with finding a dentist.</w:t>
      </w:r>
    </w:p>
    <w:p w14:paraId="3E0B296A" w14:textId="77777777" w:rsidR="000470C9" w:rsidRPr="007F48E9" w:rsidRDefault="000470C9" w:rsidP="004C18FA">
      <w:pPr>
        <w:tabs>
          <w:tab w:val="left" w:pos="-4160"/>
        </w:tabs>
        <w:jc w:val="both"/>
        <w:rPr>
          <w:rFonts w:asciiTheme="minorHAnsi" w:hAnsiTheme="minorHAnsi" w:cs="Arial"/>
          <w:sz w:val="18"/>
          <w:szCs w:val="18"/>
        </w:rPr>
      </w:pPr>
    </w:p>
    <w:bookmarkEnd w:id="28"/>
    <w:p w14:paraId="4D40AB50" w14:textId="77777777"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Durable Medical Equipment and Supplies (DME)</w:t>
      </w:r>
      <w:r w:rsidRPr="004C18FA">
        <w:rPr>
          <w:rFonts w:asciiTheme="minorHAnsi" w:hAnsiTheme="minorHAnsi" w:cs="Arial"/>
          <w:sz w:val="24"/>
          <w:szCs w:val="24"/>
        </w:rPr>
        <w:t xml:space="preserve"> – Medically necessary medical equipment and supplies may be covered when they are necessary to carry out a treatment prescribed by a physician.  For example:</w:t>
      </w:r>
    </w:p>
    <w:p w14:paraId="44F8F3CE" w14:textId="77777777" w:rsidR="000470C9" w:rsidRPr="004C18FA" w:rsidRDefault="000470C9" w:rsidP="004C18FA">
      <w:pPr>
        <w:numPr>
          <w:ilvl w:val="0"/>
          <w:numId w:val="37"/>
        </w:numPr>
        <w:tabs>
          <w:tab w:val="clear" w:pos="0"/>
          <w:tab w:val="left" w:pos="-4160"/>
          <w:tab w:val="num" w:pos="390"/>
        </w:tabs>
        <w:ind w:left="390" w:firstLine="0"/>
        <w:jc w:val="both"/>
        <w:rPr>
          <w:rFonts w:asciiTheme="minorHAnsi" w:hAnsiTheme="minorHAnsi" w:cs="Arial"/>
          <w:sz w:val="24"/>
          <w:szCs w:val="24"/>
        </w:rPr>
      </w:pPr>
      <w:r w:rsidRPr="004C18FA">
        <w:rPr>
          <w:rFonts w:asciiTheme="minorHAnsi" w:hAnsiTheme="minorHAnsi" w:cs="Arial"/>
          <w:sz w:val="24"/>
          <w:szCs w:val="24"/>
        </w:rPr>
        <w:t>Ostomy supplies</w:t>
      </w:r>
    </w:p>
    <w:p w14:paraId="1DADF437" w14:textId="77777777" w:rsidR="000470C9" w:rsidRPr="004C18FA" w:rsidRDefault="000470C9" w:rsidP="004C18FA">
      <w:pPr>
        <w:numPr>
          <w:ilvl w:val="0"/>
          <w:numId w:val="37"/>
        </w:numPr>
        <w:tabs>
          <w:tab w:val="clear" w:pos="0"/>
          <w:tab w:val="left" w:pos="-4160"/>
          <w:tab w:val="num" w:pos="260"/>
          <w:tab w:val="num" w:pos="390"/>
        </w:tabs>
        <w:ind w:firstLine="30"/>
        <w:jc w:val="both"/>
        <w:rPr>
          <w:rFonts w:asciiTheme="minorHAnsi" w:hAnsiTheme="minorHAnsi" w:cs="Arial"/>
          <w:sz w:val="24"/>
          <w:szCs w:val="24"/>
        </w:rPr>
      </w:pPr>
      <w:r w:rsidRPr="004C18FA">
        <w:rPr>
          <w:rFonts w:asciiTheme="minorHAnsi" w:hAnsiTheme="minorHAnsi" w:cs="Arial"/>
          <w:sz w:val="24"/>
          <w:szCs w:val="24"/>
        </w:rPr>
        <w:t>Oxygen and respiratory equipment and supplies</w:t>
      </w:r>
    </w:p>
    <w:p w14:paraId="357E954F" w14:textId="77777777" w:rsidR="000470C9" w:rsidRPr="004C18FA" w:rsidRDefault="000470C9" w:rsidP="004C18FA">
      <w:pPr>
        <w:numPr>
          <w:ilvl w:val="0"/>
          <w:numId w:val="37"/>
        </w:numPr>
        <w:tabs>
          <w:tab w:val="clear" w:pos="0"/>
          <w:tab w:val="left" w:pos="-4160"/>
          <w:tab w:val="num" w:pos="390"/>
        </w:tabs>
        <w:ind w:firstLine="30"/>
        <w:jc w:val="both"/>
        <w:rPr>
          <w:rFonts w:asciiTheme="minorHAnsi" w:hAnsiTheme="minorHAnsi" w:cs="Arial"/>
          <w:sz w:val="24"/>
          <w:szCs w:val="24"/>
        </w:rPr>
      </w:pPr>
      <w:r w:rsidRPr="004C18FA">
        <w:rPr>
          <w:rFonts w:asciiTheme="minorHAnsi" w:hAnsiTheme="minorHAnsi" w:cs="Arial"/>
          <w:sz w:val="24"/>
          <w:szCs w:val="24"/>
        </w:rPr>
        <w:t>Home dialysis equipment and supplies</w:t>
      </w:r>
    </w:p>
    <w:p w14:paraId="5432BB6F" w14:textId="77777777" w:rsidR="000470C9" w:rsidRPr="007F48E9" w:rsidRDefault="000470C9" w:rsidP="004C18FA">
      <w:pPr>
        <w:tabs>
          <w:tab w:val="left" w:pos="-4160"/>
        </w:tabs>
        <w:jc w:val="both"/>
        <w:rPr>
          <w:rFonts w:asciiTheme="minorHAnsi" w:hAnsiTheme="minorHAnsi" w:cs="Arial"/>
          <w:sz w:val="18"/>
          <w:szCs w:val="18"/>
        </w:rPr>
      </w:pPr>
    </w:p>
    <w:p w14:paraId="394D72F5" w14:textId="18230859"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Early and Periodic Screening, Diagnos</w:t>
      </w:r>
      <w:r w:rsidR="00532649">
        <w:rPr>
          <w:rFonts w:asciiTheme="minorHAnsi" w:hAnsiTheme="minorHAnsi" w:cs="Arial"/>
          <w:b/>
          <w:sz w:val="24"/>
          <w:szCs w:val="24"/>
        </w:rPr>
        <w:t>tic</w:t>
      </w:r>
      <w:r w:rsidRPr="004C18FA">
        <w:rPr>
          <w:rFonts w:asciiTheme="minorHAnsi" w:hAnsiTheme="minorHAnsi" w:cs="Arial"/>
          <w:b/>
          <w:sz w:val="24"/>
          <w:szCs w:val="24"/>
        </w:rPr>
        <w:t>, and Treatment (EPSDT)</w:t>
      </w:r>
      <w:r w:rsidRPr="004C18FA">
        <w:rPr>
          <w:rFonts w:asciiTheme="minorHAnsi" w:hAnsiTheme="minorHAnsi" w:cs="Arial"/>
          <w:sz w:val="24"/>
          <w:szCs w:val="24"/>
        </w:rPr>
        <w:t xml:space="preserve"> – A preventive health care </w:t>
      </w:r>
      <w:r w:rsidR="00D8390E">
        <w:rPr>
          <w:rFonts w:asciiTheme="minorHAnsi" w:hAnsiTheme="minorHAnsi" w:cs="Arial"/>
          <w:sz w:val="24"/>
          <w:szCs w:val="24"/>
        </w:rPr>
        <w:t>benefit that provides</w:t>
      </w:r>
      <w:r w:rsidRPr="004C18FA">
        <w:rPr>
          <w:rFonts w:asciiTheme="minorHAnsi" w:hAnsiTheme="minorHAnsi" w:cs="Arial"/>
          <w:sz w:val="24"/>
          <w:szCs w:val="24"/>
        </w:rPr>
        <w:t xml:space="preserve"> well child examinations with appropriate tests and immunizations for children and teens from birth up to age 21 to keep children healthy.  Medically necessary services, which are required to correct or improve </w:t>
      </w:r>
      <w:r w:rsidR="0025239D" w:rsidRPr="004C18FA">
        <w:rPr>
          <w:rFonts w:asciiTheme="minorHAnsi" w:hAnsiTheme="minorHAnsi" w:cs="Arial"/>
          <w:sz w:val="24"/>
          <w:szCs w:val="24"/>
        </w:rPr>
        <w:t xml:space="preserve">health conditions or keep them from worsening, </w:t>
      </w:r>
      <w:r w:rsidRPr="004C18FA">
        <w:rPr>
          <w:rFonts w:asciiTheme="minorHAnsi" w:hAnsiTheme="minorHAnsi" w:cs="Arial"/>
          <w:sz w:val="24"/>
          <w:szCs w:val="24"/>
        </w:rPr>
        <w:t xml:space="preserve">and physical or mental illnesses that are discovered during a screening examination, may be covered as a part of the EPSDT </w:t>
      </w:r>
      <w:r w:rsidR="00532649">
        <w:rPr>
          <w:rFonts w:asciiTheme="minorHAnsi" w:hAnsiTheme="minorHAnsi" w:cs="Arial"/>
          <w:sz w:val="24"/>
          <w:szCs w:val="24"/>
        </w:rPr>
        <w:t xml:space="preserve">benefit </w:t>
      </w:r>
      <w:r w:rsidRPr="004C18FA">
        <w:rPr>
          <w:rFonts w:asciiTheme="minorHAnsi" w:hAnsiTheme="minorHAnsi" w:cs="Arial"/>
          <w:sz w:val="24"/>
          <w:szCs w:val="24"/>
        </w:rPr>
        <w:t xml:space="preserve">even if they are not covered under the State’s Medical benefit plan. </w:t>
      </w:r>
    </w:p>
    <w:p w14:paraId="6B3FEE7A" w14:textId="77777777" w:rsidR="00D7064D" w:rsidRPr="007F48E9" w:rsidRDefault="00D7064D" w:rsidP="004C18FA">
      <w:pPr>
        <w:tabs>
          <w:tab w:val="left" w:pos="-4160"/>
        </w:tabs>
        <w:jc w:val="both"/>
        <w:rPr>
          <w:rFonts w:asciiTheme="minorHAnsi" w:hAnsiTheme="minorHAnsi" w:cs="Arial"/>
          <w:b/>
          <w:sz w:val="18"/>
          <w:szCs w:val="18"/>
        </w:rPr>
      </w:pPr>
    </w:p>
    <w:p w14:paraId="0EACB77C" w14:textId="77777777"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 xml:space="preserve">Early Intervention </w:t>
      </w:r>
      <w:r w:rsidRPr="003762D9">
        <w:rPr>
          <w:rFonts w:asciiTheme="minorHAnsi" w:hAnsiTheme="minorHAnsi" w:cs="Arial"/>
          <w:sz w:val="24"/>
          <w:szCs w:val="24"/>
        </w:rPr>
        <w:t>–</w:t>
      </w:r>
      <w:r w:rsidRPr="004C18FA">
        <w:rPr>
          <w:rFonts w:asciiTheme="minorHAnsi" w:hAnsiTheme="minorHAnsi" w:cs="Arial"/>
          <w:sz w:val="24"/>
          <w:szCs w:val="24"/>
        </w:rPr>
        <w:t xml:space="preserve"> Case management and other services designed to meet the developmental needs of infants or toddlers with a developmental delay up to age three. This program also helps meet the needs of the family related to enhancing the child’s development.</w:t>
      </w:r>
    </w:p>
    <w:p w14:paraId="1307B896" w14:textId="77777777" w:rsidR="000470C9" w:rsidRPr="007F48E9" w:rsidRDefault="000470C9" w:rsidP="004C18FA">
      <w:pPr>
        <w:tabs>
          <w:tab w:val="left" w:pos="-4160"/>
        </w:tabs>
        <w:jc w:val="both"/>
        <w:rPr>
          <w:rFonts w:asciiTheme="minorHAnsi" w:hAnsiTheme="minorHAnsi" w:cs="Arial"/>
          <w:b/>
          <w:sz w:val="18"/>
          <w:szCs w:val="18"/>
        </w:rPr>
      </w:pPr>
      <w:r w:rsidRPr="004C18FA">
        <w:rPr>
          <w:rFonts w:asciiTheme="minorHAnsi" w:hAnsiTheme="minorHAnsi" w:cs="Arial"/>
          <w:b/>
          <w:sz w:val="24"/>
          <w:szCs w:val="24"/>
        </w:rPr>
        <w:t xml:space="preserve"> </w:t>
      </w:r>
    </w:p>
    <w:p w14:paraId="2A41103C" w14:textId="11E50D4E" w:rsidR="000470C9"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Eye Examinations</w:t>
      </w:r>
      <w:r w:rsidRPr="004C18FA">
        <w:rPr>
          <w:rFonts w:asciiTheme="minorHAnsi" w:hAnsiTheme="minorHAnsi" w:cs="Arial"/>
          <w:sz w:val="24"/>
          <w:szCs w:val="24"/>
        </w:rPr>
        <w:t xml:space="preserve"> – Limited to once every two years.</w:t>
      </w:r>
    </w:p>
    <w:p w14:paraId="1B3C32EB" w14:textId="77777777" w:rsidR="000B7E40" w:rsidRPr="007F48E9" w:rsidRDefault="000B7E40" w:rsidP="004C18FA">
      <w:pPr>
        <w:tabs>
          <w:tab w:val="left" w:pos="-4160"/>
        </w:tabs>
        <w:jc w:val="both"/>
        <w:rPr>
          <w:rFonts w:asciiTheme="minorHAnsi" w:hAnsiTheme="minorHAnsi" w:cs="Arial"/>
          <w:sz w:val="18"/>
          <w:szCs w:val="18"/>
        </w:rPr>
      </w:pPr>
    </w:p>
    <w:p w14:paraId="5400FF9D" w14:textId="77777777"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lastRenderedPageBreak/>
        <w:t>Eyeglasses</w:t>
      </w:r>
      <w:r w:rsidRPr="004C18FA">
        <w:rPr>
          <w:rFonts w:asciiTheme="minorHAnsi" w:hAnsiTheme="minorHAnsi" w:cs="Arial"/>
          <w:sz w:val="24"/>
          <w:szCs w:val="24"/>
        </w:rPr>
        <w:t xml:space="preserve"> – Covered only for members younger than 21 years of age.</w:t>
      </w:r>
    </w:p>
    <w:p w14:paraId="455B0539" w14:textId="77777777" w:rsidR="000470C9" w:rsidRPr="007F48E9" w:rsidRDefault="000470C9" w:rsidP="004C18FA">
      <w:pPr>
        <w:tabs>
          <w:tab w:val="left" w:pos="-4160"/>
        </w:tabs>
        <w:jc w:val="both"/>
        <w:rPr>
          <w:rFonts w:asciiTheme="minorHAnsi" w:hAnsiTheme="minorHAnsi" w:cs="Arial"/>
          <w:sz w:val="18"/>
          <w:szCs w:val="18"/>
        </w:rPr>
      </w:pPr>
    </w:p>
    <w:p w14:paraId="4FE437B8" w14:textId="77777777"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Family Planning Services/Birth Control</w:t>
      </w:r>
      <w:r w:rsidRPr="004C18FA">
        <w:rPr>
          <w:rFonts w:asciiTheme="minorHAnsi" w:hAnsiTheme="minorHAnsi" w:cs="Arial"/>
          <w:sz w:val="24"/>
          <w:szCs w:val="24"/>
        </w:rPr>
        <w:t xml:space="preserve"> – Services that delay or prevent pregnancy including diagnosis, treatment, </w:t>
      </w:r>
      <w:proofErr w:type="gramStart"/>
      <w:r w:rsidRPr="004C18FA">
        <w:rPr>
          <w:rFonts w:asciiTheme="minorHAnsi" w:hAnsiTheme="minorHAnsi" w:cs="Arial"/>
          <w:sz w:val="24"/>
          <w:szCs w:val="24"/>
        </w:rPr>
        <w:t>drugs,  supplies</w:t>
      </w:r>
      <w:proofErr w:type="gramEnd"/>
      <w:r w:rsidRPr="004C18FA">
        <w:rPr>
          <w:rFonts w:asciiTheme="minorHAnsi" w:hAnsiTheme="minorHAnsi" w:cs="Arial"/>
          <w:sz w:val="24"/>
          <w:szCs w:val="24"/>
        </w:rPr>
        <w:t>, devices and certain elective sterilization procedures (for men and women).  Coverage of such services does not include services to treat infertility or services to promote fertility.</w:t>
      </w:r>
    </w:p>
    <w:p w14:paraId="013A69C9" w14:textId="77777777" w:rsidR="00D30E4D" w:rsidRPr="007F48E9" w:rsidRDefault="00D30E4D" w:rsidP="004C18FA">
      <w:pPr>
        <w:tabs>
          <w:tab w:val="left" w:pos="-4160"/>
        </w:tabs>
        <w:jc w:val="both"/>
        <w:rPr>
          <w:rFonts w:asciiTheme="minorHAnsi" w:hAnsiTheme="minorHAnsi" w:cs="Arial"/>
          <w:sz w:val="18"/>
          <w:szCs w:val="18"/>
        </w:rPr>
      </w:pPr>
    </w:p>
    <w:p w14:paraId="38F8F2A0" w14:textId="77777777"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Glucose Test Strips</w:t>
      </w:r>
      <w:r w:rsidRPr="004C18FA">
        <w:rPr>
          <w:rFonts w:asciiTheme="minorHAnsi" w:hAnsiTheme="minorHAnsi" w:cs="Arial"/>
          <w:sz w:val="24"/>
          <w:szCs w:val="24"/>
        </w:rPr>
        <w:t xml:space="preserve"> – Blood glucose self-monitoring test strips are covered when medically necessary.</w:t>
      </w:r>
    </w:p>
    <w:p w14:paraId="4180BD37" w14:textId="77777777" w:rsidR="000470C9" w:rsidRPr="007F48E9" w:rsidRDefault="000470C9" w:rsidP="004C18FA">
      <w:pPr>
        <w:tabs>
          <w:tab w:val="left" w:pos="-4160"/>
        </w:tabs>
        <w:jc w:val="both"/>
        <w:rPr>
          <w:rFonts w:asciiTheme="minorHAnsi" w:hAnsiTheme="minorHAnsi" w:cs="Arial"/>
          <w:sz w:val="18"/>
          <w:szCs w:val="18"/>
        </w:rPr>
      </w:pPr>
    </w:p>
    <w:p w14:paraId="02E7CB2A" w14:textId="77777777"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Home Health Services</w:t>
      </w:r>
      <w:r w:rsidRPr="004C18FA">
        <w:rPr>
          <w:rFonts w:asciiTheme="minorHAnsi" w:hAnsiTheme="minorHAnsi" w:cs="Arial"/>
          <w:sz w:val="24"/>
          <w:szCs w:val="24"/>
        </w:rPr>
        <w:t xml:space="preserve"> – Visits by a nurse, physical therapist, occupational therapist, or speech and language therapist require prior approval for more than five visits.  The visits of a home health aide are limited to 32 visits annually.</w:t>
      </w:r>
    </w:p>
    <w:p w14:paraId="5340D53D" w14:textId="7F1686AE" w:rsidR="0009620F" w:rsidRDefault="0009620F" w:rsidP="004C18FA">
      <w:pPr>
        <w:tabs>
          <w:tab w:val="left" w:pos="-4160"/>
        </w:tabs>
        <w:jc w:val="both"/>
        <w:rPr>
          <w:rFonts w:asciiTheme="minorHAnsi" w:hAnsiTheme="minorHAnsi" w:cs="Arial"/>
          <w:sz w:val="18"/>
          <w:szCs w:val="18"/>
        </w:rPr>
      </w:pPr>
    </w:p>
    <w:p w14:paraId="1FC910AC" w14:textId="1628ACBB" w:rsidR="000470C9" w:rsidRPr="004C18FA" w:rsidRDefault="003762D9" w:rsidP="004C18FA">
      <w:pPr>
        <w:tabs>
          <w:tab w:val="left" w:pos="-4160"/>
        </w:tabs>
        <w:jc w:val="both"/>
        <w:rPr>
          <w:rFonts w:asciiTheme="minorHAnsi" w:hAnsiTheme="minorHAnsi" w:cs="Arial"/>
          <w:sz w:val="24"/>
          <w:szCs w:val="24"/>
        </w:rPr>
      </w:pPr>
      <w:r>
        <w:rPr>
          <w:rFonts w:asciiTheme="minorHAnsi" w:hAnsiTheme="minorHAnsi" w:cs="Arial"/>
          <w:b/>
          <w:sz w:val="24"/>
          <w:szCs w:val="24"/>
        </w:rPr>
        <w:t xml:space="preserve">Hospital Care </w:t>
      </w:r>
      <w:r w:rsidRPr="004C18FA">
        <w:rPr>
          <w:rFonts w:asciiTheme="minorHAnsi" w:hAnsiTheme="minorHAnsi" w:cs="Arial"/>
          <w:sz w:val="24"/>
          <w:szCs w:val="24"/>
        </w:rPr>
        <w:t>–</w:t>
      </w:r>
    </w:p>
    <w:p w14:paraId="7F9162AF" w14:textId="75B927EB" w:rsidR="000470C9" w:rsidRPr="004C18FA" w:rsidRDefault="000470C9" w:rsidP="004C18FA">
      <w:pPr>
        <w:numPr>
          <w:ilvl w:val="0"/>
          <w:numId w:val="52"/>
        </w:numPr>
        <w:tabs>
          <w:tab w:val="clear" w:pos="720"/>
          <w:tab w:val="left" w:pos="-4160"/>
          <w:tab w:val="num" w:pos="520"/>
        </w:tabs>
        <w:ind w:left="1690" w:hanging="1430"/>
        <w:jc w:val="both"/>
        <w:rPr>
          <w:rFonts w:asciiTheme="minorHAnsi" w:hAnsiTheme="minorHAnsi" w:cs="Arial"/>
          <w:sz w:val="24"/>
          <w:szCs w:val="24"/>
        </w:rPr>
      </w:pPr>
      <w:r w:rsidRPr="004C18FA">
        <w:rPr>
          <w:rFonts w:asciiTheme="minorHAnsi" w:hAnsiTheme="minorHAnsi" w:cs="Arial"/>
          <w:b/>
          <w:sz w:val="24"/>
          <w:szCs w:val="24"/>
        </w:rPr>
        <w:t>Inpatient:</w:t>
      </w:r>
      <w:r w:rsidRPr="004C18FA">
        <w:rPr>
          <w:rFonts w:asciiTheme="minorHAnsi" w:hAnsiTheme="minorHAnsi" w:cs="Arial"/>
          <w:sz w:val="24"/>
          <w:szCs w:val="24"/>
        </w:rPr>
        <w:t xml:space="preserve"> </w:t>
      </w:r>
      <w:r w:rsidR="00D8390E">
        <w:rPr>
          <w:rFonts w:asciiTheme="minorHAnsi" w:hAnsiTheme="minorHAnsi" w:cs="Arial"/>
          <w:sz w:val="24"/>
          <w:szCs w:val="24"/>
        </w:rPr>
        <w:t xml:space="preserve"> </w:t>
      </w:r>
      <w:r w:rsidRPr="004C18FA">
        <w:rPr>
          <w:rFonts w:asciiTheme="minorHAnsi" w:hAnsiTheme="minorHAnsi" w:cs="Arial"/>
          <w:sz w:val="24"/>
          <w:szCs w:val="24"/>
        </w:rPr>
        <w:t>A patient who has been admitted to a hospital for bed occupancy to receive</w:t>
      </w:r>
      <w:r w:rsidR="00D8390E">
        <w:rPr>
          <w:rFonts w:asciiTheme="minorHAnsi" w:hAnsiTheme="minorHAnsi" w:cs="Arial"/>
          <w:sz w:val="24"/>
          <w:szCs w:val="24"/>
        </w:rPr>
        <w:t xml:space="preserve"> </w:t>
      </w:r>
      <w:r w:rsidRPr="004C18FA">
        <w:rPr>
          <w:rFonts w:asciiTheme="minorHAnsi" w:hAnsiTheme="minorHAnsi" w:cs="Arial"/>
          <w:sz w:val="24"/>
          <w:szCs w:val="24"/>
        </w:rPr>
        <w:t>hospital services.  Approved days are covered.</w:t>
      </w:r>
    </w:p>
    <w:p w14:paraId="0783C95E" w14:textId="77777777" w:rsidR="000470C9" w:rsidRPr="004C18FA" w:rsidRDefault="000470C9" w:rsidP="004C18FA">
      <w:pPr>
        <w:numPr>
          <w:ilvl w:val="0"/>
          <w:numId w:val="39"/>
        </w:numPr>
        <w:tabs>
          <w:tab w:val="clear" w:pos="720"/>
          <w:tab w:val="left" w:pos="-4160"/>
          <w:tab w:val="num" w:pos="520"/>
        </w:tabs>
        <w:ind w:left="1430" w:hanging="1170"/>
        <w:jc w:val="both"/>
        <w:rPr>
          <w:rFonts w:asciiTheme="minorHAnsi" w:hAnsiTheme="minorHAnsi" w:cs="Arial"/>
          <w:sz w:val="24"/>
          <w:szCs w:val="24"/>
        </w:rPr>
      </w:pPr>
      <w:r w:rsidRPr="004C18FA">
        <w:rPr>
          <w:rFonts w:asciiTheme="minorHAnsi" w:hAnsiTheme="minorHAnsi" w:cs="Arial"/>
          <w:b/>
          <w:sz w:val="24"/>
          <w:szCs w:val="24"/>
        </w:rPr>
        <w:t>Outpatient:</w:t>
      </w:r>
      <w:r w:rsidRPr="004C18FA">
        <w:rPr>
          <w:rFonts w:asciiTheme="minorHAnsi" w:hAnsiTheme="minorHAnsi" w:cs="Arial"/>
          <w:sz w:val="24"/>
          <w:szCs w:val="24"/>
        </w:rPr>
        <w:t xml:space="preserve"> A patient receiving medical services but not admitted to a hospital.</w:t>
      </w:r>
    </w:p>
    <w:p w14:paraId="65D0BCF0" w14:textId="77777777" w:rsidR="000470C9" w:rsidRPr="007F48E9" w:rsidRDefault="000470C9" w:rsidP="004C18FA">
      <w:pPr>
        <w:tabs>
          <w:tab w:val="left" w:pos="-4160"/>
        </w:tabs>
        <w:ind w:left="360"/>
        <w:jc w:val="both"/>
        <w:rPr>
          <w:rFonts w:asciiTheme="minorHAnsi" w:hAnsiTheme="minorHAnsi" w:cs="Arial"/>
          <w:sz w:val="18"/>
          <w:szCs w:val="18"/>
        </w:rPr>
      </w:pPr>
    </w:p>
    <w:p w14:paraId="5DD1EBD8" w14:textId="03C59158" w:rsidR="00E17ADA" w:rsidRDefault="0078255C"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 xml:space="preserve">Inpatient Psychiatric Hospital Services for Individuals </w:t>
      </w:r>
      <w:r w:rsidR="00C932F1" w:rsidRPr="004C18FA">
        <w:rPr>
          <w:rFonts w:asciiTheme="minorHAnsi" w:hAnsiTheme="minorHAnsi" w:cs="Arial"/>
          <w:b/>
          <w:sz w:val="24"/>
          <w:szCs w:val="24"/>
        </w:rPr>
        <w:t>under</w:t>
      </w:r>
      <w:r w:rsidR="00D7064D" w:rsidRPr="004C18FA">
        <w:rPr>
          <w:rFonts w:asciiTheme="minorHAnsi" w:hAnsiTheme="minorHAnsi" w:cs="Arial"/>
          <w:b/>
          <w:sz w:val="24"/>
          <w:szCs w:val="24"/>
        </w:rPr>
        <w:t xml:space="preserve"> </w:t>
      </w:r>
      <w:r w:rsidR="009B2C7D" w:rsidRPr="004C18FA">
        <w:rPr>
          <w:rFonts w:asciiTheme="minorHAnsi" w:hAnsiTheme="minorHAnsi" w:cs="Arial"/>
          <w:b/>
          <w:sz w:val="24"/>
          <w:szCs w:val="24"/>
        </w:rPr>
        <w:t>A</w:t>
      </w:r>
      <w:r w:rsidR="00D7064D" w:rsidRPr="004C18FA">
        <w:rPr>
          <w:rFonts w:asciiTheme="minorHAnsi" w:hAnsiTheme="minorHAnsi" w:cs="Arial"/>
          <w:b/>
          <w:sz w:val="24"/>
          <w:szCs w:val="24"/>
        </w:rPr>
        <w:t>ge 2</w:t>
      </w:r>
      <w:r w:rsidR="00091FF6">
        <w:rPr>
          <w:rFonts w:asciiTheme="minorHAnsi" w:hAnsiTheme="minorHAnsi" w:cs="Arial"/>
          <w:b/>
          <w:sz w:val="24"/>
          <w:szCs w:val="24"/>
        </w:rPr>
        <w:t>1</w:t>
      </w:r>
      <w:r w:rsidR="00D7064D" w:rsidRPr="004C18FA">
        <w:rPr>
          <w:rFonts w:asciiTheme="minorHAnsi" w:hAnsiTheme="minorHAnsi" w:cs="Arial"/>
          <w:b/>
          <w:sz w:val="24"/>
          <w:szCs w:val="24"/>
        </w:rPr>
        <w:t xml:space="preserve"> and </w:t>
      </w:r>
      <w:r w:rsidR="00091FF6">
        <w:rPr>
          <w:rFonts w:asciiTheme="minorHAnsi" w:hAnsiTheme="minorHAnsi" w:cs="Arial"/>
          <w:b/>
          <w:sz w:val="24"/>
          <w:szCs w:val="24"/>
        </w:rPr>
        <w:t xml:space="preserve">individuals aged </w:t>
      </w:r>
      <w:r w:rsidRPr="004C18FA">
        <w:rPr>
          <w:rFonts w:asciiTheme="minorHAnsi" w:hAnsiTheme="minorHAnsi" w:cs="Arial"/>
          <w:b/>
          <w:sz w:val="24"/>
          <w:szCs w:val="24"/>
        </w:rPr>
        <w:t xml:space="preserve">65 or Older </w:t>
      </w:r>
      <w:r w:rsidRPr="003762D9">
        <w:rPr>
          <w:rFonts w:asciiTheme="minorHAnsi" w:hAnsiTheme="minorHAnsi" w:cs="Arial"/>
          <w:sz w:val="24"/>
          <w:szCs w:val="24"/>
        </w:rPr>
        <w:t xml:space="preserve">– </w:t>
      </w:r>
      <w:r w:rsidRPr="004C18FA">
        <w:rPr>
          <w:rFonts w:asciiTheme="minorHAnsi" w:hAnsiTheme="minorHAnsi" w:cs="Arial"/>
          <w:sz w:val="24"/>
          <w:szCs w:val="24"/>
        </w:rPr>
        <w:t xml:space="preserve">Services that provide diagnosis, treatment, or care of persons with mental illnesses in a hospital setting.  </w:t>
      </w:r>
      <w:r w:rsidR="00836E1E">
        <w:rPr>
          <w:rFonts w:asciiTheme="minorHAnsi" w:hAnsiTheme="minorHAnsi" w:cs="Arial"/>
          <w:sz w:val="24"/>
          <w:szCs w:val="24"/>
        </w:rPr>
        <w:t>Inpatient psychiatric services may be covered in a hospital or in a psychiatric unit of an acute care hospital.  An individual aged 22</w:t>
      </w:r>
      <w:r w:rsidR="00D8390E">
        <w:rPr>
          <w:rFonts w:asciiTheme="minorHAnsi" w:hAnsiTheme="minorHAnsi" w:cs="Arial"/>
          <w:sz w:val="24"/>
          <w:szCs w:val="24"/>
        </w:rPr>
        <w:t>-64</w:t>
      </w:r>
      <w:r w:rsidR="00836E1E">
        <w:rPr>
          <w:rFonts w:asciiTheme="minorHAnsi" w:hAnsiTheme="minorHAnsi" w:cs="Arial"/>
          <w:sz w:val="24"/>
          <w:szCs w:val="24"/>
        </w:rPr>
        <w:t xml:space="preserve"> </w:t>
      </w:r>
      <w:r w:rsidR="0086262D">
        <w:rPr>
          <w:rFonts w:asciiTheme="minorHAnsi" w:hAnsiTheme="minorHAnsi" w:cs="Arial"/>
          <w:sz w:val="24"/>
          <w:szCs w:val="24"/>
        </w:rPr>
        <w:t xml:space="preserve">years old </w:t>
      </w:r>
      <w:r w:rsidR="00836E1E">
        <w:rPr>
          <w:rFonts w:asciiTheme="minorHAnsi" w:hAnsiTheme="minorHAnsi" w:cs="Arial"/>
          <w:sz w:val="24"/>
          <w:szCs w:val="24"/>
        </w:rPr>
        <w:t>may receive inpatient psychiatric services</w:t>
      </w:r>
      <w:r w:rsidR="0086262D">
        <w:rPr>
          <w:rFonts w:asciiTheme="minorHAnsi" w:hAnsiTheme="minorHAnsi" w:cs="Arial"/>
          <w:sz w:val="24"/>
          <w:szCs w:val="24"/>
        </w:rPr>
        <w:t xml:space="preserve"> in a psychiatric unit of an acute care hospital.  </w:t>
      </w:r>
    </w:p>
    <w:p w14:paraId="4D6598D6" w14:textId="77777777" w:rsidR="00012F1D" w:rsidRPr="00355C99" w:rsidRDefault="00012F1D" w:rsidP="004C18FA">
      <w:pPr>
        <w:tabs>
          <w:tab w:val="left" w:pos="-4160"/>
        </w:tabs>
        <w:jc w:val="both"/>
        <w:rPr>
          <w:rFonts w:asciiTheme="minorHAnsi" w:hAnsiTheme="minorHAnsi" w:cs="Arial"/>
          <w:sz w:val="24"/>
          <w:szCs w:val="24"/>
        </w:rPr>
      </w:pPr>
    </w:p>
    <w:p w14:paraId="0FC94A4E" w14:textId="48D99264"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Hospital Emergency Room</w:t>
      </w:r>
      <w:r w:rsidRPr="004C18FA">
        <w:rPr>
          <w:rFonts w:asciiTheme="minorHAnsi" w:hAnsiTheme="minorHAnsi" w:cs="Arial"/>
          <w:sz w:val="24"/>
          <w:szCs w:val="24"/>
        </w:rPr>
        <w:t xml:space="preserve"> – Visits are covered for emergency treatment of serious life- or health-threatening medical </w:t>
      </w:r>
      <w:proofErr w:type="gramStart"/>
      <w:r w:rsidRPr="004C18FA">
        <w:rPr>
          <w:rFonts w:asciiTheme="minorHAnsi" w:hAnsiTheme="minorHAnsi" w:cs="Arial"/>
          <w:sz w:val="24"/>
          <w:szCs w:val="24"/>
        </w:rPr>
        <w:t>problems</w:t>
      </w:r>
      <w:proofErr w:type="gramEnd"/>
      <w:r w:rsidRPr="004C18FA">
        <w:rPr>
          <w:rFonts w:asciiTheme="minorHAnsi" w:hAnsiTheme="minorHAnsi" w:cs="Arial"/>
          <w:sz w:val="24"/>
          <w:szCs w:val="24"/>
        </w:rPr>
        <w:t xml:space="preserve"> </w:t>
      </w:r>
    </w:p>
    <w:p w14:paraId="383454E0" w14:textId="5E5F19C8" w:rsidR="000470C9" w:rsidRPr="00DC76C5" w:rsidRDefault="000470C9" w:rsidP="004C18FA">
      <w:pPr>
        <w:tabs>
          <w:tab w:val="left" w:pos="-4160"/>
        </w:tabs>
        <w:jc w:val="both"/>
        <w:rPr>
          <w:rFonts w:asciiTheme="minorHAnsi" w:hAnsiTheme="minorHAnsi" w:cs="Arial"/>
          <w:b/>
          <w:sz w:val="24"/>
          <w:szCs w:val="24"/>
        </w:rPr>
      </w:pPr>
    </w:p>
    <w:p w14:paraId="4FAA3AF8" w14:textId="3D0AD014" w:rsidR="007E600F" w:rsidRDefault="004E2E60" w:rsidP="004E2E60">
      <w:pPr>
        <w:tabs>
          <w:tab w:val="left" w:pos="-4160"/>
        </w:tabs>
        <w:jc w:val="both"/>
        <w:rPr>
          <w:rFonts w:asciiTheme="minorHAnsi" w:hAnsiTheme="minorHAnsi"/>
          <w:sz w:val="24"/>
          <w:szCs w:val="24"/>
        </w:rPr>
      </w:pPr>
      <w:r>
        <w:rPr>
          <w:rFonts w:asciiTheme="minorHAnsi" w:hAnsiTheme="minorHAnsi" w:cs="Arial"/>
          <w:b/>
          <w:sz w:val="24"/>
          <w:szCs w:val="24"/>
        </w:rPr>
        <w:t>Institu</w:t>
      </w:r>
      <w:r w:rsidR="00787DD2">
        <w:rPr>
          <w:rFonts w:asciiTheme="minorHAnsi" w:hAnsiTheme="minorHAnsi" w:cs="Arial"/>
          <w:b/>
          <w:sz w:val="24"/>
          <w:szCs w:val="24"/>
        </w:rPr>
        <w:t>t</w:t>
      </w:r>
      <w:r>
        <w:rPr>
          <w:rFonts w:asciiTheme="minorHAnsi" w:hAnsiTheme="minorHAnsi" w:cs="Arial"/>
          <w:b/>
          <w:sz w:val="24"/>
          <w:szCs w:val="24"/>
        </w:rPr>
        <w:t xml:space="preserve">ion </w:t>
      </w:r>
      <w:r w:rsidR="00C8451A" w:rsidRPr="00DD7BD1">
        <w:rPr>
          <w:rFonts w:cs="Arial"/>
          <w:iCs/>
          <w:sz w:val="24"/>
          <w:szCs w:val="24"/>
        </w:rPr>
        <w:t>–</w:t>
      </w:r>
      <w:r>
        <w:rPr>
          <w:rFonts w:asciiTheme="minorHAnsi" w:hAnsiTheme="minorHAnsi" w:cs="Arial"/>
          <w:b/>
          <w:sz w:val="24"/>
          <w:szCs w:val="24"/>
        </w:rPr>
        <w:t xml:space="preserve"> </w:t>
      </w:r>
      <w:r w:rsidRPr="007F48E9">
        <w:rPr>
          <w:rFonts w:asciiTheme="minorHAnsi" w:hAnsiTheme="minorHAnsi" w:cs="Arial"/>
          <w:sz w:val="24"/>
          <w:szCs w:val="24"/>
        </w:rPr>
        <w:t>An establishment</w:t>
      </w:r>
      <w:r>
        <w:rPr>
          <w:rFonts w:asciiTheme="minorHAnsi" w:hAnsiTheme="minorHAnsi" w:cs="Arial"/>
          <w:sz w:val="24"/>
          <w:szCs w:val="24"/>
        </w:rPr>
        <w:t xml:space="preserve"> that furnishes food, shelter, and varying levels of care.  </w:t>
      </w:r>
      <w:r>
        <w:rPr>
          <w:rFonts w:asciiTheme="minorHAnsi" w:hAnsiTheme="minorHAnsi" w:cs="Arial"/>
          <w:b/>
          <w:sz w:val="24"/>
          <w:szCs w:val="24"/>
        </w:rPr>
        <w:t xml:space="preserve"> </w:t>
      </w:r>
      <w:r w:rsidRPr="004C18FA">
        <w:rPr>
          <w:rFonts w:asciiTheme="minorHAnsi" w:hAnsiTheme="minorHAnsi"/>
          <w:sz w:val="24"/>
          <w:szCs w:val="24"/>
        </w:rPr>
        <w:t>Examples of institutions would include</w:t>
      </w:r>
      <w:r w:rsidRPr="004C18FA">
        <w:rPr>
          <w:rStyle w:val="Emphasis"/>
          <w:rFonts w:asciiTheme="minorHAnsi" w:hAnsiTheme="minorHAnsi" w:cs="Arial"/>
          <w:i w:val="0"/>
          <w:iCs w:val="0"/>
          <w:sz w:val="24"/>
          <w:szCs w:val="24"/>
        </w:rPr>
        <w:t xml:space="preserve"> </w:t>
      </w:r>
      <w:r w:rsidRPr="004C18FA">
        <w:rPr>
          <w:rStyle w:val="Emphasis"/>
          <w:rFonts w:asciiTheme="minorHAnsi" w:hAnsiTheme="minorHAnsi" w:cs="Arial"/>
          <w:i w:val="0"/>
          <w:sz w:val="24"/>
          <w:szCs w:val="24"/>
        </w:rPr>
        <w:t>nursing facilities, Intermediate Care Facilities for Individuals with Intellectual Disabilities (ICFs/IID)</w:t>
      </w:r>
      <w:r>
        <w:rPr>
          <w:rStyle w:val="Emphasis"/>
          <w:rFonts w:asciiTheme="minorHAnsi" w:hAnsiTheme="minorHAnsi" w:cs="Arial"/>
          <w:i w:val="0"/>
          <w:sz w:val="24"/>
          <w:szCs w:val="24"/>
        </w:rPr>
        <w:t xml:space="preserve">, </w:t>
      </w:r>
      <w:r w:rsidRPr="004C18FA">
        <w:rPr>
          <w:rStyle w:val="Emphasis"/>
          <w:rFonts w:asciiTheme="minorHAnsi" w:hAnsiTheme="minorHAnsi" w:cs="Arial"/>
          <w:i w:val="0"/>
          <w:sz w:val="24"/>
          <w:szCs w:val="24"/>
        </w:rPr>
        <w:t>long-stay hospitals</w:t>
      </w:r>
      <w:r w:rsidRPr="004C18FA">
        <w:rPr>
          <w:rStyle w:val="Emphasis"/>
          <w:rFonts w:asciiTheme="minorHAnsi" w:hAnsiTheme="minorHAnsi" w:cs="Arial"/>
          <w:i w:val="0"/>
          <w:iCs w:val="0"/>
          <w:sz w:val="24"/>
          <w:szCs w:val="24"/>
        </w:rPr>
        <w:t xml:space="preserve">, IMDs, </w:t>
      </w:r>
      <w:r>
        <w:rPr>
          <w:rStyle w:val="Emphasis"/>
          <w:rFonts w:asciiTheme="minorHAnsi" w:hAnsiTheme="minorHAnsi" w:cs="Arial"/>
          <w:i w:val="0"/>
          <w:iCs w:val="0"/>
          <w:sz w:val="24"/>
          <w:szCs w:val="24"/>
        </w:rPr>
        <w:t xml:space="preserve">or </w:t>
      </w:r>
      <w:r w:rsidRPr="004C18FA">
        <w:rPr>
          <w:rStyle w:val="Emphasis"/>
          <w:rFonts w:asciiTheme="minorHAnsi" w:hAnsiTheme="minorHAnsi" w:cs="Arial"/>
          <w:i w:val="0"/>
          <w:iCs w:val="0"/>
          <w:sz w:val="24"/>
          <w:szCs w:val="24"/>
        </w:rPr>
        <w:t>psychiatric residential treatment facility (</w:t>
      </w:r>
      <w:r w:rsidRPr="002270EA">
        <w:rPr>
          <w:rStyle w:val="Emphasis"/>
          <w:rFonts w:asciiTheme="minorHAnsi" w:hAnsiTheme="minorHAnsi" w:cs="Arial"/>
          <w:i w:val="0"/>
          <w:iCs w:val="0"/>
          <w:sz w:val="24"/>
          <w:szCs w:val="24"/>
        </w:rPr>
        <w:t>PRTF).</w:t>
      </w:r>
      <w:r w:rsidRPr="002270EA">
        <w:rPr>
          <w:rFonts w:asciiTheme="minorHAnsi" w:hAnsiTheme="minorHAnsi"/>
          <w:sz w:val="24"/>
          <w:szCs w:val="24"/>
        </w:rPr>
        <w:t xml:space="preserve"> For additional information see: </w:t>
      </w:r>
      <w:hyperlink r:id="rId42" w:anchor="/ltss" w:history="1">
        <w:r w:rsidR="007E600F" w:rsidRPr="001D1FF0">
          <w:rPr>
            <w:rStyle w:val="Hyperlink"/>
            <w:rFonts w:asciiTheme="minorHAnsi" w:hAnsiTheme="minorHAnsi"/>
            <w:sz w:val="24"/>
            <w:szCs w:val="24"/>
          </w:rPr>
          <w:t>www.dmas.virginia.gov/#/ltss</w:t>
        </w:r>
      </w:hyperlink>
      <w:r w:rsidR="00495FB5">
        <w:rPr>
          <w:rStyle w:val="Hyperlink"/>
          <w:rFonts w:asciiTheme="minorHAnsi" w:hAnsiTheme="minorHAnsi"/>
          <w:sz w:val="24"/>
          <w:szCs w:val="24"/>
        </w:rPr>
        <w:t>.</w:t>
      </w:r>
      <w:r w:rsidR="007E600F" w:rsidRPr="007E600F" w:rsidDel="007E600F">
        <w:rPr>
          <w:rFonts w:asciiTheme="minorHAnsi" w:hAnsiTheme="minorHAnsi"/>
          <w:sz w:val="24"/>
          <w:szCs w:val="24"/>
        </w:rPr>
        <w:t xml:space="preserve"> </w:t>
      </w:r>
    </w:p>
    <w:p w14:paraId="016CEB05" w14:textId="20A2C5EC" w:rsidR="004E2E60" w:rsidRPr="00DC76C5" w:rsidRDefault="004E2E60" w:rsidP="004E2E60">
      <w:pPr>
        <w:tabs>
          <w:tab w:val="left" w:pos="-4160"/>
        </w:tabs>
        <w:jc w:val="both"/>
        <w:rPr>
          <w:rFonts w:asciiTheme="minorHAnsi" w:hAnsiTheme="minorHAnsi" w:cs="Arial"/>
          <w:b/>
          <w:sz w:val="24"/>
          <w:szCs w:val="24"/>
        </w:rPr>
      </w:pPr>
    </w:p>
    <w:p w14:paraId="4AA8D43D" w14:textId="77777777"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Lead Testing</w:t>
      </w:r>
      <w:r w:rsidRPr="004C18FA">
        <w:rPr>
          <w:rFonts w:asciiTheme="minorHAnsi" w:hAnsiTheme="minorHAnsi" w:cs="Arial"/>
          <w:sz w:val="24"/>
          <w:szCs w:val="24"/>
        </w:rPr>
        <w:t xml:space="preserve"> – </w:t>
      </w:r>
      <w:r w:rsidR="007D4C59" w:rsidRPr="004C18FA">
        <w:rPr>
          <w:rFonts w:asciiTheme="minorHAnsi" w:hAnsiTheme="minorHAnsi" w:cs="Arial"/>
          <w:sz w:val="24"/>
          <w:szCs w:val="24"/>
        </w:rPr>
        <w:t xml:space="preserve">Blood test for lead levels </w:t>
      </w:r>
      <w:proofErr w:type="gramStart"/>
      <w:r w:rsidR="007D4C59" w:rsidRPr="004C18FA">
        <w:rPr>
          <w:rFonts w:asciiTheme="minorHAnsi" w:hAnsiTheme="minorHAnsi" w:cs="Arial"/>
          <w:sz w:val="24"/>
          <w:szCs w:val="24"/>
        </w:rPr>
        <w:t>are</w:t>
      </w:r>
      <w:proofErr w:type="gramEnd"/>
      <w:r w:rsidRPr="004C18FA">
        <w:rPr>
          <w:rFonts w:asciiTheme="minorHAnsi" w:hAnsiTheme="minorHAnsi" w:cs="Arial"/>
          <w:sz w:val="24"/>
          <w:szCs w:val="24"/>
        </w:rPr>
        <w:t xml:space="preserve"> required for every Medicaid-eligible child as part of the 12- and 24-month EPSDT screenings.  </w:t>
      </w:r>
      <w:r w:rsidR="007D4C59" w:rsidRPr="004C18FA">
        <w:rPr>
          <w:rFonts w:asciiTheme="minorHAnsi" w:hAnsiTheme="minorHAnsi" w:cs="Arial"/>
          <w:sz w:val="24"/>
          <w:szCs w:val="24"/>
        </w:rPr>
        <w:t xml:space="preserve">The test </w:t>
      </w:r>
      <w:r w:rsidRPr="004C18FA">
        <w:rPr>
          <w:rFonts w:asciiTheme="minorHAnsi" w:hAnsiTheme="minorHAnsi" w:cs="Arial"/>
          <w:sz w:val="24"/>
          <w:szCs w:val="24"/>
        </w:rPr>
        <w:t>is also administered to any child between the ages of 36 and 72 months old who has not been previously screened.</w:t>
      </w:r>
    </w:p>
    <w:p w14:paraId="49E31136" w14:textId="77777777" w:rsidR="000470C9" w:rsidRPr="00DC76C5" w:rsidRDefault="000470C9" w:rsidP="004C18FA">
      <w:pPr>
        <w:tabs>
          <w:tab w:val="left" w:pos="-4160"/>
        </w:tabs>
        <w:jc w:val="both"/>
        <w:rPr>
          <w:rFonts w:asciiTheme="minorHAnsi" w:hAnsiTheme="minorHAnsi" w:cs="Arial"/>
          <w:b/>
          <w:sz w:val="24"/>
          <w:szCs w:val="24"/>
        </w:rPr>
      </w:pPr>
    </w:p>
    <w:p w14:paraId="2718116C" w14:textId="0229509C"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 xml:space="preserve">Long-Term </w:t>
      </w:r>
      <w:r w:rsidR="001978A7">
        <w:rPr>
          <w:rFonts w:asciiTheme="minorHAnsi" w:hAnsiTheme="minorHAnsi" w:cs="Arial"/>
          <w:b/>
          <w:sz w:val="24"/>
          <w:szCs w:val="24"/>
        </w:rPr>
        <w:t>Services and Support</w:t>
      </w:r>
      <w:r w:rsidRPr="004C18FA">
        <w:rPr>
          <w:rFonts w:asciiTheme="minorHAnsi" w:hAnsiTheme="minorHAnsi" w:cs="Arial"/>
          <w:sz w:val="24"/>
          <w:szCs w:val="24"/>
        </w:rPr>
        <w:t xml:space="preserve"> – Th</w:t>
      </w:r>
      <w:r w:rsidR="00E709E9">
        <w:rPr>
          <w:rFonts w:asciiTheme="minorHAnsi" w:hAnsiTheme="minorHAnsi" w:cs="Arial"/>
          <w:sz w:val="24"/>
          <w:szCs w:val="24"/>
        </w:rPr>
        <w:t>e</w:t>
      </w:r>
      <w:r w:rsidRPr="004C18FA">
        <w:rPr>
          <w:rFonts w:asciiTheme="minorHAnsi" w:hAnsiTheme="minorHAnsi" w:cs="Arial"/>
          <w:sz w:val="24"/>
          <w:szCs w:val="24"/>
        </w:rPr>
        <w:t>s</w:t>
      </w:r>
      <w:r w:rsidR="00E709E9">
        <w:rPr>
          <w:rFonts w:asciiTheme="minorHAnsi" w:hAnsiTheme="minorHAnsi" w:cs="Arial"/>
          <w:sz w:val="24"/>
          <w:szCs w:val="24"/>
        </w:rPr>
        <w:t>e services</w:t>
      </w:r>
      <w:r w:rsidRPr="004C18FA">
        <w:rPr>
          <w:rFonts w:asciiTheme="minorHAnsi" w:hAnsiTheme="minorHAnsi" w:cs="Arial"/>
          <w:sz w:val="24"/>
          <w:szCs w:val="24"/>
        </w:rPr>
        <w:t xml:space="preserve"> may include care in an institutional setting such as a Nursing Facility or Intermediate Care Facility for </w:t>
      </w:r>
      <w:r w:rsidR="0002633E" w:rsidRPr="004C18FA">
        <w:rPr>
          <w:rFonts w:asciiTheme="minorHAnsi" w:hAnsiTheme="minorHAnsi" w:cs="Arial"/>
          <w:sz w:val="24"/>
          <w:szCs w:val="24"/>
        </w:rPr>
        <w:t>Individuals with Developmental Disabilities</w:t>
      </w:r>
      <w:r w:rsidRPr="004C18FA">
        <w:rPr>
          <w:rFonts w:asciiTheme="minorHAnsi" w:hAnsiTheme="minorHAnsi" w:cs="Arial"/>
          <w:sz w:val="24"/>
          <w:szCs w:val="24"/>
        </w:rPr>
        <w:t xml:space="preserve"> or </w:t>
      </w:r>
      <w:r w:rsidR="00E709E9">
        <w:rPr>
          <w:rFonts w:asciiTheme="minorHAnsi" w:hAnsiTheme="minorHAnsi" w:cs="Arial"/>
          <w:sz w:val="24"/>
          <w:szCs w:val="24"/>
        </w:rPr>
        <w:t xml:space="preserve">be provided </w:t>
      </w:r>
      <w:r w:rsidRPr="004C18FA">
        <w:rPr>
          <w:rFonts w:asciiTheme="minorHAnsi" w:hAnsiTheme="minorHAnsi" w:cs="Arial"/>
          <w:sz w:val="24"/>
          <w:szCs w:val="24"/>
        </w:rPr>
        <w:t>in the community through a Home</w:t>
      </w:r>
      <w:r w:rsidR="0002633E" w:rsidRPr="004C18FA">
        <w:rPr>
          <w:rFonts w:asciiTheme="minorHAnsi" w:hAnsiTheme="minorHAnsi" w:cs="Arial"/>
          <w:sz w:val="24"/>
          <w:szCs w:val="24"/>
        </w:rPr>
        <w:t xml:space="preserve"> </w:t>
      </w:r>
      <w:r w:rsidRPr="004C18FA">
        <w:rPr>
          <w:rFonts w:asciiTheme="minorHAnsi" w:hAnsiTheme="minorHAnsi" w:cs="Arial"/>
          <w:sz w:val="24"/>
          <w:szCs w:val="24"/>
        </w:rPr>
        <w:t>and</w:t>
      </w:r>
      <w:r w:rsidR="0002633E" w:rsidRPr="004C18FA">
        <w:rPr>
          <w:rFonts w:asciiTheme="minorHAnsi" w:hAnsiTheme="minorHAnsi" w:cs="Arial"/>
          <w:sz w:val="24"/>
          <w:szCs w:val="24"/>
        </w:rPr>
        <w:t xml:space="preserve"> </w:t>
      </w:r>
      <w:r w:rsidRPr="004C18FA">
        <w:rPr>
          <w:rFonts w:asciiTheme="minorHAnsi" w:hAnsiTheme="minorHAnsi" w:cs="Arial"/>
          <w:sz w:val="24"/>
          <w:szCs w:val="24"/>
        </w:rPr>
        <w:t xml:space="preserve">Community-Based </w:t>
      </w:r>
      <w:r w:rsidR="0002633E" w:rsidRPr="004C18FA">
        <w:rPr>
          <w:rFonts w:asciiTheme="minorHAnsi" w:hAnsiTheme="minorHAnsi" w:cs="Arial"/>
          <w:sz w:val="24"/>
          <w:szCs w:val="24"/>
        </w:rPr>
        <w:t xml:space="preserve">Care </w:t>
      </w:r>
      <w:r w:rsidRPr="004C18FA">
        <w:rPr>
          <w:rFonts w:asciiTheme="minorHAnsi" w:hAnsiTheme="minorHAnsi" w:cs="Arial"/>
          <w:sz w:val="24"/>
          <w:szCs w:val="24"/>
        </w:rPr>
        <w:t>Waiver.</w:t>
      </w:r>
      <w:r w:rsidR="007E600F">
        <w:rPr>
          <w:rFonts w:asciiTheme="minorHAnsi" w:hAnsiTheme="minorHAnsi" w:cs="Arial"/>
          <w:sz w:val="24"/>
          <w:szCs w:val="24"/>
        </w:rPr>
        <w:t xml:space="preserve"> See </w:t>
      </w:r>
      <w:hyperlink r:id="rId43" w:anchor="/ltss" w:history="1">
        <w:r w:rsidR="007E600F" w:rsidRPr="00050B62">
          <w:rPr>
            <w:rStyle w:val="Hyperlink"/>
            <w:rFonts w:asciiTheme="minorHAnsi" w:hAnsiTheme="minorHAnsi"/>
            <w:sz w:val="24"/>
            <w:szCs w:val="24"/>
          </w:rPr>
          <w:t>www.dmas.virginia.gov/#/ltss</w:t>
        </w:r>
      </w:hyperlink>
      <w:r w:rsidR="00495FB5">
        <w:rPr>
          <w:rStyle w:val="Hyperlink"/>
          <w:rFonts w:asciiTheme="minorHAnsi" w:hAnsiTheme="minorHAnsi"/>
          <w:sz w:val="24"/>
          <w:szCs w:val="24"/>
        </w:rPr>
        <w:t>.</w:t>
      </w:r>
    </w:p>
    <w:p w14:paraId="616116AD" w14:textId="77777777" w:rsidR="000470C9" w:rsidRPr="00DC76C5" w:rsidRDefault="000470C9" w:rsidP="004C18FA">
      <w:pPr>
        <w:tabs>
          <w:tab w:val="left" w:pos="-4160"/>
        </w:tabs>
        <w:jc w:val="both"/>
        <w:rPr>
          <w:rFonts w:asciiTheme="minorHAnsi" w:hAnsiTheme="minorHAnsi"/>
          <w:b/>
          <w:sz w:val="24"/>
          <w:szCs w:val="24"/>
        </w:rPr>
      </w:pPr>
    </w:p>
    <w:p w14:paraId="5E5E76CB" w14:textId="6A626926" w:rsidR="00FC0280" w:rsidRPr="004C5A38" w:rsidRDefault="000470C9" w:rsidP="00FC0280">
      <w:pPr>
        <w:tabs>
          <w:tab w:val="left" w:pos="-4160"/>
        </w:tabs>
        <w:jc w:val="both"/>
        <w:rPr>
          <w:rStyle w:val="text1"/>
          <w:rFonts w:cs="Arial"/>
          <w:sz w:val="24"/>
          <w:szCs w:val="24"/>
          <w:lang w:val="en"/>
        </w:rPr>
      </w:pPr>
      <w:r w:rsidRPr="004C18FA">
        <w:rPr>
          <w:rFonts w:asciiTheme="minorHAnsi" w:hAnsiTheme="minorHAnsi"/>
          <w:b/>
          <w:sz w:val="24"/>
          <w:szCs w:val="24"/>
        </w:rPr>
        <w:t>Money Follows the Person (MFP) Program</w:t>
      </w:r>
      <w:r w:rsidRPr="004C18FA">
        <w:rPr>
          <w:rFonts w:asciiTheme="minorHAnsi" w:hAnsiTheme="minorHAnsi"/>
          <w:sz w:val="24"/>
          <w:szCs w:val="24"/>
        </w:rPr>
        <w:t xml:space="preserve"> </w:t>
      </w:r>
      <w:r w:rsidR="003762D9" w:rsidRPr="004C18FA">
        <w:rPr>
          <w:rFonts w:asciiTheme="minorHAnsi" w:hAnsiTheme="minorHAnsi" w:cs="Arial"/>
          <w:sz w:val="24"/>
          <w:szCs w:val="24"/>
        </w:rPr>
        <w:t>–</w:t>
      </w:r>
      <w:r w:rsidR="003762D9">
        <w:rPr>
          <w:rFonts w:asciiTheme="minorHAnsi" w:hAnsiTheme="minorHAnsi" w:cs="Arial"/>
          <w:sz w:val="24"/>
          <w:szCs w:val="24"/>
        </w:rPr>
        <w:t xml:space="preserve"> </w:t>
      </w:r>
      <w:r w:rsidR="000B7E40">
        <w:rPr>
          <w:rFonts w:asciiTheme="minorHAnsi" w:hAnsiTheme="minorHAnsi"/>
          <w:sz w:val="24"/>
          <w:szCs w:val="24"/>
        </w:rPr>
        <w:t>T</w:t>
      </w:r>
      <w:r w:rsidR="00171A22" w:rsidRPr="004C18FA">
        <w:rPr>
          <w:rStyle w:val="Emphasis"/>
          <w:rFonts w:asciiTheme="minorHAnsi" w:hAnsiTheme="minorHAnsi" w:cs="Arial"/>
          <w:i w:val="0"/>
          <w:sz w:val="24"/>
          <w:szCs w:val="24"/>
        </w:rPr>
        <w:t xml:space="preserve">his program </w:t>
      </w:r>
      <w:r w:rsidRPr="004C18FA">
        <w:rPr>
          <w:rStyle w:val="Emphasis"/>
          <w:rFonts w:asciiTheme="minorHAnsi" w:hAnsiTheme="minorHAnsi" w:cs="Arial"/>
          <w:i w:val="0"/>
          <w:sz w:val="24"/>
          <w:szCs w:val="24"/>
        </w:rPr>
        <w:t xml:space="preserve">provides individuals of all ages and all disabilities who </w:t>
      </w:r>
      <w:r w:rsidR="000B7E40">
        <w:rPr>
          <w:rStyle w:val="Emphasis"/>
          <w:rFonts w:asciiTheme="minorHAnsi" w:hAnsiTheme="minorHAnsi" w:cs="Arial"/>
          <w:i w:val="0"/>
          <w:sz w:val="24"/>
          <w:szCs w:val="24"/>
        </w:rPr>
        <w:t xml:space="preserve">have chosen to transition from long-term </w:t>
      </w:r>
      <w:r w:rsidRPr="004C18FA">
        <w:rPr>
          <w:rStyle w:val="Emphasis"/>
          <w:rFonts w:asciiTheme="minorHAnsi" w:hAnsiTheme="minorHAnsi" w:cs="Arial"/>
          <w:i w:val="0"/>
          <w:sz w:val="24"/>
          <w:szCs w:val="24"/>
        </w:rPr>
        <w:t>institutions in the Commonwealth of Virginia to a home</w:t>
      </w:r>
      <w:r w:rsidR="0002633E" w:rsidRPr="004C18FA">
        <w:rPr>
          <w:rStyle w:val="Emphasis"/>
          <w:rFonts w:asciiTheme="minorHAnsi" w:hAnsiTheme="minorHAnsi" w:cs="Arial"/>
          <w:i w:val="0"/>
          <w:sz w:val="24"/>
          <w:szCs w:val="24"/>
        </w:rPr>
        <w:t xml:space="preserve"> </w:t>
      </w:r>
      <w:r w:rsidRPr="004C18FA">
        <w:rPr>
          <w:rStyle w:val="Emphasis"/>
          <w:rFonts w:asciiTheme="minorHAnsi" w:hAnsiTheme="minorHAnsi" w:cs="Arial"/>
          <w:i w:val="0"/>
          <w:sz w:val="24"/>
          <w:szCs w:val="24"/>
        </w:rPr>
        <w:t>and</w:t>
      </w:r>
      <w:r w:rsidR="0002633E" w:rsidRPr="004C18FA">
        <w:rPr>
          <w:rStyle w:val="Emphasis"/>
          <w:rFonts w:asciiTheme="minorHAnsi" w:hAnsiTheme="minorHAnsi" w:cs="Arial"/>
          <w:i w:val="0"/>
          <w:sz w:val="24"/>
          <w:szCs w:val="24"/>
        </w:rPr>
        <w:t xml:space="preserve"> </w:t>
      </w:r>
      <w:r w:rsidRPr="004C18FA">
        <w:rPr>
          <w:rStyle w:val="Emphasis"/>
          <w:rFonts w:asciiTheme="minorHAnsi" w:hAnsiTheme="minorHAnsi" w:cs="Arial"/>
          <w:i w:val="0"/>
          <w:sz w:val="24"/>
          <w:szCs w:val="24"/>
        </w:rPr>
        <w:t>community setting</w:t>
      </w:r>
      <w:r w:rsidR="00FC0280">
        <w:rPr>
          <w:rStyle w:val="Emphasis"/>
          <w:rFonts w:asciiTheme="minorHAnsi" w:hAnsiTheme="minorHAnsi" w:cs="Arial"/>
          <w:i w:val="0"/>
          <w:sz w:val="24"/>
          <w:szCs w:val="24"/>
        </w:rPr>
        <w:t xml:space="preserve"> with extra support and services</w:t>
      </w:r>
      <w:r w:rsidRPr="00FC0280">
        <w:rPr>
          <w:rStyle w:val="Emphasis"/>
          <w:rFonts w:asciiTheme="minorHAnsi" w:hAnsiTheme="minorHAnsi" w:cstheme="minorHAnsi"/>
          <w:i w:val="0"/>
          <w:sz w:val="24"/>
          <w:szCs w:val="24"/>
        </w:rPr>
        <w:t xml:space="preserve">. </w:t>
      </w:r>
      <w:r w:rsidRPr="00FC0280">
        <w:rPr>
          <w:rStyle w:val="Emphasis"/>
          <w:rFonts w:asciiTheme="minorHAnsi" w:hAnsiTheme="minorHAnsi" w:cstheme="minorHAnsi"/>
          <w:i w:val="0"/>
          <w:iCs w:val="0"/>
          <w:sz w:val="24"/>
          <w:szCs w:val="24"/>
        </w:rPr>
        <w:t xml:space="preserve"> </w:t>
      </w:r>
      <w:r w:rsidR="00FC0280" w:rsidRPr="00FC0280">
        <w:rPr>
          <w:rStyle w:val="Emphasis"/>
          <w:rFonts w:asciiTheme="minorHAnsi" w:hAnsiTheme="minorHAnsi" w:cstheme="minorHAnsi"/>
          <w:i w:val="0"/>
          <w:iCs w:val="0"/>
          <w:sz w:val="24"/>
          <w:szCs w:val="24"/>
        </w:rPr>
        <w:t xml:space="preserve">  </w:t>
      </w:r>
      <w:r w:rsidR="00FC0280" w:rsidRPr="00FC0280">
        <w:rPr>
          <w:rStyle w:val="text1"/>
          <w:rFonts w:asciiTheme="minorHAnsi" w:hAnsiTheme="minorHAnsi" w:cstheme="minorHAnsi"/>
          <w:sz w:val="24"/>
          <w:szCs w:val="24"/>
          <w:lang w:val="en"/>
        </w:rPr>
        <w:t xml:space="preserve">MFP moves Virginia closer to a rebalanced long-term support system that promotes choice, </w:t>
      </w:r>
      <w:proofErr w:type="spellStart"/>
      <w:proofErr w:type="gramStart"/>
      <w:r w:rsidR="00FC0280" w:rsidRPr="00FC0280">
        <w:rPr>
          <w:rStyle w:val="text1"/>
          <w:rFonts w:asciiTheme="minorHAnsi" w:hAnsiTheme="minorHAnsi" w:cstheme="minorHAnsi"/>
          <w:sz w:val="24"/>
          <w:szCs w:val="24"/>
          <w:lang w:val="en"/>
        </w:rPr>
        <w:t>qu</w:t>
      </w:r>
      <w:proofErr w:type="spellEnd"/>
      <w:proofErr w:type="gramEnd"/>
    </w:p>
    <w:p w14:paraId="3F13DD03" w14:textId="2DF82675"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lastRenderedPageBreak/>
        <w:t>Nursing Facility</w:t>
      </w:r>
      <w:r w:rsidRPr="004C18FA">
        <w:rPr>
          <w:rFonts w:asciiTheme="minorHAnsi" w:hAnsiTheme="minorHAnsi" w:cs="Arial"/>
          <w:sz w:val="24"/>
          <w:szCs w:val="24"/>
        </w:rPr>
        <w:t xml:space="preserve"> </w:t>
      </w:r>
      <w:r w:rsidR="00171A22" w:rsidRPr="004C18FA">
        <w:rPr>
          <w:rFonts w:asciiTheme="minorHAnsi" w:hAnsiTheme="minorHAnsi" w:cs="Arial"/>
          <w:b/>
          <w:sz w:val="24"/>
          <w:szCs w:val="24"/>
        </w:rPr>
        <w:t>Care</w:t>
      </w:r>
      <w:r w:rsidR="00171A22" w:rsidRPr="004C18FA">
        <w:rPr>
          <w:rFonts w:asciiTheme="minorHAnsi" w:hAnsiTheme="minorHAnsi" w:cs="Arial"/>
          <w:sz w:val="24"/>
          <w:szCs w:val="24"/>
        </w:rPr>
        <w:t xml:space="preserve"> </w:t>
      </w:r>
      <w:r w:rsidRPr="004C18FA">
        <w:rPr>
          <w:rFonts w:asciiTheme="minorHAnsi" w:hAnsiTheme="minorHAnsi" w:cs="Arial"/>
          <w:sz w:val="24"/>
          <w:szCs w:val="24"/>
        </w:rPr>
        <w:t xml:space="preserve">– </w:t>
      </w:r>
      <w:r w:rsidR="00171A22" w:rsidRPr="004C18FA">
        <w:rPr>
          <w:rFonts w:asciiTheme="minorHAnsi" w:hAnsiTheme="minorHAnsi" w:cs="Arial"/>
          <w:sz w:val="24"/>
          <w:szCs w:val="24"/>
        </w:rPr>
        <w:t>Care in a</w:t>
      </w:r>
      <w:r w:rsidRPr="004C18FA">
        <w:rPr>
          <w:rFonts w:asciiTheme="minorHAnsi" w:hAnsiTheme="minorHAnsi" w:cs="Arial"/>
          <w:sz w:val="24"/>
          <w:szCs w:val="24"/>
        </w:rPr>
        <w:t xml:space="preserve"> licensed and certified </w:t>
      </w:r>
      <w:r w:rsidR="00C932F1" w:rsidRPr="004C18FA">
        <w:rPr>
          <w:rFonts w:asciiTheme="minorHAnsi" w:hAnsiTheme="minorHAnsi" w:cs="Arial"/>
          <w:sz w:val="24"/>
          <w:szCs w:val="24"/>
        </w:rPr>
        <w:t>facility that</w:t>
      </w:r>
      <w:r w:rsidRPr="004C18FA">
        <w:rPr>
          <w:rFonts w:asciiTheme="minorHAnsi" w:hAnsiTheme="minorHAnsi" w:cs="Arial"/>
          <w:sz w:val="24"/>
          <w:szCs w:val="24"/>
        </w:rPr>
        <w:t xml:space="preserve"> provides services to individuals who do not require the degree of care and treatment provided in a hospital setting.</w:t>
      </w:r>
    </w:p>
    <w:p w14:paraId="5EF750BA" w14:textId="77777777" w:rsidR="00A14675" w:rsidRDefault="00A14675" w:rsidP="004C18FA">
      <w:pPr>
        <w:tabs>
          <w:tab w:val="left" w:pos="-4160"/>
        </w:tabs>
        <w:jc w:val="both"/>
        <w:rPr>
          <w:rFonts w:asciiTheme="minorHAnsi" w:hAnsiTheme="minorHAnsi" w:cs="Arial"/>
          <w:b/>
          <w:sz w:val="24"/>
          <w:szCs w:val="24"/>
        </w:rPr>
      </w:pPr>
    </w:p>
    <w:p w14:paraId="7C9B76CB" w14:textId="485A805C" w:rsidR="000470C9" w:rsidRPr="004C18FA" w:rsidRDefault="000470C9" w:rsidP="00D85D82">
      <w:pPr>
        <w:tabs>
          <w:tab w:val="left" w:pos="-4160"/>
        </w:tabs>
        <w:jc w:val="both"/>
        <w:rPr>
          <w:rFonts w:asciiTheme="minorHAnsi" w:hAnsiTheme="minorHAnsi" w:cs="Arial"/>
          <w:sz w:val="24"/>
          <w:szCs w:val="24"/>
        </w:rPr>
      </w:pPr>
      <w:r w:rsidRPr="004C18FA">
        <w:rPr>
          <w:rFonts w:asciiTheme="minorHAnsi" w:hAnsiTheme="minorHAnsi" w:cs="Arial"/>
          <w:b/>
          <w:sz w:val="24"/>
          <w:szCs w:val="24"/>
        </w:rPr>
        <w:t>Organ Transplants</w:t>
      </w:r>
      <w:r w:rsidRPr="004C18FA">
        <w:rPr>
          <w:rFonts w:asciiTheme="minorHAnsi" w:hAnsiTheme="minorHAnsi" w:cs="Arial"/>
          <w:sz w:val="24"/>
          <w:szCs w:val="24"/>
        </w:rPr>
        <w:t xml:space="preserve"> </w:t>
      </w:r>
      <w:r w:rsidR="00C8451A" w:rsidRPr="00DD7BD1">
        <w:rPr>
          <w:rFonts w:cs="Arial"/>
          <w:iCs/>
          <w:sz w:val="24"/>
          <w:szCs w:val="24"/>
        </w:rPr>
        <w:t>–</w:t>
      </w:r>
      <w:r w:rsidRPr="004C18FA">
        <w:rPr>
          <w:rFonts w:asciiTheme="minorHAnsi" w:hAnsiTheme="minorHAnsi" w:cs="Arial"/>
          <w:sz w:val="24"/>
          <w:szCs w:val="24"/>
        </w:rPr>
        <w:t xml:space="preserve"> Kidney, liver, heart, lung, cornea, high-dose chemotherapy, and bone marrow/stem cell transplantation are covered.  All transplants except corneas require pre-authorization.</w:t>
      </w:r>
    </w:p>
    <w:p w14:paraId="73293F75" w14:textId="77777777" w:rsidR="000470C9" w:rsidRPr="00DC76C5" w:rsidRDefault="000470C9" w:rsidP="00D85D82">
      <w:pPr>
        <w:tabs>
          <w:tab w:val="left" w:pos="-4160"/>
        </w:tabs>
        <w:jc w:val="both"/>
        <w:rPr>
          <w:rFonts w:asciiTheme="minorHAnsi" w:hAnsiTheme="minorHAnsi" w:cs="Arial"/>
          <w:sz w:val="24"/>
          <w:szCs w:val="24"/>
        </w:rPr>
      </w:pPr>
    </w:p>
    <w:p w14:paraId="28918F1B" w14:textId="1303ECF1" w:rsidR="00CE2B43" w:rsidRPr="00DC76C5" w:rsidRDefault="0078255C" w:rsidP="00D85D82">
      <w:pPr>
        <w:tabs>
          <w:tab w:val="left" w:pos="-4160"/>
        </w:tabs>
        <w:jc w:val="both"/>
        <w:rPr>
          <w:rFonts w:asciiTheme="minorHAnsi" w:hAnsiTheme="minorHAnsi" w:cs="Arial"/>
          <w:b/>
          <w:sz w:val="24"/>
          <w:szCs w:val="24"/>
        </w:rPr>
      </w:pPr>
      <w:r w:rsidRPr="004C18FA">
        <w:rPr>
          <w:rFonts w:asciiTheme="minorHAnsi" w:hAnsiTheme="minorHAnsi" w:cs="Arial"/>
          <w:b/>
          <w:sz w:val="24"/>
          <w:szCs w:val="24"/>
        </w:rPr>
        <w:t xml:space="preserve">PACE (Program of All-Inclusive Care for the Elderly) </w:t>
      </w:r>
      <w:r w:rsidR="003762D9" w:rsidRPr="004C18FA">
        <w:rPr>
          <w:rFonts w:asciiTheme="minorHAnsi" w:hAnsiTheme="minorHAnsi" w:cs="Arial"/>
          <w:sz w:val="24"/>
          <w:szCs w:val="24"/>
        </w:rPr>
        <w:t>–</w:t>
      </w:r>
      <w:r w:rsidRPr="004C18FA">
        <w:rPr>
          <w:rFonts w:asciiTheme="minorHAnsi" w:hAnsiTheme="minorHAnsi" w:cs="Arial"/>
          <w:b/>
          <w:sz w:val="24"/>
          <w:szCs w:val="24"/>
        </w:rPr>
        <w:t xml:space="preserve"> </w:t>
      </w:r>
      <w:r w:rsidRPr="004C18FA">
        <w:rPr>
          <w:rFonts w:asciiTheme="minorHAnsi" w:hAnsiTheme="minorHAnsi" w:cs="Arial"/>
          <w:sz w:val="24"/>
          <w:szCs w:val="24"/>
        </w:rPr>
        <w:t>A community-based alternative to institutional long-term care. PACE helps participants remain in their homes by providing comprehensive medical and social services based in one facility.</w:t>
      </w:r>
    </w:p>
    <w:p w14:paraId="2C7ED710" w14:textId="77777777" w:rsidR="00CE2B43" w:rsidRPr="00DC76C5" w:rsidRDefault="00CE2B43" w:rsidP="00D85D82">
      <w:pPr>
        <w:tabs>
          <w:tab w:val="left" w:pos="-4160"/>
        </w:tabs>
        <w:jc w:val="both"/>
        <w:rPr>
          <w:rFonts w:asciiTheme="minorHAnsi" w:hAnsiTheme="minorHAnsi" w:cs="Arial"/>
          <w:b/>
          <w:sz w:val="24"/>
          <w:szCs w:val="24"/>
        </w:rPr>
      </w:pPr>
    </w:p>
    <w:p w14:paraId="4F97F2B8" w14:textId="51FED917" w:rsidR="000470C9" w:rsidRPr="00956B4F" w:rsidRDefault="000470C9" w:rsidP="00956B4F">
      <w:pPr>
        <w:spacing w:after="200" w:line="276" w:lineRule="auto"/>
        <w:jc w:val="both"/>
        <w:rPr>
          <w:rFonts w:asciiTheme="minorHAnsi" w:hAnsiTheme="minorHAnsi" w:cs="Arial"/>
          <w:b/>
          <w:sz w:val="24"/>
          <w:szCs w:val="24"/>
        </w:rPr>
      </w:pPr>
      <w:r w:rsidRPr="004C18FA">
        <w:rPr>
          <w:rFonts w:asciiTheme="minorHAnsi" w:hAnsiTheme="minorHAnsi" w:cs="Arial"/>
          <w:b/>
          <w:sz w:val="24"/>
          <w:szCs w:val="24"/>
        </w:rPr>
        <w:t>Personal Care</w:t>
      </w:r>
      <w:r w:rsidRPr="004C18FA">
        <w:rPr>
          <w:rFonts w:asciiTheme="minorHAnsi" w:hAnsiTheme="minorHAnsi" w:cs="Arial"/>
          <w:sz w:val="24"/>
          <w:szCs w:val="24"/>
        </w:rPr>
        <w:t xml:space="preserve"> – Support services to assist with activities of daily living (bathing, dressing, toileting, transferring, eating, bowel and bladder continence necessary to maintain health and safety), monitoring of self-administered medications, and the monitoring of health status and physical condition. These services are provided for individuals enrolled in a home or </w:t>
      </w:r>
      <w:proofErr w:type="gramStart"/>
      <w:r w:rsidRPr="004C18FA">
        <w:rPr>
          <w:rFonts w:asciiTheme="minorHAnsi" w:hAnsiTheme="minorHAnsi" w:cs="Arial"/>
          <w:sz w:val="24"/>
          <w:szCs w:val="24"/>
        </w:rPr>
        <w:t>community based</w:t>
      </w:r>
      <w:proofErr w:type="gramEnd"/>
      <w:r w:rsidRPr="004C18FA">
        <w:rPr>
          <w:rFonts w:asciiTheme="minorHAnsi" w:hAnsiTheme="minorHAnsi" w:cs="Arial"/>
          <w:sz w:val="24"/>
          <w:szCs w:val="24"/>
        </w:rPr>
        <w:t xml:space="preserve"> waiver who </w:t>
      </w:r>
      <w:r w:rsidRPr="00787DD2">
        <w:rPr>
          <w:rFonts w:asciiTheme="minorHAnsi" w:hAnsiTheme="minorHAnsi" w:cs="Arial"/>
          <w:sz w:val="24"/>
          <w:szCs w:val="24"/>
        </w:rPr>
        <w:t>meet established medical necessity criteria, for members under the age of 21 under EPSDT</w:t>
      </w:r>
      <w:r w:rsidR="00D8390E">
        <w:rPr>
          <w:rFonts w:asciiTheme="minorHAnsi" w:hAnsiTheme="minorHAnsi" w:cs="Arial"/>
          <w:sz w:val="24"/>
          <w:szCs w:val="24"/>
        </w:rPr>
        <w:t xml:space="preserve"> (when medical necessity criteria are met)</w:t>
      </w:r>
      <w:r w:rsidR="007438EB" w:rsidRPr="00787DD2">
        <w:rPr>
          <w:rFonts w:asciiTheme="minorHAnsi" w:hAnsiTheme="minorHAnsi" w:cs="Arial"/>
          <w:sz w:val="24"/>
          <w:szCs w:val="24"/>
        </w:rPr>
        <w:t xml:space="preserve">, and through </w:t>
      </w:r>
      <w:r w:rsidR="007438EB" w:rsidRPr="007F48E9">
        <w:rPr>
          <w:rFonts w:asciiTheme="minorHAnsi" w:hAnsiTheme="minorHAnsi" w:cs="Arial"/>
          <w:sz w:val="24"/>
          <w:szCs w:val="24"/>
        </w:rPr>
        <w:t>Medicaid Works</w:t>
      </w:r>
      <w:r w:rsidRPr="007F48E9">
        <w:rPr>
          <w:rFonts w:asciiTheme="minorHAnsi" w:hAnsiTheme="minorHAnsi" w:cs="Arial"/>
          <w:sz w:val="24"/>
          <w:szCs w:val="24"/>
        </w:rPr>
        <w:t>.</w:t>
      </w:r>
      <w:r w:rsidRPr="00787DD2">
        <w:rPr>
          <w:rFonts w:asciiTheme="minorHAnsi" w:hAnsiTheme="minorHAnsi" w:cs="Arial"/>
          <w:sz w:val="24"/>
          <w:szCs w:val="24"/>
        </w:rPr>
        <w:t xml:space="preserve"> Services do not take the place of informal support systems.</w:t>
      </w:r>
    </w:p>
    <w:p w14:paraId="350E6FA4" w14:textId="72C5E59B"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Physician’s Services</w:t>
      </w:r>
      <w:r w:rsidRPr="004C18FA">
        <w:rPr>
          <w:rFonts w:asciiTheme="minorHAnsi" w:hAnsiTheme="minorHAnsi" w:cs="Arial"/>
          <w:sz w:val="24"/>
          <w:szCs w:val="24"/>
        </w:rPr>
        <w:t xml:space="preserve"> – Medical services provided by General Practitioners, Specialists, and Osteopaths.</w:t>
      </w:r>
    </w:p>
    <w:p w14:paraId="05DDB5A2" w14:textId="77777777" w:rsidR="000470C9" w:rsidRPr="00DC76C5" w:rsidRDefault="000470C9" w:rsidP="004C18FA">
      <w:pPr>
        <w:tabs>
          <w:tab w:val="left" w:pos="-4160"/>
        </w:tabs>
        <w:jc w:val="both"/>
        <w:rPr>
          <w:rFonts w:asciiTheme="minorHAnsi" w:hAnsiTheme="minorHAnsi" w:cs="Arial"/>
          <w:sz w:val="24"/>
          <w:szCs w:val="24"/>
        </w:rPr>
      </w:pPr>
    </w:p>
    <w:p w14:paraId="258DAD2B" w14:textId="2A8AA55B" w:rsidR="000470C9"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Podiatry Services (foot care)</w:t>
      </w:r>
      <w:r w:rsidRPr="004C18FA">
        <w:rPr>
          <w:rFonts w:asciiTheme="minorHAnsi" w:hAnsiTheme="minorHAnsi" w:cs="Arial"/>
          <w:sz w:val="24"/>
          <w:szCs w:val="24"/>
        </w:rPr>
        <w:t xml:space="preserve"> – Routine and preventive foot care is not covered by Medicaid.  Payment for the trimming of the nails for a medical condition such as diabetes is limited to once every 2 months.</w:t>
      </w:r>
    </w:p>
    <w:p w14:paraId="23F666DB" w14:textId="4A5B138F" w:rsidR="004E2E60" w:rsidRDefault="004E2E60" w:rsidP="004C18FA">
      <w:pPr>
        <w:tabs>
          <w:tab w:val="left" w:pos="-4160"/>
        </w:tabs>
        <w:jc w:val="both"/>
        <w:rPr>
          <w:rFonts w:asciiTheme="minorHAnsi" w:hAnsiTheme="minorHAnsi" w:cs="Arial"/>
          <w:sz w:val="24"/>
          <w:szCs w:val="24"/>
        </w:rPr>
      </w:pPr>
    </w:p>
    <w:p w14:paraId="7319787D" w14:textId="1BDD8617" w:rsidR="000470C9" w:rsidRPr="004C18FA" w:rsidRDefault="004E2E60" w:rsidP="00495FB5">
      <w:pPr>
        <w:keepNext/>
        <w:tabs>
          <w:tab w:val="left" w:pos="-4160"/>
        </w:tabs>
        <w:jc w:val="both"/>
        <w:rPr>
          <w:rFonts w:asciiTheme="minorHAnsi" w:hAnsiTheme="minorHAnsi" w:cs="Arial"/>
          <w:sz w:val="24"/>
          <w:szCs w:val="24"/>
        </w:rPr>
      </w:pPr>
      <w:r w:rsidRPr="007F48E9">
        <w:rPr>
          <w:rFonts w:asciiTheme="minorHAnsi" w:hAnsiTheme="minorHAnsi" w:cs="Arial"/>
          <w:b/>
          <w:sz w:val="24"/>
          <w:szCs w:val="24"/>
        </w:rPr>
        <w:t>Prescription</w:t>
      </w:r>
      <w:r w:rsidRPr="004E2E60">
        <w:rPr>
          <w:rFonts w:asciiTheme="minorHAnsi" w:hAnsiTheme="minorHAnsi" w:cs="Arial"/>
          <w:b/>
          <w:sz w:val="24"/>
          <w:szCs w:val="24"/>
        </w:rPr>
        <w:t xml:space="preserve"> </w:t>
      </w:r>
      <w:r w:rsidRPr="004C18FA">
        <w:rPr>
          <w:rFonts w:asciiTheme="minorHAnsi" w:hAnsiTheme="minorHAnsi" w:cs="Arial"/>
          <w:b/>
          <w:sz w:val="24"/>
          <w:szCs w:val="24"/>
        </w:rPr>
        <w:t>Drugs when ordered by a Physician</w:t>
      </w:r>
      <w:r>
        <w:rPr>
          <w:rFonts w:asciiTheme="minorHAnsi" w:hAnsiTheme="minorHAnsi" w:cs="Arial"/>
          <w:sz w:val="24"/>
          <w:szCs w:val="24"/>
        </w:rPr>
        <w:t xml:space="preserve"> </w:t>
      </w:r>
      <w:r w:rsidR="00C8451A" w:rsidRPr="00DD7BD1">
        <w:rPr>
          <w:rFonts w:cs="Arial"/>
          <w:iCs/>
          <w:sz w:val="24"/>
          <w:szCs w:val="24"/>
        </w:rPr>
        <w:t>–</w:t>
      </w:r>
      <w:r>
        <w:rPr>
          <w:rFonts w:asciiTheme="minorHAnsi" w:hAnsiTheme="minorHAnsi" w:cs="Arial"/>
          <w:sz w:val="24"/>
          <w:szCs w:val="24"/>
        </w:rPr>
        <w:t xml:space="preserve"> </w:t>
      </w:r>
      <w:r w:rsidR="000470C9" w:rsidRPr="004C18FA">
        <w:rPr>
          <w:rFonts w:asciiTheme="minorHAnsi" w:hAnsiTheme="minorHAnsi" w:cs="Arial"/>
          <w:sz w:val="24"/>
          <w:szCs w:val="24"/>
        </w:rPr>
        <w:t xml:space="preserve">Medicaid has a preferred drug list (PDL), but drugs not on the list can be covered if pre-authorized. Prescriptions are filled with no </w:t>
      </w:r>
      <w:r>
        <w:rPr>
          <w:rFonts w:asciiTheme="minorHAnsi" w:hAnsiTheme="minorHAnsi" w:cs="Arial"/>
          <w:sz w:val="24"/>
          <w:szCs w:val="24"/>
        </w:rPr>
        <w:t xml:space="preserve">more </w:t>
      </w:r>
      <w:r w:rsidR="000470C9" w:rsidRPr="004C18FA">
        <w:rPr>
          <w:rFonts w:asciiTheme="minorHAnsi" w:hAnsiTheme="minorHAnsi" w:cs="Arial"/>
          <w:sz w:val="24"/>
          <w:szCs w:val="24"/>
        </w:rPr>
        <w:t xml:space="preserve">than </w:t>
      </w:r>
      <w:r>
        <w:rPr>
          <w:rFonts w:asciiTheme="minorHAnsi" w:hAnsiTheme="minorHAnsi" w:cs="Arial"/>
          <w:sz w:val="24"/>
          <w:szCs w:val="24"/>
        </w:rPr>
        <w:t>a 3</w:t>
      </w:r>
      <w:r w:rsidR="000470C9" w:rsidRPr="004C18FA">
        <w:rPr>
          <w:rFonts w:asciiTheme="minorHAnsi" w:hAnsiTheme="minorHAnsi" w:cs="Arial"/>
          <w:sz w:val="24"/>
          <w:szCs w:val="24"/>
        </w:rPr>
        <w:t xml:space="preserve">4-day supply at a time.  When available, generic drugs are dispensed unless the doctor specifies that a particular brand name is medically necessary.  Some over-the-counter drugs can be covered if ordered by a doctor instead of a prescription drug.  </w:t>
      </w:r>
      <w:r w:rsidR="000470C9" w:rsidRPr="004C18FA">
        <w:rPr>
          <w:rFonts w:asciiTheme="minorHAnsi" w:hAnsiTheme="minorHAnsi" w:cs="Arial"/>
          <w:b/>
          <w:sz w:val="24"/>
          <w:szCs w:val="24"/>
        </w:rPr>
        <w:t>Medicaid members who have Medicare coverage must receive their prescription drug coverage under Medicare Part D.</w:t>
      </w:r>
      <w:r w:rsidR="000470C9" w:rsidRPr="004C18FA">
        <w:rPr>
          <w:rFonts w:asciiTheme="minorHAnsi" w:hAnsiTheme="minorHAnsi" w:cs="Arial"/>
          <w:sz w:val="24"/>
          <w:szCs w:val="24"/>
        </w:rPr>
        <w:t xml:space="preserve">   For information about coverage under Medicare Part D, call 1-800-MEDICARE (1-800-633-4227).</w:t>
      </w:r>
    </w:p>
    <w:p w14:paraId="33304DEB" w14:textId="77777777" w:rsidR="000470C9" w:rsidRPr="00DC76C5" w:rsidRDefault="000470C9" w:rsidP="004C18FA">
      <w:pPr>
        <w:tabs>
          <w:tab w:val="left" w:pos="-4160"/>
        </w:tabs>
        <w:jc w:val="both"/>
        <w:rPr>
          <w:rFonts w:asciiTheme="minorHAnsi" w:hAnsiTheme="minorHAnsi" w:cs="Arial"/>
          <w:sz w:val="24"/>
          <w:szCs w:val="24"/>
        </w:rPr>
      </w:pPr>
    </w:p>
    <w:p w14:paraId="5F2A099C" w14:textId="77777777"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Prosthetic Devices</w:t>
      </w:r>
      <w:r w:rsidRPr="004C18FA">
        <w:rPr>
          <w:rFonts w:asciiTheme="minorHAnsi" w:hAnsiTheme="minorHAnsi" w:cs="Arial"/>
          <w:sz w:val="24"/>
          <w:szCs w:val="24"/>
        </w:rPr>
        <w:t xml:space="preserve"> – Limited to artificial arms, legs, and the items necessary for attaching the prostheses; must be preauthorized.</w:t>
      </w:r>
    </w:p>
    <w:p w14:paraId="6ABF8C52" w14:textId="77777777" w:rsidR="000470C9" w:rsidRPr="00DC76C5" w:rsidRDefault="000470C9" w:rsidP="004C18FA">
      <w:pPr>
        <w:tabs>
          <w:tab w:val="left" w:pos="-4160"/>
        </w:tabs>
        <w:jc w:val="both"/>
        <w:rPr>
          <w:rFonts w:asciiTheme="minorHAnsi" w:hAnsiTheme="minorHAnsi" w:cs="Arial"/>
          <w:sz w:val="24"/>
          <w:szCs w:val="24"/>
        </w:rPr>
      </w:pPr>
    </w:p>
    <w:p w14:paraId="51772025" w14:textId="18A58C48"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Psychiatric or Psychological Services</w:t>
      </w:r>
      <w:r w:rsidRPr="004C18FA">
        <w:rPr>
          <w:rFonts w:asciiTheme="minorHAnsi" w:hAnsiTheme="minorHAnsi" w:cs="Arial"/>
          <w:sz w:val="24"/>
          <w:szCs w:val="24"/>
        </w:rPr>
        <w:t xml:space="preserve"> – </w:t>
      </w:r>
      <w:r w:rsidR="00012F1D" w:rsidRPr="00012F1D">
        <w:rPr>
          <w:rFonts w:ascii="Calibri" w:eastAsia="Calibri" w:hAnsi="Calibri" w:cs="Arial"/>
          <w:sz w:val="24"/>
          <w:szCs w:val="24"/>
        </w:rPr>
        <w:t xml:space="preserve">Medicaid covers mental health or substance use disorder visits without preauthorization. </w:t>
      </w:r>
    </w:p>
    <w:p w14:paraId="62191D08" w14:textId="58792F3F" w:rsidR="000470C9" w:rsidRPr="00DC76C5" w:rsidRDefault="000470C9" w:rsidP="004C18FA">
      <w:pPr>
        <w:tabs>
          <w:tab w:val="left" w:pos="-4160"/>
        </w:tabs>
        <w:jc w:val="both"/>
        <w:rPr>
          <w:rFonts w:asciiTheme="minorHAnsi" w:hAnsiTheme="minorHAnsi" w:cs="Arial"/>
          <w:sz w:val="24"/>
          <w:szCs w:val="24"/>
        </w:rPr>
      </w:pPr>
    </w:p>
    <w:p w14:paraId="0D3899F8" w14:textId="4988CEFE" w:rsidR="00F27FDC" w:rsidRPr="007A6513" w:rsidRDefault="00F27FDC" w:rsidP="007A6513">
      <w:pPr>
        <w:spacing w:after="200" w:line="276" w:lineRule="auto"/>
        <w:rPr>
          <w:rFonts w:asciiTheme="minorHAnsi" w:hAnsiTheme="minorHAnsi" w:cs="Arial"/>
          <w:b/>
          <w:sz w:val="24"/>
          <w:szCs w:val="24"/>
        </w:rPr>
      </w:pPr>
      <w:r>
        <w:rPr>
          <w:rFonts w:asciiTheme="minorHAnsi" w:hAnsiTheme="minorHAnsi" w:cs="Arial"/>
          <w:b/>
          <w:sz w:val="24"/>
          <w:szCs w:val="24"/>
        </w:rPr>
        <w:t xml:space="preserve">Psychiatric Residential Treatment </w:t>
      </w:r>
      <w:r w:rsidRPr="004C18FA">
        <w:rPr>
          <w:rFonts w:asciiTheme="minorHAnsi" w:hAnsiTheme="minorHAnsi" w:cs="Arial"/>
          <w:b/>
          <w:sz w:val="24"/>
          <w:szCs w:val="24"/>
        </w:rPr>
        <w:t xml:space="preserve">Services for Children and Adolescents under </w:t>
      </w:r>
      <w:r w:rsidR="00012F1D">
        <w:rPr>
          <w:rFonts w:asciiTheme="minorHAnsi" w:hAnsiTheme="minorHAnsi" w:cs="Arial"/>
          <w:b/>
          <w:sz w:val="24"/>
          <w:szCs w:val="24"/>
        </w:rPr>
        <w:t xml:space="preserve">the </w:t>
      </w:r>
      <w:r>
        <w:rPr>
          <w:rFonts w:asciiTheme="minorHAnsi" w:hAnsiTheme="minorHAnsi" w:cs="Arial"/>
          <w:b/>
          <w:sz w:val="24"/>
          <w:szCs w:val="24"/>
        </w:rPr>
        <w:t xml:space="preserve">age of </w:t>
      </w:r>
      <w:r w:rsidRPr="004C18FA">
        <w:rPr>
          <w:rFonts w:asciiTheme="minorHAnsi" w:hAnsiTheme="minorHAnsi" w:cs="Arial"/>
          <w:b/>
          <w:sz w:val="24"/>
          <w:szCs w:val="24"/>
        </w:rPr>
        <w:t>21 (EPSDT</w:t>
      </w:r>
      <w:r>
        <w:rPr>
          <w:rFonts w:asciiTheme="minorHAnsi" w:hAnsiTheme="minorHAnsi" w:cs="Arial"/>
          <w:b/>
          <w:sz w:val="24"/>
          <w:szCs w:val="24"/>
        </w:rPr>
        <w:t xml:space="preserve"> Services</w:t>
      </w:r>
      <w:r w:rsidRPr="004C18FA">
        <w:rPr>
          <w:rFonts w:asciiTheme="minorHAnsi" w:hAnsiTheme="minorHAnsi" w:cs="Arial"/>
          <w:b/>
          <w:sz w:val="24"/>
          <w:szCs w:val="24"/>
        </w:rPr>
        <w:t>)</w:t>
      </w:r>
      <w:r w:rsidR="00532649" w:rsidRPr="00532649">
        <w:rPr>
          <w:rFonts w:asciiTheme="minorHAnsi" w:hAnsiTheme="minorHAnsi" w:cs="Arial"/>
          <w:sz w:val="24"/>
          <w:szCs w:val="24"/>
        </w:rPr>
        <w:t xml:space="preserve"> </w:t>
      </w:r>
      <w:r w:rsidR="00532649" w:rsidRPr="004C18FA">
        <w:rPr>
          <w:rFonts w:asciiTheme="minorHAnsi" w:hAnsiTheme="minorHAnsi" w:cs="Arial"/>
          <w:sz w:val="24"/>
          <w:szCs w:val="24"/>
        </w:rPr>
        <w:t>–</w:t>
      </w:r>
      <w:r>
        <w:rPr>
          <w:rFonts w:asciiTheme="minorHAnsi" w:hAnsiTheme="minorHAnsi" w:cs="Arial"/>
          <w:b/>
          <w:sz w:val="24"/>
          <w:szCs w:val="24"/>
        </w:rPr>
        <w:t xml:space="preserve"> </w:t>
      </w:r>
      <w:r w:rsidRPr="00B468FB">
        <w:rPr>
          <w:rFonts w:asciiTheme="minorHAnsi" w:hAnsiTheme="minorHAnsi" w:cs="Arial"/>
          <w:sz w:val="24"/>
          <w:szCs w:val="24"/>
        </w:rPr>
        <w:t xml:space="preserve">Residential </w:t>
      </w:r>
      <w:r>
        <w:rPr>
          <w:rFonts w:asciiTheme="minorHAnsi" w:hAnsiTheme="minorHAnsi" w:cs="Arial"/>
          <w:sz w:val="24"/>
          <w:szCs w:val="24"/>
        </w:rPr>
        <w:t>T</w:t>
      </w:r>
      <w:r w:rsidRPr="00B468FB">
        <w:rPr>
          <w:rFonts w:asciiTheme="minorHAnsi" w:hAnsiTheme="minorHAnsi" w:cs="Arial"/>
          <w:sz w:val="24"/>
          <w:szCs w:val="24"/>
        </w:rPr>
        <w:t xml:space="preserve">reatment </w:t>
      </w:r>
      <w:r>
        <w:rPr>
          <w:rFonts w:asciiTheme="minorHAnsi" w:hAnsiTheme="minorHAnsi" w:cs="Arial"/>
          <w:sz w:val="24"/>
          <w:szCs w:val="24"/>
        </w:rPr>
        <w:t>S</w:t>
      </w:r>
      <w:r w:rsidRPr="00B468FB">
        <w:rPr>
          <w:rFonts w:asciiTheme="minorHAnsi" w:hAnsiTheme="minorHAnsi" w:cs="Arial"/>
          <w:sz w:val="24"/>
          <w:szCs w:val="24"/>
        </w:rPr>
        <w:t>ervices include Therapeutic Group Home and Psychiatric Residential Treat</w:t>
      </w:r>
      <w:r>
        <w:rPr>
          <w:rFonts w:asciiTheme="minorHAnsi" w:hAnsiTheme="minorHAnsi" w:cs="Arial"/>
          <w:sz w:val="24"/>
          <w:szCs w:val="24"/>
        </w:rPr>
        <w:t>ment Facility services.</w:t>
      </w:r>
    </w:p>
    <w:p w14:paraId="4F777125" w14:textId="77777777" w:rsidR="00F27FDC" w:rsidRPr="004C18FA" w:rsidRDefault="00F27FDC" w:rsidP="00F27FDC">
      <w:pPr>
        <w:tabs>
          <w:tab w:val="left" w:pos="-4160"/>
        </w:tabs>
        <w:jc w:val="both"/>
        <w:rPr>
          <w:rFonts w:asciiTheme="minorHAnsi" w:hAnsiTheme="minorHAnsi" w:cs="Arial"/>
          <w:b/>
          <w:sz w:val="24"/>
          <w:szCs w:val="24"/>
        </w:rPr>
      </w:pPr>
    </w:p>
    <w:p w14:paraId="3C1670E8" w14:textId="3BF27A82" w:rsidR="00F27FDC" w:rsidRDefault="00F27FDC" w:rsidP="004C18FA">
      <w:pPr>
        <w:tabs>
          <w:tab w:val="left" w:pos="-4160"/>
        </w:tabs>
        <w:jc w:val="both"/>
        <w:rPr>
          <w:rFonts w:asciiTheme="minorHAnsi" w:hAnsiTheme="minorHAnsi" w:cs="Arial"/>
          <w:sz w:val="18"/>
          <w:szCs w:val="18"/>
        </w:rPr>
      </w:pPr>
    </w:p>
    <w:p w14:paraId="787BA3D4" w14:textId="77777777" w:rsidR="000470C9" w:rsidRPr="004C18FA"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Renal (Kidney) Dialysis Clinic Visits</w:t>
      </w:r>
      <w:r w:rsidRPr="004C18FA">
        <w:rPr>
          <w:rFonts w:asciiTheme="minorHAnsi" w:hAnsiTheme="minorHAnsi" w:cs="Arial"/>
          <w:sz w:val="24"/>
          <w:szCs w:val="24"/>
        </w:rPr>
        <w:t xml:space="preserve"> – Outpatient visits for dialysis treatment of end-stage renal disease are a covered service.  The visit may have two components, the outpatient facility and the physician evaluation and management fees.</w:t>
      </w:r>
    </w:p>
    <w:p w14:paraId="3A48F9BF" w14:textId="77777777" w:rsidR="000470C9" w:rsidRPr="00DC76C5" w:rsidRDefault="000470C9" w:rsidP="004C18FA">
      <w:pPr>
        <w:tabs>
          <w:tab w:val="left" w:pos="-4160"/>
        </w:tabs>
        <w:jc w:val="both"/>
        <w:rPr>
          <w:rFonts w:asciiTheme="minorHAnsi" w:hAnsiTheme="minorHAnsi" w:cs="Arial"/>
          <w:sz w:val="24"/>
          <w:szCs w:val="24"/>
        </w:rPr>
      </w:pPr>
    </w:p>
    <w:p w14:paraId="1CA1E670" w14:textId="1CF1501C" w:rsidR="000470C9" w:rsidRDefault="000470C9" w:rsidP="004C18FA">
      <w:pPr>
        <w:tabs>
          <w:tab w:val="left" w:pos="-4160"/>
        </w:tabs>
        <w:jc w:val="both"/>
        <w:rPr>
          <w:rFonts w:asciiTheme="minorHAnsi" w:hAnsiTheme="minorHAnsi" w:cs="Arial"/>
          <w:sz w:val="24"/>
          <w:szCs w:val="24"/>
        </w:rPr>
      </w:pPr>
      <w:r w:rsidRPr="004C18FA">
        <w:rPr>
          <w:rFonts w:asciiTheme="minorHAnsi" w:hAnsiTheme="minorHAnsi" w:cs="Arial"/>
          <w:b/>
          <w:sz w:val="24"/>
          <w:szCs w:val="24"/>
        </w:rPr>
        <w:t>Rehabilitation Services</w:t>
      </w:r>
      <w:r w:rsidRPr="004C18FA">
        <w:rPr>
          <w:rFonts w:asciiTheme="minorHAnsi" w:hAnsiTheme="minorHAnsi" w:cs="Arial"/>
          <w:sz w:val="24"/>
          <w:szCs w:val="24"/>
        </w:rPr>
        <w:t xml:space="preserve"> – Outpatient services for physical therapy, occupational therapy, and speech-language pathology.</w:t>
      </w:r>
    </w:p>
    <w:p w14:paraId="06FB675E" w14:textId="47B15BE1" w:rsidR="00517214" w:rsidRDefault="00517214" w:rsidP="004C18FA">
      <w:pPr>
        <w:tabs>
          <w:tab w:val="left" w:pos="-4160"/>
        </w:tabs>
        <w:jc w:val="both"/>
        <w:rPr>
          <w:rFonts w:asciiTheme="minorHAnsi" w:hAnsiTheme="minorHAnsi" w:cs="Arial"/>
          <w:sz w:val="18"/>
          <w:szCs w:val="18"/>
        </w:rPr>
      </w:pPr>
    </w:p>
    <w:p w14:paraId="603FF360" w14:textId="58741D73" w:rsidR="00532649" w:rsidRPr="00956B4F" w:rsidRDefault="00532649" w:rsidP="004C18FA">
      <w:pPr>
        <w:tabs>
          <w:tab w:val="left" w:pos="-4160"/>
        </w:tabs>
        <w:jc w:val="both"/>
        <w:rPr>
          <w:rFonts w:asciiTheme="minorHAnsi" w:hAnsiTheme="minorHAnsi" w:cs="Arial"/>
          <w:sz w:val="24"/>
          <w:szCs w:val="24"/>
        </w:rPr>
      </w:pPr>
      <w:r w:rsidRPr="00695B69">
        <w:rPr>
          <w:rFonts w:asciiTheme="minorHAnsi" w:hAnsiTheme="minorHAnsi" w:cs="Arial"/>
          <w:b/>
          <w:sz w:val="24"/>
          <w:szCs w:val="24"/>
        </w:rPr>
        <w:t>Telehealth</w:t>
      </w:r>
      <w:r w:rsidR="00FB5211">
        <w:rPr>
          <w:rFonts w:asciiTheme="minorHAnsi" w:hAnsiTheme="minorHAnsi" w:cs="Arial"/>
          <w:b/>
          <w:sz w:val="24"/>
          <w:szCs w:val="24"/>
        </w:rPr>
        <w:t xml:space="preserve"> – </w:t>
      </w:r>
      <w:r w:rsidR="00FB5211" w:rsidRPr="00956B4F">
        <w:rPr>
          <w:rFonts w:asciiTheme="minorHAnsi" w:hAnsiTheme="minorHAnsi" w:cs="Arial"/>
          <w:sz w:val="24"/>
          <w:szCs w:val="24"/>
        </w:rPr>
        <w:t>Some doctor visits and services can be delivered using a computer or telephone. Check with your service provider.</w:t>
      </w:r>
    </w:p>
    <w:p w14:paraId="69BA44BB" w14:textId="77777777" w:rsidR="00532649" w:rsidRDefault="00532649" w:rsidP="004C18FA">
      <w:pPr>
        <w:tabs>
          <w:tab w:val="left" w:pos="-4160"/>
        </w:tabs>
        <w:jc w:val="both"/>
        <w:rPr>
          <w:rFonts w:asciiTheme="minorHAnsi" w:hAnsiTheme="minorHAnsi" w:cs="Arial"/>
          <w:b/>
          <w:sz w:val="24"/>
          <w:szCs w:val="24"/>
        </w:rPr>
      </w:pPr>
    </w:p>
    <w:p w14:paraId="04E65BDA" w14:textId="28373A09" w:rsidR="000470C9" w:rsidRPr="004C18FA" w:rsidRDefault="000470C9" w:rsidP="004C18FA">
      <w:pPr>
        <w:tabs>
          <w:tab w:val="left" w:pos="-4160"/>
        </w:tabs>
        <w:jc w:val="both"/>
        <w:rPr>
          <w:rFonts w:asciiTheme="minorHAnsi" w:hAnsiTheme="minorHAnsi" w:cs="Arial"/>
          <w:b/>
          <w:sz w:val="24"/>
          <w:szCs w:val="24"/>
        </w:rPr>
      </w:pPr>
      <w:r w:rsidRPr="004C18FA">
        <w:rPr>
          <w:rFonts w:asciiTheme="minorHAnsi" w:hAnsiTheme="minorHAnsi" w:cs="Arial"/>
          <w:b/>
          <w:sz w:val="24"/>
          <w:szCs w:val="24"/>
        </w:rPr>
        <w:t>Transportation Services for Medical Treatment</w:t>
      </w:r>
      <w:r w:rsidRPr="004C18FA">
        <w:rPr>
          <w:rFonts w:asciiTheme="minorHAnsi" w:hAnsiTheme="minorHAnsi" w:cs="Arial"/>
          <w:b/>
          <w:sz w:val="24"/>
          <w:szCs w:val="24"/>
        </w:rPr>
        <w:tab/>
      </w:r>
    </w:p>
    <w:p w14:paraId="145E5E2A" w14:textId="0058AF71" w:rsidR="000470C9" w:rsidRPr="004C18FA" w:rsidRDefault="00A82EDE" w:rsidP="004C18FA">
      <w:pPr>
        <w:tabs>
          <w:tab w:val="left" w:pos="-4160"/>
        </w:tabs>
        <w:jc w:val="both"/>
        <w:rPr>
          <w:rFonts w:asciiTheme="minorHAnsi" w:hAnsiTheme="minorHAnsi" w:cs="Arial"/>
          <w:i/>
          <w:color w:val="0000FF"/>
          <w:sz w:val="24"/>
          <w:szCs w:val="24"/>
        </w:rPr>
      </w:pPr>
      <w:r w:rsidRPr="004C18FA">
        <w:rPr>
          <w:rFonts w:asciiTheme="minorHAnsi" w:hAnsiTheme="minorHAnsi" w:cs="Arial"/>
          <w:sz w:val="24"/>
          <w:szCs w:val="24"/>
        </w:rPr>
        <w:t xml:space="preserve">See </w:t>
      </w:r>
      <w:r w:rsidR="007B3C77">
        <w:rPr>
          <w:rFonts w:asciiTheme="minorHAnsi" w:hAnsiTheme="minorHAnsi" w:cs="Arial"/>
          <w:sz w:val="24"/>
          <w:szCs w:val="24"/>
        </w:rPr>
        <w:t>section starting on page 1</w:t>
      </w:r>
      <w:r w:rsidR="00495FB5">
        <w:rPr>
          <w:rFonts w:asciiTheme="minorHAnsi" w:hAnsiTheme="minorHAnsi" w:cs="Arial"/>
          <w:sz w:val="24"/>
          <w:szCs w:val="24"/>
        </w:rPr>
        <w:t>5</w:t>
      </w:r>
      <w:r w:rsidR="007B3C77">
        <w:rPr>
          <w:rFonts w:asciiTheme="minorHAnsi" w:hAnsiTheme="minorHAnsi" w:cs="Arial"/>
          <w:sz w:val="24"/>
          <w:szCs w:val="24"/>
        </w:rPr>
        <w:t>.</w:t>
      </w:r>
    </w:p>
    <w:p w14:paraId="034F2BEE" w14:textId="77777777" w:rsidR="000470C9" w:rsidRPr="00DC76C5" w:rsidRDefault="000470C9" w:rsidP="00A95706">
      <w:pPr>
        <w:tabs>
          <w:tab w:val="left" w:pos="-4160"/>
        </w:tabs>
        <w:jc w:val="both"/>
        <w:rPr>
          <w:rFonts w:asciiTheme="minorHAnsi" w:hAnsiTheme="minorHAnsi" w:cs="Arial"/>
          <w:sz w:val="24"/>
          <w:szCs w:val="24"/>
        </w:rPr>
      </w:pPr>
    </w:p>
    <w:p w14:paraId="0F55058F" w14:textId="77777777" w:rsidR="00B46A8B" w:rsidRPr="004C18FA" w:rsidRDefault="000470C9" w:rsidP="00A95706">
      <w:pPr>
        <w:tabs>
          <w:tab w:val="left" w:pos="-4160"/>
        </w:tabs>
        <w:jc w:val="both"/>
        <w:rPr>
          <w:rFonts w:asciiTheme="minorHAnsi" w:hAnsiTheme="minorHAnsi" w:cs="Arial"/>
          <w:sz w:val="24"/>
          <w:szCs w:val="24"/>
        </w:rPr>
      </w:pPr>
      <w:r w:rsidRPr="004C18FA">
        <w:rPr>
          <w:rFonts w:asciiTheme="minorHAnsi" w:hAnsiTheme="minorHAnsi" w:cs="Arial"/>
          <w:b/>
          <w:sz w:val="24"/>
          <w:szCs w:val="24"/>
        </w:rPr>
        <w:t xml:space="preserve">Treatment Foster Care </w:t>
      </w:r>
      <w:r w:rsidRPr="00C8451A">
        <w:rPr>
          <w:rFonts w:asciiTheme="minorHAnsi" w:hAnsiTheme="minorHAnsi" w:cs="Arial"/>
          <w:sz w:val="24"/>
          <w:szCs w:val="24"/>
        </w:rPr>
        <w:t>–</w:t>
      </w:r>
      <w:r w:rsidRPr="004C18FA">
        <w:rPr>
          <w:rFonts w:asciiTheme="minorHAnsi" w:hAnsiTheme="minorHAnsi" w:cs="Arial"/>
          <w:b/>
          <w:sz w:val="24"/>
          <w:szCs w:val="24"/>
        </w:rPr>
        <w:t xml:space="preserve"> Case Management</w:t>
      </w:r>
      <w:r w:rsidRPr="004C18FA">
        <w:rPr>
          <w:rFonts w:asciiTheme="minorHAnsi" w:hAnsiTheme="minorHAnsi" w:cs="Arial"/>
          <w:sz w:val="24"/>
          <w:szCs w:val="24"/>
        </w:rPr>
        <w:t xml:space="preserve"> – Case Management Services for children who are in therapeutic foster care.</w:t>
      </w:r>
    </w:p>
    <w:p w14:paraId="6CA4CC61" w14:textId="0A269CAE" w:rsidR="00556826" w:rsidRDefault="00556826">
      <w:pPr>
        <w:spacing w:after="200" w:line="276" w:lineRule="auto"/>
        <w:rPr>
          <w:rFonts w:asciiTheme="minorHAnsi" w:hAnsiTheme="minorHAnsi" w:cs="Arial"/>
          <w:b/>
          <w:sz w:val="32"/>
          <w:szCs w:val="32"/>
        </w:rPr>
      </w:pPr>
    </w:p>
    <w:p w14:paraId="23D77E75" w14:textId="77777777" w:rsidR="00D85D82" w:rsidRDefault="00D85D82">
      <w:pPr>
        <w:spacing w:after="200" w:line="276" w:lineRule="auto"/>
        <w:rPr>
          <w:rFonts w:asciiTheme="minorHAnsi" w:hAnsiTheme="minorHAnsi" w:cs="Arial"/>
          <w:b/>
          <w:sz w:val="32"/>
          <w:szCs w:val="32"/>
        </w:rPr>
      </w:pPr>
      <w:r>
        <w:rPr>
          <w:rFonts w:asciiTheme="minorHAnsi" w:hAnsiTheme="minorHAnsi" w:cs="Arial"/>
          <w:b/>
          <w:sz w:val="32"/>
          <w:szCs w:val="32"/>
        </w:rPr>
        <w:br w:type="page"/>
      </w:r>
    </w:p>
    <w:p w14:paraId="0EFDFDBE" w14:textId="3C0B981E" w:rsidR="000470C9" w:rsidRPr="006D0AAD" w:rsidRDefault="000470C9" w:rsidP="000470C9">
      <w:pPr>
        <w:pBdr>
          <w:bottom w:val="single" w:sz="12" w:space="1" w:color="auto"/>
        </w:pBdr>
        <w:rPr>
          <w:rFonts w:asciiTheme="minorHAnsi" w:hAnsiTheme="minorHAnsi" w:cs="Arial"/>
          <w:b/>
          <w:sz w:val="32"/>
          <w:szCs w:val="32"/>
        </w:rPr>
      </w:pPr>
      <w:r w:rsidRPr="006D0AAD">
        <w:rPr>
          <w:rFonts w:asciiTheme="minorHAnsi" w:hAnsiTheme="minorHAnsi" w:cs="Arial"/>
          <w:b/>
          <w:sz w:val="32"/>
          <w:szCs w:val="32"/>
        </w:rPr>
        <w:lastRenderedPageBreak/>
        <w:t>WHAT IS NOT COVERED BY MEDICAID</w:t>
      </w:r>
      <w:r w:rsidR="00581628">
        <w:rPr>
          <w:rFonts w:asciiTheme="minorHAnsi" w:hAnsiTheme="minorHAnsi" w:cs="Arial"/>
          <w:b/>
          <w:sz w:val="32"/>
          <w:szCs w:val="32"/>
        </w:rPr>
        <w:t>?</w:t>
      </w:r>
      <w:r w:rsidRPr="006D0AAD">
        <w:rPr>
          <w:rFonts w:asciiTheme="minorHAnsi" w:hAnsiTheme="minorHAnsi" w:cs="Arial"/>
          <w:b/>
          <w:sz w:val="32"/>
          <w:szCs w:val="32"/>
        </w:rPr>
        <w:t xml:space="preserve"> </w:t>
      </w:r>
    </w:p>
    <w:p w14:paraId="40FC2BE7" w14:textId="77777777" w:rsidR="000470C9" w:rsidRPr="00054A4C" w:rsidRDefault="000470C9" w:rsidP="007F48E9">
      <w:pPr>
        <w:numPr>
          <w:ilvl w:val="0"/>
          <w:numId w:val="6"/>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 xml:space="preserve">Abortions, unless the pregnancy is </w:t>
      </w:r>
      <w:proofErr w:type="gramStart"/>
      <w:r w:rsidRPr="00054A4C">
        <w:rPr>
          <w:rFonts w:asciiTheme="minorHAnsi" w:hAnsiTheme="minorHAnsi" w:cs="Arial"/>
          <w:sz w:val="24"/>
          <w:szCs w:val="24"/>
        </w:rPr>
        <w:t>life-threatening</w:t>
      </w:r>
      <w:proofErr w:type="gramEnd"/>
    </w:p>
    <w:p w14:paraId="252D1A81" w14:textId="77777777" w:rsidR="000470C9" w:rsidRPr="00054A4C" w:rsidRDefault="000470C9" w:rsidP="007F48E9">
      <w:pPr>
        <w:numPr>
          <w:ilvl w:val="0"/>
          <w:numId w:val="5"/>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Acupuncture</w:t>
      </w:r>
    </w:p>
    <w:p w14:paraId="4E5E9BAE" w14:textId="77777777" w:rsidR="000470C9" w:rsidRPr="00054A4C" w:rsidRDefault="000470C9" w:rsidP="007F48E9">
      <w:pPr>
        <w:numPr>
          <w:ilvl w:val="0"/>
          <w:numId w:val="5"/>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 xml:space="preserve">Administrative expenses, such as completion of forms and copying </w:t>
      </w:r>
      <w:proofErr w:type="gramStart"/>
      <w:r w:rsidRPr="00054A4C">
        <w:rPr>
          <w:rFonts w:asciiTheme="minorHAnsi" w:hAnsiTheme="minorHAnsi" w:cs="Arial"/>
          <w:sz w:val="24"/>
          <w:szCs w:val="24"/>
        </w:rPr>
        <w:t>records</w:t>
      </w:r>
      <w:proofErr w:type="gramEnd"/>
    </w:p>
    <w:p w14:paraId="1E8753BB" w14:textId="313E5701" w:rsidR="000470C9" w:rsidRPr="00D64753" w:rsidRDefault="000470C9" w:rsidP="007F48E9">
      <w:pPr>
        <w:numPr>
          <w:ilvl w:val="0"/>
          <w:numId w:val="8"/>
        </w:numPr>
        <w:tabs>
          <w:tab w:val="clear" w:pos="360"/>
        </w:tabs>
        <w:ind w:left="389"/>
        <w:jc w:val="both"/>
        <w:rPr>
          <w:rFonts w:asciiTheme="minorHAnsi" w:hAnsiTheme="minorHAnsi" w:cs="Arial"/>
          <w:sz w:val="24"/>
          <w:szCs w:val="24"/>
        </w:rPr>
      </w:pPr>
      <w:r w:rsidRPr="00D64753">
        <w:rPr>
          <w:rFonts w:asciiTheme="minorHAnsi" w:hAnsiTheme="minorHAnsi" w:cs="Arial"/>
          <w:sz w:val="24"/>
          <w:szCs w:val="24"/>
        </w:rPr>
        <w:t xml:space="preserve">Artificial insemination, in-vitro fertilization, or other services to promote </w:t>
      </w:r>
      <w:proofErr w:type="gramStart"/>
      <w:r w:rsidRPr="00D64753">
        <w:rPr>
          <w:rFonts w:asciiTheme="minorHAnsi" w:hAnsiTheme="minorHAnsi" w:cs="Arial"/>
          <w:sz w:val="24"/>
          <w:szCs w:val="24"/>
        </w:rPr>
        <w:t>fertility</w:t>
      </w:r>
      <w:proofErr w:type="gramEnd"/>
    </w:p>
    <w:p w14:paraId="48A3E787" w14:textId="77777777" w:rsidR="000470C9" w:rsidRPr="00D64753" w:rsidRDefault="005751BD" w:rsidP="007F48E9">
      <w:pPr>
        <w:numPr>
          <w:ilvl w:val="0"/>
          <w:numId w:val="9"/>
        </w:numPr>
        <w:tabs>
          <w:tab w:val="clear" w:pos="360"/>
        </w:tabs>
        <w:ind w:left="389"/>
        <w:jc w:val="both"/>
        <w:rPr>
          <w:rFonts w:asciiTheme="minorHAnsi" w:hAnsiTheme="minorHAnsi" w:cs="Arial"/>
          <w:sz w:val="24"/>
          <w:szCs w:val="24"/>
        </w:rPr>
      </w:pPr>
      <w:r w:rsidRPr="00A95706">
        <w:rPr>
          <w:rFonts w:asciiTheme="minorHAnsi" w:hAnsiTheme="minorHAnsi" w:cs="Arial"/>
          <w:sz w:val="24"/>
          <w:szCs w:val="24"/>
        </w:rPr>
        <w:t>Broken appointments</w:t>
      </w:r>
    </w:p>
    <w:p w14:paraId="52F60188" w14:textId="77777777" w:rsidR="000470C9" w:rsidRPr="00054A4C" w:rsidRDefault="005751BD" w:rsidP="007F48E9">
      <w:pPr>
        <w:numPr>
          <w:ilvl w:val="0"/>
          <w:numId w:val="10"/>
        </w:numPr>
        <w:tabs>
          <w:tab w:val="clear" w:pos="360"/>
        </w:tabs>
        <w:ind w:left="389"/>
        <w:jc w:val="both"/>
        <w:rPr>
          <w:rFonts w:asciiTheme="minorHAnsi" w:hAnsiTheme="minorHAnsi" w:cs="Arial"/>
          <w:sz w:val="24"/>
          <w:szCs w:val="24"/>
        </w:rPr>
      </w:pPr>
      <w:r w:rsidRPr="00A95706">
        <w:rPr>
          <w:rFonts w:asciiTheme="minorHAnsi" w:hAnsiTheme="minorHAnsi" w:cs="Arial"/>
          <w:sz w:val="24"/>
          <w:szCs w:val="24"/>
        </w:rPr>
        <w:t>Certain dru</w:t>
      </w:r>
      <w:r w:rsidR="000470C9" w:rsidRPr="00054A4C">
        <w:rPr>
          <w:rFonts w:asciiTheme="minorHAnsi" w:hAnsiTheme="minorHAnsi" w:cs="Arial"/>
          <w:sz w:val="24"/>
          <w:szCs w:val="24"/>
        </w:rPr>
        <w:t>gs not proven effective and those offered by non-participating manufacturers (enrolled doctors, drugstores, and health departments have lists of these drugs)</w:t>
      </w:r>
    </w:p>
    <w:p w14:paraId="42A58FEE" w14:textId="77777777" w:rsidR="000470C9" w:rsidRPr="00054A4C" w:rsidRDefault="000470C9" w:rsidP="007F48E9">
      <w:pPr>
        <w:numPr>
          <w:ilvl w:val="0"/>
          <w:numId w:val="11"/>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 xml:space="preserve">Certain experimental surgical and diagnostic procedures </w:t>
      </w:r>
    </w:p>
    <w:p w14:paraId="648F68E9" w14:textId="77777777" w:rsidR="000470C9" w:rsidRPr="00054A4C" w:rsidRDefault="000470C9" w:rsidP="007F48E9">
      <w:pPr>
        <w:numPr>
          <w:ilvl w:val="0"/>
          <w:numId w:val="12"/>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 xml:space="preserve">Chiropractic services </w:t>
      </w:r>
    </w:p>
    <w:p w14:paraId="6CB8AF79" w14:textId="77777777" w:rsidR="000470C9" w:rsidRPr="00054A4C" w:rsidRDefault="000470C9" w:rsidP="007F48E9">
      <w:pPr>
        <w:numPr>
          <w:ilvl w:val="0"/>
          <w:numId w:val="13"/>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 xml:space="preserve">Cosmetic treatment or surgery </w:t>
      </w:r>
    </w:p>
    <w:p w14:paraId="0430A654" w14:textId="77777777" w:rsidR="000470C9" w:rsidRPr="00054A4C" w:rsidRDefault="000470C9" w:rsidP="007F48E9">
      <w:pPr>
        <w:numPr>
          <w:ilvl w:val="0"/>
          <w:numId w:val="14"/>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Daycare, including sitter services for the elderly (except in some home- and community-based service waivers)</w:t>
      </w:r>
    </w:p>
    <w:p w14:paraId="41F60896" w14:textId="6EB3455C" w:rsidR="000470C9" w:rsidRDefault="000470C9" w:rsidP="007F48E9">
      <w:pPr>
        <w:numPr>
          <w:ilvl w:val="0"/>
          <w:numId w:val="16"/>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Doctor services during non-covered hospital days</w:t>
      </w:r>
    </w:p>
    <w:p w14:paraId="16B42F26" w14:textId="77777777" w:rsidR="000470C9" w:rsidRPr="00054A4C" w:rsidRDefault="000470C9" w:rsidP="007F48E9">
      <w:pPr>
        <w:numPr>
          <w:ilvl w:val="0"/>
          <w:numId w:val="17"/>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Drugs prescribed to treat hair loss</w:t>
      </w:r>
      <w:r w:rsidR="009A7808">
        <w:rPr>
          <w:rFonts w:asciiTheme="minorHAnsi" w:hAnsiTheme="minorHAnsi" w:cs="Arial"/>
          <w:sz w:val="24"/>
          <w:szCs w:val="24"/>
        </w:rPr>
        <w:t>,</w:t>
      </w:r>
      <w:r w:rsidRPr="00054A4C">
        <w:rPr>
          <w:rFonts w:asciiTheme="minorHAnsi" w:hAnsiTheme="minorHAnsi" w:cs="Arial"/>
          <w:sz w:val="24"/>
          <w:szCs w:val="24"/>
        </w:rPr>
        <w:t xml:space="preserve"> bleach skin</w:t>
      </w:r>
      <w:r w:rsidR="009A7808">
        <w:rPr>
          <w:rFonts w:asciiTheme="minorHAnsi" w:hAnsiTheme="minorHAnsi" w:cs="Arial"/>
          <w:sz w:val="24"/>
          <w:szCs w:val="24"/>
        </w:rPr>
        <w:t xml:space="preserve"> or treat erectile </w:t>
      </w:r>
      <w:proofErr w:type="gramStart"/>
      <w:r w:rsidR="002E4B92">
        <w:rPr>
          <w:rFonts w:asciiTheme="minorHAnsi" w:hAnsiTheme="minorHAnsi" w:cs="Arial"/>
          <w:sz w:val="24"/>
          <w:szCs w:val="24"/>
        </w:rPr>
        <w:t>dysfunction</w:t>
      </w:r>
      <w:proofErr w:type="gramEnd"/>
    </w:p>
    <w:p w14:paraId="19817151" w14:textId="77777777" w:rsidR="000470C9" w:rsidRPr="00054A4C" w:rsidRDefault="000470C9" w:rsidP="007F48E9">
      <w:pPr>
        <w:numPr>
          <w:ilvl w:val="0"/>
          <w:numId w:val="18"/>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 xml:space="preserve">Eyeglasses or their repair for members </w:t>
      </w:r>
      <w:proofErr w:type="gramStart"/>
      <w:r w:rsidRPr="00054A4C">
        <w:rPr>
          <w:rFonts w:asciiTheme="minorHAnsi" w:hAnsiTheme="minorHAnsi" w:cs="Arial"/>
          <w:sz w:val="24"/>
          <w:szCs w:val="24"/>
        </w:rPr>
        <w:t>age</w:t>
      </w:r>
      <w:proofErr w:type="gramEnd"/>
      <w:r w:rsidRPr="00054A4C">
        <w:rPr>
          <w:rFonts w:asciiTheme="minorHAnsi" w:hAnsiTheme="minorHAnsi" w:cs="Arial"/>
          <w:sz w:val="24"/>
          <w:szCs w:val="24"/>
        </w:rPr>
        <w:t xml:space="preserve"> 21 or older</w:t>
      </w:r>
    </w:p>
    <w:p w14:paraId="15E4DFDC" w14:textId="77777777" w:rsidR="000470C9" w:rsidRPr="00054A4C" w:rsidRDefault="000470C9" w:rsidP="007F48E9">
      <w:pPr>
        <w:numPr>
          <w:ilvl w:val="0"/>
          <w:numId w:val="19"/>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 xml:space="preserve">Hospital charges for days of care not authorized for coverage including Friday or Saturday hospital admission for non-emergency reasons or admission for more than one day prior to </w:t>
      </w:r>
      <w:proofErr w:type="gramStart"/>
      <w:r w:rsidRPr="00054A4C">
        <w:rPr>
          <w:rFonts w:asciiTheme="minorHAnsi" w:hAnsiTheme="minorHAnsi" w:cs="Arial"/>
          <w:sz w:val="24"/>
          <w:szCs w:val="24"/>
        </w:rPr>
        <w:t>surgery</w:t>
      </w:r>
      <w:proofErr w:type="gramEnd"/>
    </w:p>
    <w:p w14:paraId="086CAD94" w14:textId="77777777" w:rsidR="000470C9" w:rsidRPr="00054A4C" w:rsidRDefault="000470C9" w:rsidP="007F48E9">
      <w:pPr>
        <w:numPr>
          <w:ilvl w:val="0"/>
          <w:numId w:val="26"/>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 xml:space="preserve">Immunizations </w:t>
      </w:r>
      <w:r w:rsidR="0078255C">
        <w:rPr>
          <w:rFonts w:asciiTheme="minorHAnsi" w:hAnsiTheme="minorHAnsi" w:cs="Arial"/>
          <w:sz w:val="24"/>
          <w:szCs w:val="24"/>
        </w:rPr>
        <w:t>for members</w:t>
      </w:r>
      <w:r w:rsidRPr="00054A4C">
        <w:rPr>
          <w:rFonts w:asciiTheme="minorHAnsi" w:hAnsiTheme="minorHAnsi" w:cs="Arial"/>
          <w:sz w:val="24"/>
          <w:szCs w:val="24"/>
        </w:rPr>
        <w:t xml:space="preserve"> </w:t>
      </w:r>
      <w:proofErr w:type="gramStart"/>
      <w:r w:rsidRPr="00054A4C">
        <w:rPr>
          <w:rFonts w:asciiTheme="minorHAnsi" w:hAnsiTheme="minorHAnsi" w:cs="Arial"/>
          <w:sz w:val="24"/>
          <w:szCs w:val="24"/>
        </w:rPr>
        <w:t>age</w:t>
      </w:r>
      <w:proofErr w:type="gramEnd"/>
      <w:r w:rsidRPr="00054A4C">
        <w:rPr>
          <w:rFonts w:asciiTheme="minorHAnsi" w:hAnsiTheme="minorHAnsi" w:cs="Arial"/>
          <w:sz w:val="24"/>
          <w:szCs w:val="24"/>
        </w:rPr>
        <w:t xml:space="preserve"> 21 or older (except for flu and pneumonia for those at risk)</w:t>
      </w:r>
    </w:p>
    <w:p w14:paraId="4C4BB226" w14:textId="3CE59FDB" w:rsidR="000470C9" w:rsidRPr="00054A4C" w:rsidRDefault="000470C9" w:rsidP="007F48E9">
      <w:pPr>
        <w:numPr>
          <w:ilvl w:val="0"/>
          <w:numId w:val="20"/>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 xml:space="preserve">Inpatient hospital care in an institution for the treatment of mental disease for members under age 65 (unless they are under age </w:t>
      </w:r>
      <w:r w:rsidR="007B3C77" w:rsidRPr="00054A4C">
        <w:rPr>
          <w:rFonts w:asciiTheme="minorHAnsi" w:hAnsiTheme="minorHAnsi" w:cs="Arial"/>
          <w:sz w:val="24"/>
          <w:szCs w:val="24"/>
        </w:rPr>
        <w:t>2</w:t>
      </w:r>
      <w:r w:rsidR="007B3C77">
        <w:rPr>
          <w:rFonts w:asciiTheme="minorHAnsi" w:hAnsiTheme="minorHAnsi" w:cs="Arial"/>
          <w:sz w:val="24"/>
          <w:szCs w:val="24"/>
        </w:rPr>
        <w:t>1</w:t>
      </w:r>
      <w:r w:rsidR="007B3C77" w:rsidRPr="00054A4C">
        <w:rPr>
          <w:rFonts w:asciiTheme="minorHAnsi" w:hAnsiTheme="minorHAnsi" w:cs="Arial"/>
          <w:sz w:val="24"/>
          <w:szCs w:val="24"/>
        </w:rPr>
        <w:t xml:space="preserve"> </w:t>
      </w:r>
      <w:r w:rsidRPr="00054A4C">
        <w:rPr>
          <w:rFonts w:asciiTheme="minorHAnsi" w:hAnsiTheme="minorHAnsi" w:cs="Arial"/>
          <w:sz w:val="24"/>
          <w:szCs w:val="24"/>
        </w:rPr>
        <w:t>and receiving inpatient psychiatric services</w:t>
      </w:r>
      <w:r w:rsidR="009D734F">
        <w:rPr>
          <w:rFonts w:asciiTheme="minorHAnsi" w:hAnsiTheme="minorHAnsi" w:cs="Arial"/>
          <w:sz w:val="24"/>
          <w:szCs w:val="24"/>
        </w:rPr>
        <w:t xml:space="preserve"> or between the ages of 21-64 and receiving inpatient SUD treatment under the ARTS waiver</w:t>
      </w:r>
      <w:r w:rsidRPr="00054A4C">
        <w:rPr>
          <w:rFonts w:asciiTheme="minorHAnsi" w:hAnsiTheme="minorHAnsi" w:cs="Arial"/>
          <w:sz w:val="24"/>
          <w:szCs w:val="24"/>
        </w:rPr>
        <w:t>)</w:t>
      </w:r>
    </w:p>
    <w:p w14:paraId="0EFE3C2A" w14:textId="4FCC3804" w:rsidR="000470C9" w:rsidRDefault="000470C9" w:rsidP="007F48E9">
      <w:pPr>
        <w:numPr>
          <w:ilvl w:val="0"/>
          <w:numId w:val="21"/>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Medical care received from providers who are not enrolled in or will not accept Virginia Medicaid</w:t>
      </w:r>
    </w:p>
    <w:p w14:paraId="688DE18B" w14:textId="10E3090A" w:rsidR="00F42B32" w:rsidRPr="00F42B32" w:rsidRDefault="00F42B32" w:rsidP="007F48E9">
      <w:pPr>
        <w:numPr>
          <w:ilvl w:val="0"/>
          <w:numId w:val="21"/>
        </w:numPr>
        <w:tabs>
          <w:tab w:val="clear" w:pos="360"/>
        </w:tabs>
        <w:ind w:left="389"/>
        <w:jc w:val="both"/>
        <w:rPr>
          <w:rFonts w:asciiTheme="minorHAnsi" w:hAnsiTheme="minorHAnsi" w:cs="Arial"/>
          <w:sz w:val="24"/>
          <w:szCs w:val="24"/>
        </w:rPr>
      </w:pPr>
      <w:r w:rsidRPr="00DC76C5">
        <w:rPr>
          <w:rFonts w:ascii="Calibri" w:eastAsia="Calibri" w:hAnsi="Calibri" w:cs="Calibri"/>
          <w:sz w:val="24"/>
          <w:szCs w:val="24"/>
          <w:shd w:val="clear" w:color="auto" w:fill="FFFFFF"/>
        </w:rPr>
        <w:t xml:space="preserve">Orthodontics/braces and bridges are not covered for </w:t>
      </w:r>
      <w:proofErr w:type="gramStart"/>
      <w:r w:rsidRPr="00DC76C5">
        <w:rPr>
          <w:rFonts w:ascii="Calibri" w:eastAsia="Calibri" w:hAnsi="Calibri" w:cs="Calibri"/>
          <w:sz w:val="24"/>
          <w:szCs w:val="24"/>
          <w:shd w:val="clear" w:color="auto" w:fill="FFFFFF"/>
        </w:rPr>
        <w:t>adults</w:t>
      </w:r>
      <w:proofErr w:type="gramEnd"/>
    </w:p>
    <w:p w14:paraId="4A56E15D" w14:textId="77777777" w:rsidR="000470C9" w:rsidRPr="00054A4C" w:rsidRDefault="000470C9" w:rsidP="007F48E9">
      <w:pPr>
        <w:numPr>
          <w:ilvl w:val="0"/>
          <w:numId w:val="22"/>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Personal care services (except in some home and community-based service waivers or under EPSDT)</w:t>
      </w:r>
    </w:p>
    <w:p w14:paraId="021078EB" w14:textId="77777777" w:rsidR="0078255C" w:rsidRDefault="0078255C" w:rsidP="007F48E9">
      <w:pPr>
        <w:numPr>
          <w:ilvl w:val="0"/>
          <w:numId w:val="22"/>
        </w:numPr>
        <w:tabs>
          <w:tab w:val="clear" w:pos="360"/>
        </w:tabs>
        <w:ind w:left="389"/>
        <w:jc w:val="both"/>
        <w:rPr>
          <w:rFonts w:asciiTheme="minorHAnsi" w:hAnsiTheme="minorHAnsi" w:cs="Arial"/>
          <w:sz w:val="24"/>
          <w:szCs w:val="24"/>
        </w:rPr>
      </w:pPr>
      <w:r>
        <w:rPr>
          <w:rFonts w:asciiTheme="minorHAnsi" w:hAnsiTheme="minorHAnsi" w:cs="Arial"/>
          <w:sz w:val="24"/>
          <w:szCs w:val="24"/>
        </w:rPr>
        <w:t>Prescription drugs if the member has coverage under Medicare Part A or Part B</w:t>
      </w:r>
    </w:p>
    <w:p w14:paraId="4CFB7177" w14:textId="77777777" w:rsidR="000470C9" w:rsidRPr="00054A4C" w:rsidRDefault="000470C9" w:rsidP="007F48E9">
      <w:pPr>
        <w:numPr>
          <w:ilvl w:val="0"/>
          <w:numId w:val="22"/>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Private duty nursing (except in some home and community-based service waivers or under EPSDT)</w:t>
      </w:r>
    </w:p>
    <w:p w14:paraId="653CAE82" w14:textId="77777777" w:rsidR="000470C9" w:rsidRPr="00054A4C" w:rsidRDefault="000470C9" w:rsidP="007F48E9">
      <w:pPr>
        <w:numPr>
          <w:ilvl w:val="0"/>
          <w:numId w:val="23"/>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Psychological testing</w:t>
      </w:r>
      <w:r w:rsidR="00831D38">
        <w:rPr>
          <w:rFonts w:asciiTheme="minorHAnsi" w:hAnsiTheme="minorHAnsi" w:cs="Arial"/>
          <w:sz w:val="24"/>
          <w:szCs w:val="24"/>
        </w:rPr>
        <w:t xml:space="preserve"> performed</w:t>
      </w:r>
      <w:r w:rsidRPr="00054A4C">
        <w:rPr>
          <w:rFonts w:asciiTheme="minorHAnsi" w:hAnsiTheme="minorHAnsi" w:cs="Arial"/>
          <w:sz w:val="24"/>
          <w:szCs w:val="24"/>
        </w:rPr>
        <w:t xml:space="preserve"> for school purposes, educational diagnosis, school, or institution admission and/or placement or upon court order</w:t>
      </w:r>
      <w:r w:rsidR="00D64753">
        <w:rPr>
          <w:rFonts w:asciiTheme="minorHAnsi" w:hAnsiTheme="minorHAnsi" w:cs="Arial"/>
          <w:sz w:val="24"/>
          <w:szCs w:val="24"/>
        </w:rPr>
        <w:t xml:space="preserve"> (Psychological tests performed by local education agencies that are in</w:t>
      </w:r>
      <w:r w:rsidR="00831D38">
        <w:rPr>
          <w:rFonts w:asciiTheme="minorHAnsi" w:hAnsiTheme="minorHAnsi" w:cs="Arial"/>
          <w:sz w:val="24"/>
          <w:szCs w:val="24"/>
        </w:rPr>
        <w:t xml:space="preserve"> a</w:t>
      </w:r>
      <w:r w:rsidR="00D64753">
        <w:rPr>
          <w:rFonts w:asciiTheme="minorHAnsi" w:hAnsiTheme="minorHAnsi" w:cs="Arial"/>
          <w:sz w:val="24"/>
          <w:szCs w:val="24"/>
        </w:rPr>
        <w:t xml:space="preserve"> child’s Individual Education Plan [IEP] are covered under school-based health services)</w:t>
      </w:r>
    </w:p>
    <w:p w14:paraId="63FF9E9F" w14:textId="77777777" w:rsidR="000470C9" w:rsidRPr="00054A4C" w:rsidRDefault="000470C9" w:rsidP="007F48E9">
      <w:pPr>
        <w:numPr>
          <w:ilvl w:val="0"/>
          <w:numId w:val="24"/>
        </w:numPr>
        <w:tabs>
          <w:tab w:val="clear" w:pos="360"/>
        </w:tabs>
        <w:ind w:left="389"/>
        <w:jc w:val="both"/>
        <w:rPr>
          <w:rFonts w:asciiTheme="minorHAnsi" w:hAnsiTheme="minorHAnsi" w:cs="Arial"/>
          <w:sz w:val="24"/>
          <w:szCs w:val="24"/>
        </w:rPr>
      </w:pPr>
      <w:r w:rsidRPr="00054A4C">
        <w:rPr>
          <w:rFonts w:asciiTheme="minorHAnsi" w:hAnsiTheme="minorHAnsi" w:cs="Arial"/>
          <w:sz w:val="24"/>
          <w:szCs w:val="24"/>
        </w:rPr>
        <w:t>Remedial education</w:t>
      </w:r>
    </w:p>
    <w:p w14:paraId="5A1E8D1B" w14:textId="1D9CBB8F" w:rsidR="00355C99" w:rsidRPr="00F42B32" w:rsidRDefault="000470C9" w:rsidP="00DC76C5">
      <w:pPr>
        <w:numPr>
          <w:ilvl w:val="0"/>
          <w:numId w:val="26"/>
        </w:numPr>
        <w:tabs>
          <w:tab w:val="clear" w:pos="360"/>
        </w:tabs>
        <w:ind w:left="389"/>
        <w:jc w:val="both"/>
        <w:rPr>
          <w:rFonts w:asciiTheme="minorHAnsi" w:hAnsiTheme="minorHAnsi" w:cs="Arial"/>
          <w:sz w:val="24"/>
          <w:szCs w:val="24"/>
        </w:rPr>
      </w:pPr>
      <w:r w:rsidRPr="00F948ED">
        <w:rPr>
          <w:rFonts w:asciiTheme="minorHAnsi" w:hAnsiTheme="minorHAnsi" w:cs="Arial"/>
          <w:sz w:val="24"/>
          <w:szCs w:val="24"/>
        </w:rPr>
        <w:t>Routine school physicals or sports physicals</w:t>
      </w:r>
    </w:p>
    <w:p w14:paraId="36A0FFDB" w14:textId="77777777" w:rsidR="000470C9" w:rsidRPr="00F948ED" w:rsidRDefault="000470C9" w:rsidP="007F48E9">
      <w:pPr>
        <w:numPr>
          <w:ilvl w:val="0"/>
          <w:numId w:val="27"/>
        </w:numPr>
        <w:tabs>
          <w:tab w:val="clear" w:pos="360"/>
        </w:tabs>
        <w:ind w:left="389"/>
        <w:jc w:val="both"/>
        <w:rPr>
          <w:rFonts w:asciiTheme="minorHAnsi" w:hAnsiTheme="minorHAnsi" w:cs="Arial"/>
          <w:sz w:val="24"/>
          <w:szCs w:val="24"/>
        </w:rPr>
      </w:pPr>
      <w:r w:rsidRPr="00F948ED">
        <w:rPr>
          <w:rFonts w:asciiTheme="minorHAnsi" w:hAnsiTheme="minorHAnsi" w:cs="Arial"/>
          <w:sz w:val="24"/>
          <w:szCs w:val="24"/>
        </w:rPr>
        <w:t>Sterilization of members younger than age 21</w:t>
      </w:r>
    </w:p>
    <w:p w14:paraId="598441E2" w14:textId="77777777" w:rsidR="000470C9" w:rsidRPr="00F948ED" w:rsidRDefault="000470C9" w:rsidP="007F48E9">
      <w:pPr>
        <w:numPr>
          <w:ilvl w:val="0"/>
          <w:numId w:val="28"/>
        </w:numPr>
        <w:tabs>
          <w:tab w:val="clear" w:pos="360"/>
        </w:tabs>
        <w:ind w:left="389"/>
        <w:jc w:val="both"/>
        <w:rPr>
          <w:rFonts w:asciiTheme="minorHAnsi" w:hAnsiTheme="minorHAnsi" w:cs="Arial"/>
          <w:sz w:val="24"/>
          <w:szCs w:val="24"/>
        </w:rPr>
      </w:pPr>
      <w:r w:rsidRPr="00F948ED">
        <w:rPr>
          <w:rFonts w:asciiTheme="minorHAnsi" w:hAnsiTheme="minorHAnsi" w:cs="Arial"/>
          <w:sz w:val="24"/>
          <w:szCs w:val="24"/>
        </w:rPr>
        <w:t>Telephone consultation</w:t>
      </w:r>
    </w:p>
    <w:p w14:paraId="41E06653" w14:textId="77777777" w:rsidR="000470C9" w:rsidRPr="00F948ED" w:rsidRDefault="000470C9" w:rsidP="007F48E9">
      <w:pPr>
        <w:numPr>
          <w:ilvl w:val="0"/>
          <w:numId w:val="28"/>
        </w:numPr>
        <w:tabs>
          <w:tab w:val="clear" w:pos="360"/>
        </w:tabs>
        <w:ind w:left="389"/>
        <w:jc w:val="both"/>
        <w:rPr>
          <w:rFonts w:asciiTheme="minorHAnsi" w:hAnsiTheme="minorHAnsi" w:cs="Arial"/>
          <w:sz w:val="24"/>
          <w:szCs w:val="24"/>
        </w:rPr>
      </w:pPr>
      <w:r w:rsidRPr="00F948ED">
        <w:rPr>
          <w:rFonts w:asciiTheme="minorHAnsi" w:hAnsiTheme="minorHAnsi" w:cs="Arial"/>
          <w:sz w:val="24"/>
          <w:szCs w:val="24"/>
        </w:rPr>
        <w:t>Weight loss clinic programs</w:t>
      </w:r>
    </w:p>
    <w:p w14:paraId="033AAF85" w14:textId="77777777" w:rsidR="00A14675" w:rsidRPr="007F48E9" w:rsidRDefault="00A14675" w:rsidP="000470C9">
      <w:pPr>
        <w:jc w:val="both"/>
        <w:rPr>
          <w:rFonts w:asciiTheme="minorHAnsi" w:hAnsiTheme="minorHAnsi" w:cs="Arial"/>
          <w:sz w:val="16"/>
          <w:szCs w:val="16"/>
        </w:rPr>
      </w:pPr>
    </w:p>
    <w:p w14:paraId="7E654BF0" w14:textId="77777777" w:rsidR="00D85D82" w:rsidRDefault="00D85D82">
      <w:pPr>
        <w:spacing w:after="200" w:line="276" w:lineRule="auto"/>
        <w:rPr>
          <w:rFonts w:asciiTheme="minorHAnsi" w:hAnsiTheme="minorHAnsi" w:cs="Arial"/>
          <w:sz w:val="24"/>
          <w:szCs w:val="24"/>
        </w:rPr>
      </w:pPr>
      <w:r>
        <w:rPr>
          <w:rFonts w:asciiTheme="minorHAnsi" w:hAnsiTheme="minorHAnsi" w:cs="Arial"/>
          <w:sz w:val="24"/>
          <w:szCs w:val="24"/>
        </w:rPr>
        <w:br w:type="page"/>
      </w:r>
    </w:p>
    <w:p w14:paraId="79153CFF" w14:textId="20D41F43" w:rsidR="00D85D82" w:rsidRDefault="000470C9" w:rsidP="009E5232">
      <w:pPr>
        <w:rPr>
          <w:rFonts w:asciiTheme="minorHAnsi" w:hAnsiTheme="minorHAnsi" w:cs="Arial"/>
          <w:sz w:val="24"/>
          <w:szCs w:val="24"/>
        </w:rPr>
      </w:pPr>
      <w:r w:rsidRPr="00AE76FF">
        <w:rPr>
          <w:rFonts w:asciiTheme="minorHAnsi" w:hAnsiTheme="minorHAnsi" w:cs="Arial"/>
          <w:sz w:val="24"/>
          <w:szCs w:val="24"/>
        </w:rPr>
        <w:lastRenderedPageBreak/>
        <w:t xml:space="preserve">This list does not include every service that is not paid for by Medicaid. If you receive a service not covered by Medicaid or </w:t>
      </w:r>
      <w:proofErr w:type="gramStart"/>
      <w:r w:rsidRPr="00AE76FF">
        <w:rPr>
          <w:rFonts w:asciiTheme="minorHAnsi" w:hAnsiTheme="minorHAnsi" w:cs="Arial"/>
          <w:sz w:val="24"/>
          <w:szCs w:val="24"/>
        </w:rPr>
        <w:t>you receive</w:t>
      </w:r>
      <w:proofErr w:type="gramEnd"/>
      <w:r w:rsidRPr="00AE76FF">
        <w:rPr>
          <w:rFonts w:asciiTheme="minorHAnsi" w:hAnsiTheme="minorHAnsi" w:cs="Arial"/>
          <w:sz w:val="24"/>
          <w:szCs w:val="24"/>
        </w:rPr>
        <w:t xml:space="preserve"> more services than the Medicaid limit for that service, you will have to pay those bills.</w:t>
      </w:r>
      <w:r w:rsidR="004E2E60" w:rsidRPr="00AE76FF">
        <w:rPr>
          <w:rFonts w:asciiTheme="minorHAnsi" w:hAnsiTheme="minorHAnsi" w:cs="Arial"/>
          <w:sz w:val="24"/>
          <w:szCs w:val="24"/>
        </w:rPr>
        <w:t xml:space="preserve">   </w:t>
      </w:r>
      <w:r w:rsidR="004E2E60" w:rsidRPr="00AE76FF">
        <w:rPr>
          <w:rFonts w:asciiTheme="minorHAnsi" w:hAnsiTheme="minorHAnsi" w:cs="Arial"/>
          <w:b/>
          <w:sz w:val="24"/>
          <w:szCs w:val="24"/>
        </w:rPr>
        <w:t xml:space="preserve"> </w:t>
      </w:r>
      <w:r w:rsidR="003438B2" w:rsidRPr="007F48E9">
        <w:rPr>
          <w:rFonts w:asciiTheme="minorHAnsi" w:hAnsiTheme="minorHAnsi" w:cs="Arial"/>
          <w:sz w:val="24"/>
          <w:szCs w:val="24"/>
        </w:rPr>
        <w:t xml:space="preserve">Some services may be covered for members under age 21 under EPSDT.  </w:t>
      </w:r>
    </w:p>
    <w:p w14:paraId="79A3AC04" w14:textId="77777777" w:rsidR="007A6513" w:rsidRDefault="007A6513" w:rsidP="009E5232">
      <w:pPr>
        <w:rPr>
          <w:rFonts w:asciiTheme="minorHAnsi" w:hAnsiTheme="minorHAnsi" w:cs="Arial"/>
          <w:sz w:val="24"/>
          <w:szCs w:val="24"/>
        </w:rPr>
      </w:pPr>
    </w:p>
    <w:p w14:paraId="1C5F4168" w14:textId="77777777" w:rsidR="007A6513" w:rsidRDefault="007A6513" w:rsidP="009E5232">
      <w:pPr>
        <w:rPr>
          <w:rFonts w:asciiTheme="minorHAnsi" w:hAnsiTheme="minorHAnsi" w:cs="Arial"/>
          <w:sz w:val="24"/>
          <w:szCs w:val="24"/>
        </w:rPr>
      </w:pPr>
    </w:p>
    <w:p w14:paraId="408CDD0E" w14:textId="77777777" w:rsidR="007A6513" w:rsidRDefault="007A6513" w:rsidP="009E5232">
      <w:pPr>
        <w:rPr>
          <w:rFonts w:asciiTheme="minorHAnsi" w:hAnsiTheme="minorHAnsi" w:cs="Arial"/>
          <w:sz w:val="24"/>
          <w:szCs w:val="24"/>
        </w:rPr>
      </w:pPr>
    </w:p>
    <w:p w14:paraId="357B453B" w14:textId="77777777" w:rsidR="007A6513" w:rsidRDefault="007A6513" w:rsidP="009E5232">
      <w:pPr>
        <w:rPr>
          <w:rFonts w:asciiTheme="minorHAnsi" w:hAnsiTheme="minorHAnsi" w:cs="Arial"/>
          <w:sz w:val="24"/>
          <w:szCs w:val="24"/>
        </w:rPr>
      </w:pPr>
    </w:p>
    <w:p w14:paraId="24B3CC35" w14:textId="77777777" w:rsidR="007A6513" w:rsidRDefault="007A6513" w:rsidP="009E5232">
      <w:pPr>
        <w:rPr>
          <w:rFonts w:asciiTheme="minorHAnsi" w:hAnsiTheme="minorHAnsi" w:cs="Arial"/>
          <w:sz w:val="24"/>
          <w:szCs w:val="24"/>
        </w:rPr>
      </w:pPr>
    </w:p>
    <w:p w14:paraId="4809321A" w14:textId="77777777" w:rsidR="007A6513" w:rsidRDefault="007A6513" w:rsidP="009E5232">
      <w:pPr>
        <w:rPr>
          <w:rFonts w:asciiTheme="minorHAnsi" w:hAnsiTheme="minorHAnsi" w:cs="Arial"/>
          <w:sz w:val="24"/>
          <w:szCs w:val="24"/>
        </w:rPr>
      </w:pPr>
    </w:p>
    <w:p w14:paraId="12B7F20F" w14:textId="77777777" w:rsidR="007A6513" w:rsidRDefault="007A6513" w:rsidP="009E5232">
      <w:pPr>
        <w:rPr>
          <w:rFonts w:asciiTheme="minorHAnsi" w:hAnsiTheme="minorHAnsi" w:cs="Arial"/>
          <w:sz w:val="24"/>
          <w:szCs w:val="24"/>
        </w:rPr>
      </w:pPr>
    </w:p>
    <w:p w14:paraId="35B280FF" w14:textId="77777777" w:rsidR="007A6513" w:rsidRDefault="007A6513" w:rsidP="009E5232">
      <w:pPr>
        <w:rPr>
          <w:rFonts w:asciiTheme="minorHAnsi" w:hAnsiTheme="minorHAnsi" w:cs="Arial"/>
          <w:sz w:val="24"/>
          <w:szCs w:val="24"/>
        </w:rPr>
      </w:pPr>
    </w:p>
    <w:p w14:paraId="7EEC9571" w14:textId="77777777" w:rsidR="007A6513" w:rsidRDefault="007A6513" w:rsidP="009E5232">
      <w:pPr>
        <w:rPr>
          <w:rFonts w:asciiTheme="minorHAnsi" w:hAnsiTheme="minorHAnsi" w:cs="Arial"/>
          <w:sz w:val="24"/>
          <w:szCs w:val="24"/>
        </w:rPr>
      </w:pPr>
    </w:p>
    <w:p w14:paraId="63AB19ED" w14:textId="77777777" w:rsidR="007A6513" w:rsidRDefault="007A6513" w:rsidP="009E5232">
      <w:pPr>
        <w:rPr>
          <w:rFonts w:asciiTheme="minorHAnsi" w:hAnsiTheme="minorHAnsi" w:cs="Arial"/>
          <w:sz w:val="24"/>
          <w:szCs w:val="24"/>
        </w:rPr>
      </w:pPr>
    </w:p>
    <w:p w14:paraId="6724E746" w14:textId="77777777" w:rsidR="007A6513" w:rsidRDefault="007A6513" w:rsidP="009E5232">
      <w:pPr>
        <w:rPr>
          <w:rFonts w:asciiTheme="minorHAnsi" w:hAnsiTheme="minorHAnsi" w:cs="Arial"/>
          <w:sz w:val="24"/>
          <w:szCs w:val="24"/>
        </w:rPr>
      </w:pPr>
    </w:p>
    <w:p w14:paraId="01868EA0" w14:textId="77777777" w:rsidR="007A6513" w:rsidRDefault="007A6513" w:rsidP="009E5232">
      <w:pPr>
        <w:rPr>
          <w:rFonts w:asciiTheme="minorHAnsi" w:hAnsiTheme="minorHAnsi" w:cs="Arial"/>
          <w:sz w:val="24"/>
          <w:szCs w:val="24"/>
        </w:rPr>
      </w:pPr>
    </w:p>
    <w:p w14:paraId="62E2B0A9" w14:textId="77777777" w:rsidR="007A6513" w:rsidRDefault="007A6513" w:rsidP="009E5232">
      <w:pPr>
        <w:rPr>
          <w:rFonts w:asciiTheme="minorHAnsi" w:hAnsiTheme="minorHAnsi" w:cs="Arial"/>
          <w:sz w:val="24"/>
          <w:szCs w:val="24"/>
        </w:rPr>
      </w:pPr>
    </w:p>
    <w:p w14:paraId="77F38A49" w14:textId="77777777" w:rsidR="007A6513" w:rsidRDefault="007A6513" w:rsidP="009E5232">
      <w:pPr>
        <w:rPr>
          <w:rFonts w:asciiTheme="minorHAnsi" w:hAnsiTheme="minorHAnsi" w:cs="Arial"/>
          <w:sz w:val="24"/>
          <w:szCs w:val="24"/>
        </w:rPr>
      </w:pPr>
    </w:p>
    <w:p w14:paraId="73320254" w14:textId="77777777" w:rsidR="007A6513" w:rsidRDefault="007A6513" w:rsidP="009E5232">
      <w:pPr>
        <w:rPr>
          <w:rFonts w:asciiTheme="minorHAnsi" w:hAnsiTheme="minorHAnsi" w:cs="Arial"/>
          <w:sz w:val="24"/>
          <w:szCs w:val="24"/>
        </w:rPr>
      </w:pPr>
    </w:p>
    <w:p w14:paraId="19BDA874" w14:textId="77777777" w:rsidR="007A6513" w:rsidRDefault="007A6513" w:rsidP="009E5232">
      <w:pPr>
        <w:rPr>
          <w:rFonts w:asciiTheme="minorHAnsi" w:hAnsiTheme="minorHAnsi" w:cs="Arial"/>
          <w:sz w:val="24"/>
          <w:szCs w:val="24"/>
        </w:rPr>
      </w:pPr>
    </w:p>
    <w:p w14:paraId="03A773F5" w14:textId="77777777" w:rsidR="007A6513" w:rsidRDefault="007A6513" w:rsidP="009E5232">
      <w:pPr>
        <w:rPr>
          <w:rFonts w:asciiTheme="minorHAnsi" w:hAnsiTheme="minorHAnsi" w:cs="Arial"/>
          <w:sz w:val="24"/>
          <w:szCs w:val="24"/>
        </w:rPr>
      </w:pPr>
    </w:p>
    <w:p w14:paraId="1B718167" w14:textId="77777777" w:rsidR="007A6513" w:rsidRDefault="007A6513" w:rsidP="009E5232">
      <w:pPr>
        <w:rPr>
          <w:rFonts w:asciiTheme="minorHAnsi" w:hAnsiTheme="minorHAnsi" w:cs="Arial"/>
          <w:sz w:val="24"/>
          <w:szCs w:val="24"/>
        </w:rPr>
      </w:pPr>
    </w:p>
    <w:p w14:paraId="3C7ABB93" w14:textId="77777777" w:rsidR="007A6513" w:rsidRDefault="007A6513" w:rsidP="009E5232">
      <w:pPr>
        <w:rPr>
          <w:rFonts w:asciiTheme="minorHAnsi" w:hAnsiTheme="minorHAnsi" w:cs="Arial"/>
          <w:sz w:val="24"/>
          <w:szCs w:val="24"/>
        </w:rPr>
      </w:pPr>
    </w:p>
    <w:p w14:paraId="40CA7540" w14:textId="77777777" w:rsidR="007A6513" w:rsidRDefault="007A6513" w:rsidP="009E5232">
      <w:pPr>
        <w:rPr>
          <w:rFonts w:asciiTheme="minorHAnsi" w:hAnsiTheme="minorHAnsi" w:cs="Arial"/>
          <w:sz w:val="24"/>
          <w:szCs w:val="24"/>
        </w:rPr>
      </w:pPr>
    </w:p>
    <w:p w14:paraId="667FCE9E" w14:textId="77777777" w:rsidR="007A6513" w:rsidRDefault="007A6513" w:rsidP="009E5232">
      <w:pPr>
        <w:rPr>
          <w:rFonts w:asciiTheme="minorHAnsi" w:hAnsiTheme="minorHAnsi" w:cs="Arial"/>
          <w:sz w:val="24"/>
          <w:szCs w:val="24"/>
        </w:rPr>
      </w:pPr>
    </w:p>
    <w:p w14:paraId="6B29FAF3" w14:textId="77777777" w:rsidR="007A6513" w:rsidRDefault="007A6513" w:rsidP="009E5232">
      <w:pPr>
        <w:rPr>
          <w:rFonts w:asciiTheme="minorHAnsi" w:hAnsiTheme="minorHAnsi" w:cs="Arial"/>
          <w:sz w:val="24"/>
          <w:szCs w:val="24"/>
        </w:rPr>
      </w:pPr>
    </w:p>
    <w:p w14:paraId="77FD1BF2" w14:textId="77777777" w:rsidR="007A6513" w:rsidRDefault="007A6513" w:rsidP="009E5232">
      <w:pPr>
        <w:rPr>
          <w:rFonts w:asciiTheme="minorHAnsi" w:hAnsiTheme="minorHAnsi" w:cs="Arial"/>
          <w:sz w:val="24"/>
          <w:szCs w:val="24"/>
        </w:rPr>
      </w:pPr>
    </w:p>
    <w:p w14:paraId="041153B7" w14:textId="77777777" w:rsidR="007A6513" w:rsidRDefault="007A6513" w:rsidP="009E5232">
      <w:pPr>
        <w:rPr>
          <w:rFonts w:asciiTheme="minorHAnsi" w:hAnsiTheme="minorHAnsi" w:cs="Arial"/>
          <w:sz w:val="24"/>
          <w:szCs w:val="24"/>
        </w:rPr>
      </w:pPr>
    </w:p>
    <w:p w14:paraId="565F9541" w14:textId="77777777" w:rsidR="007A6513" w:rsidRDefault="007A6513" w:rsidP="009E5232">
      <w:pPr>
        <w:rPr>
          <w:rFonts w:asciiTheme="minorHAnsi" w:hAnsiTheme="minorHAnsi" w:cs="Arial"/>
          <w:sz w:val="24"/>
          <w:szCs w:val="24"/>
        </w:rPr>
      </w:pPr>
    </w:p>
    <w:p w14:paraId="58AD789D" w14:textId="77777777" w:rsidR="007A6513" w:rsidRDefault="007A6513" w:rsidP="009E5232">
      <w:pPr>
        <w:rPr>
          <w:rFonts w:asciiTheme="minorHAnsi" w:hAnsiTheme="minorHAnsi" w:cs="Arial"/>
          <w:sz w:val="24"/>
          <w:szCs w:val="24"/>
        </w:rPr>
      </w:pPr>
    </w:p>
    <w:p w14:paraId="1B0571CB" w14:textId="77777777" w:rsidR="007A6513" w:rsidRDefault="007A6513" w:rsidP="009E5232">
      <w:pPr>
        <w:rPr>
          <w:rFonts w:asciiTheme="minorHAnsi" w:hAnsiTheme="minorHAnsi" w:cs="Arial"/>
          <w:sz w:val="24"/>
          <w:szCs w:val="24"/>
        </w:rPr>
      </w:pPr>
    </w:p>
    <w:p w14:paraId="6F3108A8" w14:textId="77777777" w:rsidR="007A6513" w:rsidRDefault="007A6513" w:rsidP="009E5232">
      <w:pPr>
        <w:rPr>
          <w:rFonts w:asciiTheme="minorHAnsi" w:hAnsiTheme="minorHAnsi" w:cs="Arial"/>
          <w:sz w:val="24"/>
          <w:szCs w:val="24"/>
        </w:rPr>
      </w:pPr>
    </w:p>
    <w:p w14:paraId="174C3BB0" w14:textId="77777777" w:rsidR="007A6513" w:rsidRDefault="007A6513" w:rsidP="009E5232">
      <w:pPr>
        <w:rPr>
          <w:rFonts w:asciiTheme="minorHAnsi" w:hAnsiTheme="minorHAnsi" w:cs="Arial"/>
          <w:sz w:val="24"/>
          <w:szCs w:val="24"/>
        </w:rPr>
      </w:pPr>
    </w:p>
    <w:p w14:paraId="5D3F0608" w14:textId="77777777" w:rsidR="007A6513" w:rsidRDefault="007A6513" w:rsidP="009E5232">
      <w:pPr>
        <w:rPr>
          <w:rFonts w:asciiTheme="minorHAnsi" w:hAnsiTheme="minorHAnsi" w:cs="Arial"/>
          <w:sz w:val="24"/>
          <w:szCs w:val="24"/>
        </w:rPr>
      </w:pPr>
    </w:p>
    <w:p w14:paraId="3E3A5472" w14:textId="77777777" w:rsidR="007A6513" w:rsidRDefault="007A6513" w:rsidP="009E5232">
      <w:pPr>
        <w:rPr>
          <w:rFonts w:asciiTheme="minorHAnsi" w:hAnsiTheme="minorHAnsi" w:cs="Arial"/>
          <w:sz w:val="24"/>
          <w:szCs w:val="24"/>
        </w:rPr>
      </w:pPr>
    </w:p>
    <w:p w14:paraId="7D63003D" w14:textId="77777777" w:rsidR="007A6513" w:rsidRDefault="007A6513" w:rsidP="009E5232">
      <w:pPr>
        <w:rPr>
          <w:rFonts w:asciiTheme="minorHAnsi" w:hAnsiTheme="minorHAnsi" w:cs="Arial"/>
          <w:sz w:val="24"/>
          <w:szCs w:val="24"/>
        </w:rPr>
      </w:pPr>
    </w:p>
    <w:p w14:paraId="46B72442" w14:textId="77777777" w:rsidR="007A6513" w:rsidRDefault="007A6513" w:rsidP="009E5232">
      <w:pPr>
        <w:rPr>
          <w:rFonts w:asciiTheme="minorHAnsi" w:hAnsiTheme="minorHAnsi" w:cs="Arial"/>
          <w:sz w:val="24"/>
          <w:szCs w:val="24"/>
        </w:rPr>
      </w:pPr>
    </w:p>
    <w:p w14:paraId="68244462" w14:textId="77777777" w:rsidR="007A6513" w:rsidRDefault="007A6513" w:rsidP="009E5232">
      <w:pPr>
        <w:rPr>
          <w:rFonts w:asciiTheme="minorHAnsi" w:hAnsiTheme="minorHAnsi" w:cs="Arial"/>
          <w:sz w:val="24"/>
          <w:szCs w:val="24"/>
        </w:rPr>
      </w:pPr>
    </w:p>
    <w:p w14:paraId="53948D87" w14:textId="77777777" w:rsidR="007A6513" w:rsidRDefault="007A6513" w:rsidP="009E5232">
      <w:pPr>
        <w:rPr>
          <w:rFonts w:asciiTheme="minorHAnsi" w:hAnsiTheme="minorHAnsi" w:cs="Arial"/>
          <w:sz w:val="24"/>
          <w:szCs w:val="24"/>
        </w:rPr>
      </w:pPr>
    </w:p>
    <w:p w14:paraId="612E0302" w14:textId="77777777" w:rsidR="007A6513" w:rsidRDefault="007A6513" w:rsidP="009E5232">
      <w:pPr>
        <w:rPr>
          <w:rFonts w:asciiTheme="minorHAnsi" w:hAnsiTheme="minorHAnsi" w:cs="Arial"/>
          <w:sz w:val="24"/>
          <w:szCs w:val="24"/>
        </w:rPr>
      </w:pPr>
    </w:p>
    <w:p w14:paraId="6876CC38" w14:textId="77777777" w:rsidR="007A6513" w:rsidRDefault="007A6513" w:rsidP="009E5232">
      <w:pPr>
        <w:rPr>
          <w:rFonts w:asciiTheme="minorHAnsi" w:hAnsiTheme="minorHAnsi" w:cs="Arial"/>
          <w:sz w:val="24"/>
          <w:szCs w:val="24"/>
        </w:rPr>
      </w:pPr>
    </w:p>
    <w:p w14:paraId="0BA457EA" w14:textId="77777777" w:rsidR="007A6513" w:rsidRDefault="007A6513" w:rsidP="009E5232">
      <w:pPr>
        <w:rPr>
          <w:rFonts w:asciiTheme="minorHAnsi" w:hAnsiTheme="minorHAnsi" w:cs="Arial"/>
          <w:sz w:val="24"/>
          <w:szCs w:val="24"/>
        </w:rPr>
      </w:pPr>
    </w:p>
    <w:p w14:paraId="765E8C7D" w14:textId="77777777" w:rsidR="007A6513" w:rsidRDefault="007A6513" w:rsidP="009E5232">
      <w:pPr>
        <w:rPr>
          <w:rFonts w:asciiTheme="minorHAnsi" w:hAnsiTheme="minorHAnsi" w:cs="Arial"/>
          <w:sz w:val="24"/>
          <w:szCs w:val="24"/>
        </w:rPr>
      </w:pPr>
    </w:p>
    <w:p w14:paraId="5B5BC6EC" w14:textId="77777777" w:rsidR="007A6513" w:rsidRPr="00AE76FF" w:rsidRDefault="007A6513" w:rsidP="009E5232">
      <w:pPr>
        <w:rPr>
          <w:rFonts w:asciiTheme="minorHAnsi" w:hAnsiTheme="minorHAnsi" w:cs="Arial"/>
          <w:sz w:val="24"/>
          <w:szCs w:val="24"/>
        </w:rPr>
      </w:pPr>
    </w:p>
    <w:p w14:paraId="47FB5CBA" w14:textId="6A90B15D" w:rsidR="00556826" w:rsidRPr="001225E0" w:rsidRDefault="00556826" w:rsidP="009E5232">
      <w:pPr>
        <w:rPr>
          <w:rFonts w:asciiTheme="minorHAnsi" w:hAnsiTheme="minorHAnsi" w:cs="Arial"/>
          <w:sz w:val="32"/>
          <w:szCs w:val="32"/>
        </w:rPr>
      </w:pPr>
    </w:p>
    <w:p w14:paraId="0E6334A6" w14:textId="77777777" w:rsidR="000470C9" w:rsidRPr="006D0AAD" w:rsidRDefault="000470C9" w:rsidP="000470C9">
      <w:pPr>
        <w:pBdr>
          <w:bottom w:val="single" w:sz="12" w:space="1" w:color="auto"/>
        </w:pBdr>
        <w:rPr>
          <w:rFonts w:asciiTheme="minorHAnsi" w:hAnsiTheme="minorHAnsi" w:cs="Arial"/>
          <w:b/>
          <w:sz w:val="32"/>
          <w:szCs w:val="32"/>
        </w:rPr>
      </w:pPr>
      <w:r w:rsidRPr="006D0AAD">
        <w:rPr>
          <w:rFonts w:asciiTheme="minorHAnsi" w:hAnsiTheme="minorHAnsi" w:cs="Arial"/>
          <w:b/>
          <w:sz w:val="32"/>
          <w:szCs w:val="32"/>
        </w:rPr>
        <w:lastRenderedPageBreak/>
        <w:t>SERVICES FOR CHILDREN/EPSDT</w:t>
      </w:r>
    </w:p>
    <w:p w14:paraId="0EE78E43" w14:textId="04C01DAB" w:rsidR="000470C9" w:rsidRPr="00F948ED" w:rsidRDefault="000470C9" w:rsidP="00F948ED">
      <w:pPr>
        <w:pStyle w:val="BodyText"/>
        <w:spacing w:before="120"/>
        <w:ind w:right="0"/>
        <w:jc w:val="both"/>
        <w:rPr>
          <w:rFonts w:asciiTheme="minorHAnsi" w:hAnsiTheme="minorHAnsi" w:cs="Arial"/>
          <w:sz w:val="24"/>
          <w:szCs w:val="24"/>
        </w:rPr>
      </w:pPr>
      <w:r w:rsidRPr="00F948ED">
        <w:rPr>
          <w:rFonts w:asciiTheme="minorHAnsi" w:hAnsiTheme="minorHAnsi" w:cs="Arial"/>
          <w:sz w:val="24"/>
          <w:szCs w:val="24"/>
        </w:rPr>
        <w:t>Early and Periodic Screening, Diagnos</w:t>
      </w:r>
      <w:r w:rsidR="00427B87">
        <w:rPr>
          <w:rFonts w:asciiTheme="minorHAnsi" w:hAnsiTheme="minorHAnsi" w:cs="Arial"/>
          <w:sz w:val="24"/>
          <w:szCs w:val="24"/>
        </w:rPr>
        <w:t>tic</w:t>
      </w:r>
      <w:r w:rsidRPr="00F948ED">
        <w:rPr>
          <w:rFonts w:asciiTheme="minorHAnsi" w:hAnsiTheme="minorHAnsi" w:cs="Arial"/>
          <w:sz w:val="24"/>
          <w:szCs w:val="24"/>
        </w:rPr>
        <w:t xml:space="preserve">, and Treatment (EPSDT) is </w:t>
      </w:r>
      <w:r w:rsidR="00977D3C">
        <w:rPr>
          <w:rFonts w:asciiTheme="minorHAnsi" w:hAnsiTheme="minorHAnsi" w:cs="Arial"/>
          <w:sz w:val="24"/>
          <w:szCs w:val="24"/>
        </w:rPr>
        <w:t>Medicaid’s</w:t>
      </w:r>
      <w:r w:rsidR="00977D3C" w:rsidRPr="00F948ED">
        <w:rPr>
          <w:rFonts w:asciiTheme="minorHAnsi" w:hAnsiTheme="minorHAnsi" w:cs="Arial"/>
          <w:sz w:val="24"/>
          <w:szCs w:val="24"/>
        </w:rPr>
        <w:t xml:space="preserve"> </w:t>
      </w:r>
      <w:r w:rsidRPr="00F948ED">
        <w:rPr>
          <w:rFonts w:asciiTheme="minorHAnsi" w:hAnsiTheme="minorHAnsi" w:cs="Arial"/>
          <w:sz w:val="24"/>
          <w:szCs w:val="24"/>
        </w:rPr>
        <w:t xml:space="preserve">comprehensive and preventive child health </w:t>
      </w:r>
      <w:r w:rsidR="00977D3C">
        <w:rPr>
          <w:rFonts w:asciiTheme="minorHAnsi" w:hAnsiTheme="minorHAnsi" w:cs="Arial"/>
          <w:sz w:val="24"/>
          <w:szCs w:val="24"/>
        </w:rPr>
        <w:t>benefit</w:t>
      </w:r>
      <w:r w:rsidR="00977D3C" w:rsidRPr="00F948ED">
        <w:rPr>
          <w:rFonts w:asciiTheme="minorHAnsi" w:hAnsiTheme="minorHAnsi" w:cs="Arial"/>
          <w:sz w:val="24"/>
          <w:szCs w:val="24"/>
        </w:rPr>
        <w:t xml:space="preserve"> </w:t>
      </w:r>
      <w:r w:rsidRPr="00F948ED">
        <w:rPr>
          <w:rFonts w:asciiTheme="minorHAnsi" w:hAnsiTheme="minorHAnsi" w:cs="Arial"/>
          <w:sz w:val="24"/>
          <w:szCs w:val="24"/>
        </w:rPr>
        <w:t xml:space="preserve">for members in Medicaid </w:t>
      </w:r>
      <w:r w:rsidR="00977D3C">
        <w:rPr>
          <w:rFonts w:asciiTheme="minorHAnsi" w:hAnsiTheme="minorHAnsi" w:cs="Arial"/>
          <w:sz w:val="24"/>
          <w:szCs w:val="24"/>
        </w:rPr>
        <w:t xml:space="preserve">and FAMIS Plus </w:t>
      </w:r>
      <w:r w:rsidRPr="00F948ED">
        <w:rPr>
          <w:rFonts w:asciiTheme="minorHAnsi" w:hAnsiTheme="minorHAnsi" w:cs="Arial"/>
          <w:sz w:val="24"/>
          <w:szCs w:val="24"/>
        </w:rPr>
        <w:t>up to age 21</w:t>
      </w:r>
      <w:r w:rsidR="00977D3C">
        <w:rPr>
          <w:rFonts w:asciiTheme="minorHAnsi" w:hAnsiTheme="minorHAnsi" w:cs="Arial"/>
          <w:sz w:val="24"/>
          <w:szCs w:val="24"/>
        </w:rPr>
        <w:t>. EPSDT</w:t>
      </w:r>
      <w:r w:rsidRPr="00F948ED">
        <w:rPr>
          <w:rFonts w:asciiTheme="minorHAnsi" w:hAnsiTheme="minorHAnsi" w:cs="Arial"/>
          <w:sz w:val="24"/>
          <w:szCs w:val="24"/>
        </w:rPr>
        <w:t xml:space="preserve"> detects and treats health care </w:t>
      </w:r>
      <w:r w:rsidR="00977D3C" w:rsidRPr="00F948ED">
        <w:rPr>
          <w:rFonts w:asciiTheme="minorHAnsi" w:hAnsiTheme="minorHAnsi" w:cs="Arial"/>
          <w:sz w:val="24"/>
          <w:szCs w:val="24"/>
        </w:rPr>
        <w:t>problems through</w:t>
      </w:r>
      <w:r w:rsidRPr="00F948ED">
        <w:rPr>
          <w:rFonts w:asciiTheme="minorHAnsi" w:hAnsiTheme="minorHAnsi" w:cs="Arial"/>
          <w:sz w:val="24"/>
          <w:szCs w:val="24"/>
        </w:rPr>
        <w:t xml:space="preserve">:  </w:t>
      </w:r>
    </w:p>
    <w:p w14:paraId="6DBC581A" w14:textId="77777777" w:rsidR="000470C9" w:rsidRPr="00F948ED"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Regular medical, dental, vision, and hearing check-ups</w:t>
      </w:r>
    </w:p>
    <w:p w14:paraId="6D8CCF55" w14:textId="77777777" w:rsidR="000470C9" w:rsidRPr="00F948ED"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Diagnosis of problems</w:t>
      </w:r>
    </w:p>
    <w:p w14:paraId="4DFAF3AD" w14:textId="163B528F" w:rsidR="000470C9"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 xml:space="preserve">Treatment of dental, eye, hearing, and other medical problems discovered during </w:t>
      </w:r>
      <w:proofErr w:type="gramStart"/>
      <w:r w:rsidRPr="00F948ED">
        <w:rPr>
          <w:rFonts w:asciiTheme="minorHAnsi" w:hAnsiTheme="minorHAnsi" w:cs="Arial"/>
          <w:sz w:val="24"/>
          <w:szCs w:val="24"/>
        </w:rPr>
        <w:t>check-ups</w:t>
      </w:r>
      <w:proofErr w:type="gramEnd"/>
    </w:p>
    <w:p w14:paraId="7CDAE6A0" w14:textId="77777777" w:rsidR="004E2E60" w:rsidRPr="00F948ED" w:rsidRDefault="004E2E60" w:rsidP="007F48E9">
      <w:pPr>
        <w:ind w:left="720"/>
        <w:jc w:val="both"/>
        <w:rPr>
          <w:rFonts w:asciiTheme="minorHAnsi" w:hAnsiTheme="minorHAnsi" w:cs="Arial"/>
          <w:sz w:val="24"/>
          <w:szCs w:val="24"/>
        </w:rPr>
      </w:pPr>
    </w:p>
    <w:p w14:paraId="08FC48FD" w14:textId="77777777" w:rsidR="000470C9" w:rsidRPr="00F948ED" w:rsidRDefault="000470C9" w:rsidP="00F948ED">
      <w:pPr>
        <w:pStyle w:val="Heading4"/>
        <w:ind w:left="360"/>
        <w:rPr>
          <w:rFonts w:asciiTheme="minorHAnsi" w:hAnsiTheme="minorHAnsi" w:cs="Arial"/>
          <w:i/>
          <w:iCs/>
          <w:sz w:val="24"/>
          <w:szCs w:val="24"/>
        </w:rPr>
      </w:pPr>
      <w:r w:rsidRPr="00F948ED">
        <w:rPr>
          <w:rFonts w:asciiTheme="minorHAnsi" w:hAnsiTheme="minorHAnsi" w:cs="Arial"/>
          <w:i/>
          <w:iCs/>
          <w:sz w:val="24"/>
          <w:szCs w:val="24"/>
        </w:rPr>
        <w:t>EPSDT IS FREE:</w:t>
      </w:r>
    </w:p>
    <w:p w14:paraId="5188C7A2" w14:textId="77777777" w:rsidR="000470C9" w:rsidRPr="00F948ED" w:rsidRDefault="000470C9" w:rsidP="00F948ED">
      <w:pPr>
        <w:numPr>
          <w:ilvl w:val="0"/>
          <w:numId w:val="74"/>
        </w:numPr>
        <w:jc w:val="both"/>
        <w:rPr>
          <w:rFonts w:asciiTheme="minorHAnsi" w:hAnsiTheme="minorHAnsi" w:cs="Arial"/>
          <w:color w:val="000000"/>
          <w:sz w:val="24"/>
          <w:szCs w:val="24"/>
        </w:rPr>
      </w:pPr>
      <w:r w:rsidRPr="00F948ED">
        <w:rPr>
          <w:rFonts w:asciiTheme="minorHAnsi" w:hAnsiTheme="minorHAnsi" w:cs="Arial"/>
          <w:color w:val="000000"/>
          <w:sz w:val="24"/>
          <w:szCs w:val="24"/>
        </w:rPr>
        <w:t>Medicaid will pay for EPSDT check-ups.</w:t>
      </w:r>
    </w:p>
    <w:p w14:paraId="075F74C3" w14:textId="7C98FD39" w:rsidR="000470C9" w:rsidRPr="00F948ED"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color w:val="000000"/>
          <w:sz w:val="24"/>
          <w:szCs w:val="24"/>
        </w:rPr>
        <w:t>Medicaid will pay for the treatment of dental, vision, hearing, and other medical problems found during a check-up</w:t>
      </w:r>
      <w:r w:rsidR="00977D3C">
        <w:rPr>
          <w:rFonts w:asciiTheme="minorHAnsi" w:hAnsiTheme="minorHAnsi" w:cs="Arial"/>
          <w:color w:val="000000"/>
          <w:sz w:val="24"/>
          <w:szCs w:val="24"/>
        </w:rPr>
        <w:t xml:space="preserve"> if the services are medically necessary to correct a problem or prevent it from getting worse</w:t>
      </w:r>
      <w:r w:rsidRPr="00F948ED">
        <w:rPr>
          <w:rFonts w:asciiTheme="minorHAnsi" w:hAnsiTheme="minorHAnsi" w:cs="Arial"/>
          <w:color w:val="000000"/>
          <w:sz w:val="24"/>
          <w:szCs w:val="24"/>
        </w:rPr>
        <w:t>.</w:t>
      </w:r>
    </w:p>
    <w:p w14:paraId="33671F6D" w14:textId="1CA455C3" w:rsidR="00CE2B43" w:rsidRPr="00556826" w:rsidRDefault="000470C9" w:rsidP="00DC76C5">
      <w:pPr>
        <w:keepLines/>
        <w:numPr>
          <w:ilvl w:val="0"/>
          <w:numId w:val="74"/>
        </w:numPr>
        <w:suppressAutoHyphens/>
        <w:jc w:val="both"/>
        <w:rPr>
          <w:rFonts w:asciiTheme="minorHAnsi" w:hAnsiTheme="minorHAnsi" w:cs="Arial"/>
          <w:sz w:val="24"/>
          <w:szCs w:val="24"/>
        </w:rPr>
      </w:pPr>
      <w:r w:rsidRPr="00F948ED">
        <w:rPr>
          <w:rFonts w:asciiTheme="minorHAnsi" w:hAnsiTheme="minorHAnsi" w:cs="Arial"/>
          <w:color w:val="000000"/>
          <w:sz w:val="24"/>
          <w:szCs w:val="24"/>
        </w:rPr>
        <w:t>If eligible for transportation benefit</w:t>
      </w:r>
      <w:r w:rsidR="00577265" w:rsidRPr="00F948ED">
        <w:rPr>
          <w:rFonts w:asciiTheme="minorHAnsi" w:hAnsiTheme="minorHAnsi" w:cs="Arial"/>
          <w:color w:val="000000"/>
          <w:sz w:val="24"/>
          <w:szCs w:val="24"/>
        </w:rPr>
        <w:t>s</w:t>
      </w:r>
      <w:r w:rsidRPr="00F948ED">
        <w:rPr>
          <w:rFonts w:asciiTheme="minorHAnsi" w:hAnsiTheme="minorHAnsi" w:cs="Arial"/>
          <w:color w:val="000000"/>
          <w:sz w:val="24"/>
          <w:szCs w:val="24"/>
        </w:rPr>
        <w:t xml:space="preserve">, Medicaid will provide transportation to your child’s appointment. </w:t>
      </w:r>
      <w:r w:rsidR="004C62A1">
        <w:rPr>
          <w:rFonts w:asciiTheme="minorHAnsi" w:hAnsiTheme="minorHAnsi" w:cs="Arial"/>
          <w:color w:val="000000"/>
          <w:sz w:val="24"/>
          <w:szCs w:val="24"/>
        </w:rPr>
        <w:t xml:space="preserve">   </w:t>
      </w:r>
      <w:r w:rsidRPr="00F948ED">
        <w:rPr>
          <w:rFonts w:asciiTheme="minorHAnsi" w:hAnsiTheme="minorHAnsi" w:cs="Arial"/>
          <w:color w:val="000000"/>
          <w:sz w:val="24"/>
          <w:szCs w:val="24"/>
        </w:rPr>
        <w:t xml:space="preserve">Contact your </w:t>
      </w:r>
      <w:r w:rsidRPr="004C62A1">
        <w:rPr>
          <w:rFonts w:asciiTheme="minorHAnsi" w:hAnsiTheme="minorHAnsi" w:cs="Arial"/>
          <w:color w:val="000000"/>
          <w:sz w:val="24"/>
          <w:szCs w:val="24"/>
        </w:rPr>
        <w:t xml:space="preserve">Managed Care Organization, or if you do not have </w:t>
      </w:r>
      <w:proofErr w:type="gramStart"/>
      <w:r w:rsidRPr="004C62A1">
        <w:rPr>
          <w:rFonts w:asciiTheme="minorHAnsi" w:hAnsiTheme="minorHAnsi" w:cs="Arial"/>
          <w:color w:val="000000"/>
          <w:sz w:val="24"/>
          <w:szCs w:val="24"/>
        </w:rPr>
        <w:t>a</w:t>
      </w:r>
      <w:proofErr w:type="gramEnd"/>
      <w:r w:rsidRPr="004C62A1">
        <w:rPr>
          <w:rFonts w:asciiTheme="minorHAnsi" w:hAnsiTheme="minorHAnsi" w:cs="Arial"/>
          <w:color w:val="000000"/>
          <w:sz w:val="24"/>
          <w:szCs w:val="24"/>
        </w:rPr>
        <w:t xml:space="preserve"> </w:t>
      </w:r>
      <w:r w:rsidR="003438B2" w:rsidRPr="004C62A1">
        <w:rPr>
          <w:rFonts w:asciiTheme="minorHAnsi" w:hAnsiTheme="minorHAnsi" w:cs="Arial"/>
          <w:color w:val="000000"/>
          <w:sz w:val="24"/>
          <w:szCs w:val="24"/>
        </w:rPr>
        <w:t>MCO</w:t>
      </w:r>
      <w:r w:rsidR="00977D3C">
        <w:rPr>
          <w:rFonts w:asciiTheme="minorHAnsi" w:hAnsiTheme="minorHAnsi" w:cs="Arial"/>
          <w:color w:val="000000"/>
          <w:sz w:val="24"/>
          <w:szCs w:val="24"/>
        </w:rPr>
        <w:t>,</w:t>
      </w:r>
      <w:r w:rsidRPr="004C62A1">
        <w:rPr>
          <w:rFonts w:asciiTheme="minorHAnsi" w:hAnsiTheme="minorHAnsi" w:cs="Arial"/>
          <w:color w:val="000000"/>
          <w:sz w:val="24"/>
          <w:szCs w:val="24"/>
        </w:rPr>
        <w:t xml:space="preserve"> call </w:t>
      </w:r>
      <w:r w:rsidRPr="004C62A1">
        <w:rPr>
          <w:rFonts w:asciiTheme="minorHAnsi" w:hAnsiTheme="minorHAnsi" w:cs="Arial"/>
          <w:sz w:val="24"/>
          <w:szCs w:val="24"/>
        </w:rPr>
        <w:t>toll-</w:t>
      </w:r>
      <w:r w:rsidR="00EC0D0A" w:rsidRPr="004C62A1">
        <w:rPr>
          <w:rFonts w:asciiTheme="minorHAnsi" w:hAnsiTheme="minorHAnsi" w:cs="Arial"/>
          <w:sz w:val="24"/>
          <w:szCs w:val="24"/>
        </w:rPr>
        <w:t>free</w:t>
      </w:r>
      <w:r w:rsidR="00EC0D0A">
        <w:rPr>
          <w:rFonts w:asciiTheme="minorHAnsi" w:hAnsiTheme="minorHAnsi" w:cs="Arial"/>
          <w:sz w:val="24"/>
          <w:szCs w:val="24"/>
        </w:rPr>
        <w:t xml:space="preserve"> </w:t>
      </w:r>
    </w:p>
    <w:p w14:paraId="28382912" w14:textId="77777777" w:rsidR="00CE2B43" w:rsidRPr="00F948ED" w:rsidRDefault="00CE2B43" w:rsidP="00F948ED">
      <w:pPr>
        <w:ind w:firstLine="60"/>
        <w:jc w:val="both"/>
        <w:rPr>
          <w:rFonts w:asciiTheme="minorHAnsi" w:hAnsiTheme="minorHAnsi" w:cs="Arial"/>
          <w:sz w:val="24"/>
          <w:szCs w:val="24"/>
        </w:rPr>
      </w:pPr>
    </w:p>
    <w:p w14:paraId="252186BE" w14:textId="77777777" w:rsidR="000470C9" w:rsidRPr="00F948ED" w:rsidRDefault="000470C9" w:rsidP="00F948ED">
      <w:pPr>
        <w:ind w:left="360"/>
        <w:jc w:val="both"/>
        <w:rPr>
          <w:rFonts w:asciiTheme="minorHAnsi" w:hAnsiTheme="minorHAnsi" w:cs="Arial"/>
          <w:sz w:val="24"/>
          <w:szCs w:val="24"/>
        </w:rPr>
      </w:pPr>
      <w:r w:rsidRPr="00F948ED">
        <w:rPr>
          <w:rFonts w:asciiTheme="minorHAnsi" w:hAnsiTheme="minorHAnsi" w:cs="Arial"/>
          <w:b/>
          <w:bCs/>
          <w:i/>
          <w:iCs/>
          <w:sz w:val="24"/>
          <w:szCs w:val="24"/>
        </w:rPr>
        <w:t>EPSDT exams (check-ups) are done by your child’s doctor and must include:</w:t>
      </w:r>
      <w:r w:rsidRPr="00F948ED">
        <w:rPr>
          <w:rFonts w:asciiTheme="minorHAnsi" w:hAnsiTheme="minorHAnsi" w:cs="Arial"/>
          <w:sz w:val="24"/>
          <w:szCs w:val="24"/>
        </w:rPr>
        <w:t xml:space="preserve"> </w:t>
      </w:r>
    </w:p>
    <w:p w14:paraId="123AFCAB" w14:textId="77777777" w:rsidR="000470C9" w:rsidRPr="00F948ED"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A complete history of your child’s health, nutrition, and development</w:t>
      </w:r>
    </w:p>
    <w:p w14:paraId="7BFBF732" w14:textId="77777777" w:rsidR="000470C9" w:rsidRPr="00F948ED"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A head-to-toe physical exam</w:t>
      </w:r>
    </w:p>
    <w:p w14:paraId="0C473985" w14:textId="77777777" w:rsidR="000470C9" w:rsidRPr="00F948ED"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Health education</w:t>
      </w:r>
    </w:p>
    <w:p w14:paraId="23765CA3" w14:textId="77777777" w:rsidR="000470C9" w:rsidRPr="00F948ED"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A growth and development check</w:t>
      </w:r>
    </w:p>
    <w:p w14:paraId="0ECCB155" w14:textId="77777777" w:rsidR="000470C9" w:rsidRPr="00F948ED"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Lab tests</w:t>
      </w:r>
    </w:p>
    <w:p w14:paraId="5DBBD4BB" w14:textId="1F0BDA54" w:rsidR="000470C9" w:rsidRPr="00F948ED" w:rsidRDefault="00977D3C" w:rsidP="00F948ED">
      <w:pPr>
        <w:numPr>
          <w:ilvl w:val="0"/>
          <w:numId w:val="74"/>
        </w:numPr>
        <w:jc w:val="both"/>
        <w:rPr>
          <w:rFonts w:asciiTheme="minorHAnsi" w:hAnsiTheme="minorHAnsi" w:cs="Arial"/>
          <w:sz w:val="24"/>
          <w:szCs w:val="24"/>
        </w:rPr>
      </w:pPr>
      <w:r>
        <w:rPr>
          <w:rFonts w:asciiTheme="minorHAnsi" w:hAnsiTheme="minorHAnsi" w:cs="Arial"/>
          <w:sz w:val="24"/>
          <w:szCs w:val="24"/>
        </w:rPr>
        <w:t>Testing</w:t>
      </w:r>
      <w:r w:rsidR="000470C9" w:rsidRPr="00F948ED">
        <w:rPr>
          <w:rFonts w:asciiTheme="minorHAnsi" w:hAnsiTheme="minorHAnsi" w:cs="Arial"/>
          <w:sz w:val="24"/>
          <w:szCs w:val="24"/>
        </w:rPr>
        <w:t xml:space="preserve"> for lead exposure at 12 and 24 months of age or before the age of 6 if not previously tested</w:t>
      </w:r>
    </w:p>
    <w:p w14:paraId="09DCF562" w14:textId="77777777" w:rsidR="000470C9" w:rsidRPr="00F948ED"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 xml:space="preserve">Shots/immunizations, as </w:t>
      </w:r>
      <w:proofErr w:type="gramStart"/>
      <w:r w:rsidRPr="00F948ED">
        <w:rPr>
          <w:rFonts w:asciiTheme="minorHAnsi" w:hAnsiTheme="minorHAnsi" w:cs="Arial"/>
          <w:sz w:val="24"/>
          <w:szCs w:val="24"/>
        </w:rPr>
        <w:t>needed</w:t>
      </w:r>
      <w:proofErr w:type="gramEnd"/>
    </w:p>
    <w:p w14:paraId="7CBE7635" w14:textId="77777777" w:rsidR="000470C9" w:rsidRPr="00F948ED"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Eye check-up</w:t>
      </w:r>
    </w:p>
    <w:p w14:paraId="31C9C5A4" w14:textId="77777777" w:rsidR="000470C9" w:rsidRPr="00F948ED"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Hearing check-up</w:t>
      </w:r>
    </w:p>
    <w:p w14:paraId="24AFFE1F" w14:textId="6E46A01C" w:rsidR="000470C9" w:rsidRDefault="000470C9" w:rsidP="00F948ED">
      <w:pPr>
        <w:numPr>
          <w:ilvl w:val="0"/>
          <w:numId w:val="74"/>
        </w:numPr>
        <w:jc w:val="both"/>
        <w:rPr>
          <w:rFonts w:asciiTheme="minorHAnsi" w:hAnsiTheme="minorHAnsi" w:cs="Arial"/>
          <w:sz w:val="24"/>
          <w:szCs w:val="24"/>
        </w:rPr>
      </w:pPr>
      <w:r w:rsidRPr="00F948ED">
        <w:rPr>
          <w:rFonts w:asciiTheme="minorHAnsi" w:hAnsiTheme="minorHAnsi" w:cs="Arial"/>
          <w:sz w:val="24"/>
          <w:szCs w:val="24"/>
        </w:rPr>
        <w:t xml:space="preserve">Referral to a dentist by the age of </w:t>
      </w:r>
      <w:r w:rsidR="003438B2" w:rsidRPr="00F948ED">
        <w:rPr>
          <w:rFonts w:asciiTheme="minorHAnsi" w:hAnsiTheme="minorHAnsi" w:cs="Arial"/>
          <w:sz w:val="24"/>
          <w:szCs w:val="24"/>
        </w:rPr>
        <w:t>one</w:t>
      </w:r>
    </w:p>
    <w:p w14:paraId="26794B1C" w14:textId="77777777" w:rsidR="00516F2E" w:rsidRPr="00F948ED" w:rsidRDefault="00516F2E" w:rsidP="007F48E9">
      <w:pPr>
        <w:ind w:left="720"/>
        <w:jc w:val="both"/>
        <w:rPr>
          <w:rFonts w:asciiTheme="minorHAnsi" w:hAnsiTheme="minorHAnsi" w:cs="Arial"/>
          <w:sz w:val="24"/>
          <w:szCs w:val="24"/>
        </w:rPr>
      </w:pPr>
    </w:p>
    <w:p w14:paraId="706FCA5B" w14:textId="3DE6C2C7" w:rsidR="00B71E61" w:rsidRDefault="000470C9" w:rsidP="000470C9">
      <w:pPr>
        <w:jc w:val="both"/>
        <w:rPr>
          <w:rFonts w:asciiTheme="minorHAnsi" w:hAnsiTheme="minorHAnsi" w:cs="Arial"/>
          <w:sz w:val="24"/>
          <w:szCs w:val="24"/>
        </w:rPr>
      </w:pPr>
      <w:r w:rsidRPr="00F948ED">
        <w:rPr>
          <w:rFonts w:asciiTheme="minorHAnsi" w:hAnsiTheme="minorHAnsi" w:cs="Arial"/>
          <w:sz w:val="24"/>
          <w:szCs w:val="24"/>
        </w:rPr>
        <w:t>Dental check-ups with a dentist should be done every 6 months.  For a referral to a dentist</w:t>
      </w:r>
      <w:r w:rsidR="00F42B32">
        <w:rPr>
          <w:rFonts w:asciiTheme="minorHAnsi" w:hAnsiTheme="minorHAnsi" w:cs="Arial"/>
          <w:sz w:val="24"/>
          <w:szCs w:val="24"/>
        </w:rPr>
        <w:t>,</w:t>
      </w:r>
      <w:r w:rsidRPr="00F948ED">
        <w:rPr>
          <w:rFonts w:asciiTheme="minorHAnsi" w:hAnsiTheme="minorHAnsi" w:cs="Arial"/>
          <w:sz w:val="24"/>
          <w:szCs w:val="24"/>
        </w:rPr>
        <w:t xml:space="preserve"> contact Smiles </w:t>
      </w:r>
      <w:proofErr w:type="gramStart"/>
      <w:r w:rsidR="00F42B32">
        <w:rPr>
          <w:rFonts w:asciiTheme="minorHAnsi" w:hAnsiTheme="minorHAnsi" w:cs="Arial"/>
          <w:sz w:val="24"/>
          <w:szCs w:val="24"/>
        </w:rPr>
        <w:t>F</w:t>
      </w:r>
      <w:r w:rsidRPr="00F948ED">
        <w:rPr>
          <w:rFonts w:asciiTheme="minorHAnsi" w:hAnsiTheme="minorHAnsi" w:cs="Arial"/>
          <w:sz w:val="24"/>
          <w:szCs w:val="24"/>
        </w:rPr>
        <w:t>or</w:t>
      </w:r>
      <w:proofErr w:type="gramEnd"/>
      <w:r w:rsidRPr="00F948ED">
        <w:rPr>
          <w:rFonts w:asciiTheme="minorHAnsi" w:hAnsiTheme="minorHAnsi" w:cs="Arial"/>
          <w:sz w:val="24"/>
          <w:szCs w:val="24"/>
        </w:rPr>
        <w:t xml:space="preserve"> Children at </w:t>
      </w:r>
      <w:r w:rsidRPr="00B87F55">
        <w:rPr>
          <w:rFonts w:asciiTheme="minorHAnsi" w:hAnsiTheme="minorHAnsi" w:cstheme="minorHAnsi"/>
          <w:sz w:val="24"/>
          <w:szCs w:val="24"/>
        </w:rPr>
        <w:t>1-888-912-3456</w:t>
      </w:r>
      <w:r w:rsidR="00B71E61">
        <w:rPr>
          <w:rFonts w:asciiTheme="minorHAnsi" w:hAnsiTheme="minorHAnsi" w:cs="Arial"/>
          <w:sz w:val="24"/>
          <w:szCs w:val="24"/>
        </w:rPr>
        <w:t xml:space="preserve"> </w:t>
      </w:r>
      <w:r w:rsidR="00B71E61" w:rsidRPr="00B71E61">
        <w:rPr>
          <w:rFonts w:ascii="Calibri" w:eastAsia="Calibri" w:hAnsi="Calibri" w:cs="Arial"/>
          <w:sz w:val="24"/>
          <w:szCs w:val="24"/>
        </w:rPr>
        <w:t>or visit</w:t>
      </w:r>
      <w:r w:rsidR="00B71E61" w:rsidRPr="00B71E61">
        <w:rPr>
          <w:rFonts w:ascii="Calibri" w:eastAsia="Calibri" w:hAnsi="Calibri"/>
          <w:sz w:val="22"/>
          <w:szCs w:val="22"/>
        </w:rPr>
        <w:t xml:space="preserve"> </w:t>
      </w:r>
      <w:r w:rsidR="00B71E61" w:rsidRPr="00956B4F">
        <w:rPr>
          <w:rFonts w:eastAsia="Calibri"/>
        </w:rPr>
        <w:t>dentaquest.com/state-plans/regions/</w:t>
      </w:r>
      <w:proofErr w:type="spellStart"/>
      <w:r w:rsidR="00B71E61" w:rsidRPr="00956B4F">
        <w:rPr>
          <w:rFonts w:eastAsia="Calibri"/>
        </w:rPr>
        <w:t>virginia</w:t>
      </w:r>
      <w:proofErr w:type="spellEnd"/>
      <w:r w:rsidR="00B71E61" w:rsidRPr="00956B4F">
        <w:rPr>
          <w:rFonts w:eastAsia="Calibri"/>
        </w:rPr>
        <w:t>/member-page</w:t>
      </w:r>
      <w:r w:rsidR="00B71E61">
        <w:rPr>
          <w:rFonts w:ascii="Calibri" w:eastAsia="Calibri" w:hAnsi="Calibri" w:cs="Arial"/>
          <w:sz w:val="24"/>
          <w:szCs w:val="24"/>
        </w:rPr>
        <w:t>.</w:t>
      </w:r>
    </w:p>
    <w:p w14:paraId="0DA01C53" w14:textId="798BC26B" w:rsidR="00977D3C" w:rsidRDefault="00977D3C" w:rsidP="00DC76C5">
      <w:pPr>
        <w:jc w:val="both"/>
      </w:pPr>
    </w:p>
    <w:p w14:paraId="2E5C2354" w14:textId="77777777" w:rsidR="00556826" w:rsidRDefault="00556826">
      <w:pPr>
        <w:spacing w:after="200" w:line="276" w:lineRule="auto"/>
        <w:rPr>
          <w:rFonts w:asciiTheme="minorHAnsi" w:hAnsiTheme="minorHAnsi" w:cs="Arial"/>
          <w:b/>
          <w:bCs/>
          <w:i/>
          <w:iCs/>
          <w:sz w:val="24"/>
          <w:szCs w:val="24"/>
        </w:rPr>
      </w:pPr>
      <w:r>
        <w:rPr>
          <w:rFonts w:asciiTheme="minorHAnsi" w:hAnsiTheme="minorHAnsi" w:cs="Arial"/>
          <w:b/>
          <w:bCs/>
          <w:i/>
          <w:iCs/>
          <w:sz w:val="24"/>
          <w:szCs w:val="24"/>
        </w:rPr>
        <w:br w:type="page"/>
      </w:r>
    </w:p>
    <w:p w14:paraId="35608AE1" w14:textId="43805C27" w:rsidR="000470C9" w:rsidRDefault="000470C9" w:rsidP="000470C9">
      <w:pPr>
        <w:pStyle w:val="BodyText"/>
        <w:jc w:val="both"/>
        <w:rPr>
          <w:rFonts w:asciiTheme="minorHAnsi" w:hAnsiTheme="minorHAnsi" w:cs="Arial"/>
          <w:b/>
          <w:sz w:val="24"/>
          <w:szCs w:val="24"/>
        </w:rPr>
      </w:pPr>
      <w:r w:rsidRPr="00F948ED">
        <w:rPr>
          <w:rFonts w:asciiTheme="minorHAnsi" w:hAnsiTheme="minorHAnsi" w:cs="Arial"/>
          <w:b/>
          <w:bCs/>
          <w:i/>
          <w:iCs/>
          <w:sz w:val="24"/>
          <w:szCs w:val="24"/>
        </w:rPr>
        <w:lastRenderedPageBreak/>
        <w:t xml:space="preserve">You should take your child to the doctor for check-ups early and on a regular basis.  </w:t>
      </w:r>
      <w:r w:rsidRPr="00F948ED">
        <w:rPr>
          <w:rFonts w:asciiTheme="minorHAnsi" w:hAnsiTheme="minorHAnsi" w:cs="Arial"/>
          <w:b/>
          <w:sz w:val="24"/>
          <w:szCs w:val="24"/>
        </w:rPr>
        <w:t>Getting regular EPSDT Check-Ups</w:t>
      </w:r>
      <w:r w:rsidR="006C4277" w:rsidRPr="00F948ED">
        <w:rPr>
          <w:rFonts w:asciiTheme="minorHAnsi" w:hAnsiTheme="minorHAnsi" w:cs="Arial"/>
          <w:b/>
          <w:sz w:val="24"/>
          <w:szCs w:val="24"/>
        </w:rPr>
        <w:t>,</w:t>
      </w:r>
      <w:r w:rsidRPr="00F948ED">
        <w:rPr>
          <w:rFonts w:asciiTheme="minorHAnsi" w:hAnsiTheme="minorHAnsi" w:cs="Arial"/>
          <w:b/>
          <w:sz w:val="24"/>
          <w:szCs w:val="24"/>
        </w:rPr>
        <w:t xml:space="preserve"> </w:t>
      </w:r>
      <w:r w:rsidR="005751BD" w:rsidRPr="00F948ED">
        <w:rPr>
          <w:rFonts w:asciiTheme="minorHAnsi" w:hAnsiTheme="minorHAnsi" w:cs="Arial"/>
          <w:b/>
          <w:sz w:val="24"/>
          <w:szCs w:val="24"/>
          <w:u w:val="single"/>
        </w:rPr>
        <w:t xml:space="preserve">even </w:t>
      </w:r>
      <w:r w:rsidRPr="00F948ED">
        <w:rPr>
          <w:rFonts w:asciiTheme="minorHAnsi" w:hAnsiTheme="minorHAnsi" w:cs="Arial"/>
          <w:b/>
          <w:sz w:val="24"/>
          <w:szCs w:val="24"/>
        </w:rPr>
        <w:t>when your child is not sick</w:t>
      </w:r>
      <w:r w:rsidR="006C4277" w:rsidRPr="00F948ED">
        <w:rPr>
          <w:rFonts w:asciiTheme="minorHAnsi" w:hAnsiTheme="minorHAnsi" w:cs="Arial"/>
          <w:b/>
          <w:sz w:val="24"/>
          <w:szCs w:val="24"/>
        </w:rPr>
        <w:t>,</w:t>
      </w:r>
      <w:r w:rsidRPr="00F948ED">
        <w:rPr>
          <w:rFonts w:asciiTheme="minorHAnsi" w:hAnsiTheme="minorHAnsi" w:cs="Arial"/>
          <w:b/>
          <w:sz w:val="24"/>
          <w:szCs w:val="24"/>
        </w:rPr>
        <w:t xml:space="preserve"> is the best way to make sure your child stays healthy!</w:t>
      </w:r>
    </w:p>
    <w:p w14:paraId="08C8B969" w14:textId="77777777" w:rsidR="00977D3C" w:rsidRDefault="00977D3C" w:rsidP="000470C9">
      <w:pPr>
        <w:jc w:val="both"/>
        <w:rPr>
          <w:rStyle w:val="Strong"/>
          <w:rFonts w:asciiTheme="minorHAnsi" w:hAnsiTheme="minorHAnsi" w:cs="Arial"/>
          <w:b w:val="0"/>
          <w:bCs w:val="0"/>
          <w:sz w:val="24"/>
          <w:szCs w:val="24"/>
        </w:rPr>
      </w:pPr>
    </w:p>
    <w:p w14:paraId="1986E506" w14:textId="7CA95FAF" w:rsidR="000470C9" w:rsidRPr="00F948ED" w:rsidRDefault="000470C9" w:rsidP="000470C9">
      <w:pPr>
        <w:jc w:val="both"/>
        <w:rPr>
          <w:rStyle w:val="Strong"/>
          <w:rFonts w:asciiTheme="minorHAnsi" w:hAnsiTheme="minorHAnsi" w:cs="Arial"/>
          <w:b w:val="0"/>
          <w:bCs w:val="0"/>
          <w:sz w:val="24"/>
          <w:szCs w:val="24"/>
        </w:rPr>
      </w:pPr>
      <w:r w:rsidRPr="00F948ED">
        <w:rPr>
          <w:rStyle w:val="Strong"/>
          <w:rFonts w:asciiTheme="minorHAnsi" w:hAnsiTheme="minorHAnsi" w:cs="Arial"/>
          <w:b w:val="0"/>
          <w:bCs w:val="0"/>
          <w:sz w:val="24"/>
          <w:szCs w:val="24"/>
        </w:rPr>
        <w:t xml:space="preserve">Use the chart below to find out when your child should receive regular check-ups: </w:t>
      </w:r>
    </w:p>
    <w:p w14:paraId="670CD1B2" w14:textId="77777777" w:rsidR="000470C9" w:rsidRPr="00F948ED" w:rsidRDefault="000470C9" w:rsidP="000470C9">
      <w:pPr>
        <w:jc w:val="both"/>
        <w:rPr>
          <w:rStyle w:val="Strong"/>
          <w:rFonts w:asciiTheme="minorHAnsi" w:hAnsiTheme="minorHAnsi" w:cs="Arial"/>
          <w:b w:val="0"/>
          <w:bCs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45"/>
        <w:gridCol w:w="2270"/>
        <w:gridCol w:w="2160"/>
        <w:gridCol w:w="1980"/>
      </w:tblGrid>
      <w:tr w:rsidR="000470C9" w:rsidRPr="00054A4C" w14:paraId="7EF3F11D" w14:textId="77777777" w:rsidTr="00D04CA5">
        <w:trPr>
          <w:trHeight w:val="639"/>
          <w:jc w:val="center"/>
        </w:trPr>
        <w:tc>
          <w:tcPr>
            <w:tcW w:w="1945" w:type="dxa"/>
          </w:tcPr>
          <w:p w14:paraId="29B09481" w14:textId="63A6D1D4" w:rsidR="000470C9" w:rsidRPr="00054A4C" w:rsidDel="00BB7C22" w:rsidRDefault="000470C9" w:rsidP="00D04CA5">
            <w:pPr>
              <w:rPr>
                <w:rFonts w:asciiTheme="minorHAnsi" w:hAnsiTheme="minorHAnsi" w:cs="Arial"/>
                <w:sz w:val="24"/>
                <w:szCs w:val="24"/>
              </w:rPr>
            </w:pPr>
            <w:r w:rsidRPr="00054A4C">
              <w:rPr>
                <w:rFonts w:asciiTheme="minorHAnsi" w:hAnsiTheme="minorHAnsi" w:cs="Arial"/>
                <w:sz w:val="24"/>
                <w:szCs w:val="24"/>
              </w:rPr>
              <w:t>Babies need check-ups at:</w:t>
            </w:r>
          </w:p>
        </w:tc>
        <w:tc>
          <w:tcPr>
            <w:tcW w:w="2270" w:type="dxa"/>
          </w:tcPr>
          <w:p w14:paraId="763DE403"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Toddlers &amp; Children need check-ups at:</w:t>
            </w:r>
          </w:p>
        </w:tc>
        <w:tc>
          <w:tcPr>
            <w:tcW w:w="2160" w:type="dxa"/>
          </w:tcPr>
          <w:p w14:paraId="3F614E69" w14:textId="77777777" w:rsidR="000470C9" w:rsidRPr="00054A4C" w:rsidDel="00BB7C22" w:rsidRDefault="000470C9" w:rsidP="003B774D">
            <w:pPr>
              <w:rPr>
                <w:rFonts w:asciiTheme="minorHAnsi" w:hAnsiTheme="minorHAnsi" w:cs="Arial"/>
                <w:sz w:val="24"/>
                <w:szCs w:val="24"/>
              </w:rPr>
            </w:pPr>
            <w:r w:rsidRPr="00054A4C">
              <w:rPr>
                <w:rFonts w:asciiTheme="minorHAnsi" w:hAnsiTheme="minorHAnsi" w:cs="Arial"/>
                <w:sz w:val="24"/>
                <w:szCs w:val="24"/>
              </w:rPr>
              <w:t>Older Children need check-ups at:</w:t>
            </w:r>
          </w:p>
        </w:tc>
        <w:tc>
          <w:tcPr>
            <w:tcW w:w="1980" w:type="dxa"/>
          </w:tcPr>
          <w:p w14:paraId="1309EDC9" w14:textId="77777777" w:rsidR="00EE3B89" w:rsidRDefault="000470C9">
            <w:pPr>
              <w:rPr>
                <w:rFonts w:asciiTheme="minorHAnsi" w:hAnsiTheme="minorHAnsi" w:cs="Arial"/>
                <w:sz w:val="24"/>
                <w:szCs w:val="24"/>
              </w:rPr>
            </w:pPr>
            <w:r w:rsidRPr="00054A4C">
              <w:rPr>
                <w:rFonts w:asciiTheme="minorHAnsi" w:hAnsiTheme="minorHAnsi" w:cs="Arial"/>
                <w:sz w:val="24"/>
                <w:szCs w:val="24"/>
              </w:rPr>
              <w:t>Teenagers need check-ups at:</w:t>
            </w:r>
          </w:p>
        </w:tc>
      </w:tr>
      <w:tr w:rsidR="000470C9" w:rsidRPr="00054A4C" w14:paraId="01BFAEE1" w14:textId="77777777" w:rsidTr="00D04CA5">
        <w:trPr>
          <w:trHeight w:val="2015"/>
          <w:jc w:val="center"/>
        </w:trPr>
        <w:tc>
          <w:tcPr>
            <w:tcW w:w="1945" w:type="dxa"/>
          </w:tcPr>
          <w:p w14:paraId="6F75CF1B" w14:textId="77777777" w:rsidR="000470C9" w:rsidRPr="00054A4C" w:rsidRDefault="000470C9" w:rsidP="003B774D">
            <w:pPr>
              <w:rPr>
                <w:rFonts w:asciiTheme="minorHAnsi" w:hAnsiTheme="minorHAnsi" w:cs="Arial"/>
                <w:sz w:val="24"/>
                <w:szCs w:val="24"/>
                <w:lang w:val="it-IT"/>
              </w:rPr>
            </w:pPr>
            <w:r w:rsidRPr="00054A4C">
              <w:rPr>
                <w:rFonts w:asciiTheme="minorHAnsi" w:hAnsiTheme="minorHAnsi" w:cs="Arial"/>
                <w:sz w:val="24"/>
                <w:szCs w:val="24"/>
                <w:lang w:val="it-IT"/>
              </w:rPr>
              <w:t xml:space="preserve"> 3-5 days</w:t>
            </w:r>
          </w:p>
          <w:p w14:paraId="15973C77" w14:textId="77777777" w:rsidR="000470C9" w:rsidRPr="00054A4C" w:rsidRDefault="000470C9" w:rsidP="003B774D">
            <w:pPr>
              <w:rPr>
                <w:rFonts w:asciiTheme="minorHAnsi" w:hAnsiTheme="minorHAnsi" w:cs="Arial"/>
                <w:sz w:val="24"/>
                <w:szCs w:val="24"/>
                <w:lang w:val="it-IT"/>
              </w:rPr>
            </w:pPr>
            <w:r w:rsidRPr="00054A4C">
              <w:rPr>
                <w:rFonts w:asciiTheme="minorHAnsi" w:hAnsiTheme="minorHAnsi" w:cs="Arial"/>
                <w:sz w:val="24"/>
                <w:szCs w:val="24"/>
                <w:lang w:val="it-IT"/>
              </w:rPr>
              <w:t xml:space="preserve">1 month </w:t>
            </w:r>
          </w:p>
          <w:p w14:paraId="65F76C3B" w14:textId="77777777" w:rsidR="000470C9" w:rsidRPr="00054A4C" w:rsidRDefault="000470C9" w:rsidP="003B774D">
            <w:pPr>
              <w:rPr>
                <w:rFonts w:asciiTheme="minorHAnsi" w:hAnsiTheme="minorHAnsi" w:cs="Arial"/>
                <w:sz w:val="24"/>
                <w:szCs w:val="24"/>
                <w:lang w:val="it-IT"/>
              </w:rPr>
            </w:pPr>
            <w:r w:rsidRPr="00054A4C">
              <w:rPr>
                <w:rFonts w:asciiTheme="minorHAnsi" w:hAnsiTheme="minorHAnsi" w:cs="Arial"/>
                <w:sz w:val="24"/>
                <w:szCs w:val="24"/>
                <w:lang w:val="it-IT"/>
              </w:rPr>
              <w:t xml:space="preserve">2 months </w:t>
            </w:r>
          </w:p>
          <w:p w14:paraId="60000CD1" w14:textId="77777777" w:rsidR="000470C9" w:rsidRPr="00054A4C" w:rsidRDefault="000470C9" w:rsidP="003B774D">
            <w:pPr>
              <w:rPr>
                <w:rFonts w:asciiTheme="minorHAnsi" w:hAnsiTheme="minorHAnsi" w:cs="Arial"/>
                <w:sz w:val="24"/>
                <w:szCs w:val="24"/>
                <w:lang w:val="it-IT"/>
              </w:rPr>
            </w:pPr>
            <w:r w:rsidRPr="00054A4C">
              <w:rPr>
                <w:rFonts w:asciiTheme="minorHAnsi" w:hAnsiTheme="minorHAnsi" w:cs="Arial"/>
                <w:sz w:val="24"/>
                <w:szCs w:val="24"/>
                <w:lang w:val="it-IT"/>
              </w:rPr>
              <w:t xml:space="preserve">4 months </w:t>
            </w:r>
          </w:p>
          <w:p w14:paraId="7CF891A7" w14:textId="77777777" w:rsidR="000470C9" w:rsidRPr="00054A4C" w:rsidRDefault="000470C9" w:rsidP="003B774D">
            <w:pPr>
              <w:rPr>
                <w:rFonts w:asciiTheme="minorHAnsi" w:hAnsiTheme="minorHAnsi" w:cs="Arial"/>
                <w:sz w:val="24"/>
                <w:szCs w:val="24"/>
                <w:lang w:val="it-IT"/>
              </w:rPr>
            </w:pPr>
            <w:r w:rsidRPr="00054A4C">
              <w:rPr>
                <w:rFonts w:asciiTheme="minorHAnsi" w:hAnsiTheme="minorHAnsi" w:cs="Arial"/>
                <w:sz w:val="24"/>
                <w:szCs w:val="24"/>
                <w:lang w:val="it-IT"/>
              </w:rPr>
              <w:t xml:space="preserve">6 months </w:t>
            </w:r>
          </w:p>
          <w:p w14:paraId="66F8AACD" w14:textId="77777777" w:rsidR="000470C9" w:rsidRPr="00054A4C" w:rsidRDefault="000470C9" w:rsidP="003B774D">
            <w:pPr>
              <w:rPr>
                <w:rFonts w:asciiTheme="minorHAnsi" w:hAnsiTheme="minorHAnsi" w:cs="Arial"/>
                <w:sz w:val="24"/>
                <w:szCs w:val="24"/>
                <w:lang w:val="it-IT"/>
              </w:rPr>
            </w:pPr>
            <w:r w:rsidRPr="00054A4C">
              <w:rPr>
                <w:rFonts w:asciiTheme="minorHAnsi" w:hAnsiTheme="minorHAnsi" w:cs="Arial"/>
                <w:sz w:val="24"/>
                <w:szCs w:val="24"/>
                <w:lang w:val="it-IT"/>
              </w:rPr>
              <w:t xml:space="preserve">9 months </w:t>
            </w:r>
          </w:p>
          <w:p w14:paraId="6CBD737B" w14:textId="77777777" w:rsidR="000470C9" w:rsidRPr="00054A4C" w:rsidRDefault="000470C9" w:rsidP="003B774D">
            <w:pPr>
              <w:rPr>
                <w:rFonts w:asciiTheme="minorHAnsi" w:hAnsiTheme="minorHAnsi" w:cs="Arial"/>
                <w:sz w:val="24"/>
                <w:szCs w:val="24"/>
                <w:lang w:val="it-IT"/>
              </w:rPr>
            </w:pPr>
            <w:r w:rsidRPr="00054A4C">
              <w:rPr>
                <w:rFonts w:asciiTheme="minorHAnsi" w:hAnsiTheme="minorHAnsi" w:cs="Arial"/>
                <w:sz w:val="24"/>
                <w:szCs w:val="24"/>
                <w:lang w:val="it-IT"/>
              </w:rPr>
              <w:t xml:space="preserve">12 months </w:t>
            </w:r>
          </w:p>
        </w:tc>
        <w:tc>
          <w:tcPr>
            <w:tcW w:w="2270" w:type="dxa"/>
          </w:tcPr>
          <w:p w14:paraId="3B041CEF"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15 months</w:t>
            </w:r>
          </w:p>
          <w:p w14:paraId="27D6E25B"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18 months</w:t>
            </w:r>
          </w:p>
          <w:p w14:paraId="79B67540"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2 years</w:t>
            </w:r>
          </w:p>
          <w:p w14:paraId="67BD214B"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30 months</w:t>
            </w:r>
          </w:p>
          <w:p w14:paraId="5DB31CA0"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3 years</w:t>
            </w:r>
          </w:p>
          <w:p w14:paraId="3B5E12EC"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4 years</w:t>
            </w:r>
          </w:p>
        </w:tc>
        <w:tc>
          <w:tcPr>
            <w:tcW w:w="2160" w:type="dxa"/>
          </w:tcPr>
          <w:p w14:paraId="2308B7AF"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5 years</w:t>
            </w:r>
          </w:p>
          <w:p w14:paraId="207B8726"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6 years</w:t>
            </w:r>
          </w:p>
          <w:p w14:paraId="3DFC76BA"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7 years</w:t>
            </w:r>
          </w:p>
          <w:p w14:paraId="196380B5"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8 years</w:t>
            </w:r>
          </w:p>
          <w:p w14:paraId="194D7001"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9 years</w:t>
            </w:r>
          </w:p>
          <w:p w14:paraId="4ACE9E72" w14:textId="77777777" w:rsidR="000470C9" w:rsidRPr="00054A4C" w:rsidRDefault="000470C9" w:rsidP="003B774D">
            <w:pPr>
              <w:ind w:left="-16"/>
              <w:rPr>
                <w:rFonts w:asciiTheme="minorHAnsi" w:hAnsiTheme="minorHAnsi" w:cs="Arial"/>
                <w:sz w:val="24"/>
                <w:szCs w:val="24"/>
              </w:rPr>
            </w:pPr>
            <w:r w:rsidRPr="00054A4C">
              <w:rPr>
                <w:rFonts w:asciiTheme="minorHAnsi" w:hAnsiTheme="minorHAnsi" w:cs="Arial"/>
                <w:sz w:val="24"/>
                <w:szCs w:val="24"/>
              </w:rPr>
              <w:t>10 years</w:t>
            </w:r>
          </w:p>
          <w:p w14:paraId="73A14B36" w14:textId="77777777" w:rsidR="000470C9" w:rsidRPr="00054A4C" w:rsidRDefault="000470C9" w:rsidP="003B774D">
            <w:pPr>
              <w:ind w:left="-16"/>
              <w:rPr>
                <w:rFonts w:asciiTheme="minorHAnsi" w:hAnsiTheme="minorHAnsi" w:cs="Arial"/>
                <w:sz w:val="24"/>
                <w:szCs w:val="24"/>
              </w:rPr>
            </w:pPr>
            <w:r w:rsidRPr="00054A4C">
              <w:rPr>
                <w:rFonts w:asciiTheme="minorHAnsi" w:hAnsiTheme="minorHAnsi" w:cs="Arial"/>
                <w:sz w:val="24"/>
                <w:szCs w:val="24"/>
              </w:rPr>
              <w:t>11 years</w:t>
            </w:r>
          </w:p>
        </w:tc>
        <w:tc>
          <w:tcPr>
            <w:tcW w:w="1980" w:type="dxa"/>
          </w:tcPr>
          <w:p w14:paraId="0DCF419E"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12 years</w:t>
            </w:r>
          </w:p>
          <w:p w14:paraId="63150C8F"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13 years</w:t>
            </w:r>
          </w:p>
          <w:p w14:paraId="398FB2B3"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14 years</w:t>
            </w:r>
          </w:p>
          <w:p w14:paraId="58C75451"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15 years</w:t>
            </w:r>
          </w:p>
          <w:p w14:paraId="71FA98B7"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16 years</w:t>
            </w:r>
          </w:p>
          <w:p w14:paraId="35C196E6"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17 years</w:t>
            </w:r>
          </w:p>
          <w:p w14:paraId="5EC6B71E"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18 years</w:t>
            </w:r>
          </w:p>
          <w:p w14:paraId="086BD145"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19 years</w:t>
            </w:r>
          </w:p>
          <w:p w14:paraId="2B47EF9A" w14:textId="77777777" w:rsidR="000470C9" w:rsidRPr="00054A4C" w:rsidRDefault="000470C9" w:rsidP="003B774D">
            <w:pPr>
              <w:rPr>
                <w:rFonts w:asciiTheme="minorHAnsi" w:hAnsiTheme="minorHAnsi" w:cs="Arial"/>
                <w:sz w:val="24"/>
                <w:szCs w:val="24"/>
              </w:rPr>
            </w:pPr>
            <w:r w:rsidRPr="00054A4C">
              <w:rPr>
                <w:rFonts w:asciiTheme="minorHAnsi" w:hAnsiTheme="minorHAnsi" w:cs="Arial"/>
                <w:sz w:val="24"/>
                <w:szCs w:val="24"/>
              </w:rPr>
              <w:t>20 years</w:t>
            </w:r>
          </w:p>
        </w:tc>
      </w:tr>
    </w:tbl>
    <w:p w14:paraId="31A4AF9A" w14:textId="77777777" w:rsidR="000470C9" w:rsidRPr="00054A4C" w:rsidRDefault="000470C9" w:rsidP="000470C9">
      <w:pPr>
        <w:widowControl w:val="0"/>
        <w:overflowPunct w:val="0"/>
        <w:autoSpaceDE w:val="0"/>
        <w:autoSpaceDN w:val="0"/>
        <w:adjustRightInd w:val="0"/>
        <w:spacing w:line="240" w:lineRule="exact"/>
        <w:ind w:left="520"/>
        <w:jc w:val="both"/>
        <w:textAlignment w:val="baseline"/>
        <w:rPr>
          <w:rFonts w:asciiTheme="minorHAnsi" w:hAnsiTheme="minorHAnsi" w:cs="Arial"/>
          <w:sz w:val="24"/>
          <w:szCs w:val="24"/>
        </w:rPr>
      </w:pPr>
    </w:p>
    <w:p w14:paraId="15F173D4" w14:textId="77777777" w:rsidR="000470C9" w:rsidRPr="00054A4C" w:rsidRDefault="000470C9" w:rsidP="000470C9">
      <w:pPr>
        <w:widowControl w:val="0"/>
        <w:overflowPunct w:val="0"/>
        <w:autoSpaceDE w:val="0"/>
        <w:autoSpaceDN w:val="0"/>
        <w:adjustRightInd w:val="0"/>
        <w:spacing w:line="240" w:lineRule="exact"/>
        <w:ind w:left="-260"/>
        <w:jc w:val="center"/>
        <w:textAlignment w:val="baseline"/>
        <w:rPr>
          <w:rFonts w:asciiTheme="minorHAnsi" w:hAnsiTheme="minorHAnsi" w:cs="Arial"/>
          <w:b/>
          <w:sz w:val="24"/>
          <w:szCs w:val="24"/>
        </w:rPr>
      </w:pPr>
      <w:r w:rsidRPr="00054A4C">
        <w:rPr>
          <w:rFonts w:asciiTheme="minorHAnsi" w:hAnsiTheme="minorHAnsi" w:cs="Arial"/>
          <w:b/>
          <w:sz w:val="24"/>
          <w:szCs w:val="24"/>
        </w:rPr>
        <w:t xml:space="preserve">Ask your doctor for more information about </w:t>
      </w:r>
      <w:proofErr w:type="gramStart"/>
      <w:r w:rsidRPr="00054A4C">
        <w:rPr>
          <w:rFonts w:asciiTheme="minorHAnsi" w:hAnsiTheme="minorHAnsi" w:cs="Arial"/>
          <w:b/>
          <w:sz w:val="24"/>
          <w:szCs w:val="24"/>
        </w:rPr>
        <w:t>immunizations</w:t>
      </w:r>
      <w:proofErr w:type="gramEnd"/>
    </w:p>
    <w:tbl>
      <w:tblPr>
        <w:tblpPr w:leftFromText="180" w:rightFromText="180" w:vertAnchor="text" w:horzAnchor="margin" w:tblpY="89"/>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153"/>
      </w:tblGrid>
      <w:tr w:rsidR="00507A58" w:rsidRPr="00054A4C" w14:paraId="5D5AF8E7" w14:textId="77777777" w:rsidTr="00C417C3">
        <w:trPr>
          <w:trHeight w:val="1175"/>
        </w:trPr>
        <w:tc>
          <w:tcPr>
            <w:tcW w:w="9153" w:type="dxa"/>
            <w:tcBorders>
              <w:top w:val="nil"/>
              <w:left w:val="nil"/>
              <w:bottom w:val="nil"/>
              <w:right w:val="nil"/>
            </w:tcBorders>
            <w:shd w:val="clear" w:color="auto" w:fill="auto"/>
          </w:tcPr>
          <w:p w14:paraId="299B5DE4" w14:textId="77777777" w:rsidR="0056314E" w:rsidRDefault="00507A58" w:rsidP="00A70653">
            <w:pPr>
              <w:ind w:right="-63"/>
              <w:jc w:val="both"/>
              <w:rPr>
                <w:rFonts w:asciiTheme="minorHAnsi" w:hAnsiTheme="minorHAnsi" w:cs="Arial"/>
                <w:bCs/>
                <w:i/>
                <w:iCs/>
                <w:sz w:val="24"/>
                <w:szCs w:val="24"/>
              </w:rPr>
            </w:pPr>
            <w:bookmarkStart w:id="29" w:name="_Toc161023137"/>
            <w:r w:rsidRPr="007F48E9">
              <w:rPr>
                <w:rFonts w:asciiTheme="minorHAnsi" w:hAnsiTheme="minorHAnsi" w:cs="Arial"/>
                <w:bCs/>
                <w:i/>
                <w:iCs/>
                <w:sz w:val="24"/>
                <w:szCs w:val="24"/>
              </w:rPr>
              <w:t>If a treatment or service is needed to correct or improve a problem that is found during an EPSDT check-up, or prevent a problem from getting worse, talk with your child’s doctor. There are services covered through EPSDT that are not normally covered by Medicaid. Your child may be referred for medically necessary specialty care or other health services</w:t>
            </w:r>
            <w:r w:rsidR="00F4554E" w:rsidRPr="007F48E9">
              <w:rPr>
                <w:rFonts w:asciiTheme="minorHAnsi" w:hAnsiTheme="minorHAnsi" w:cs="Arial"/>
                <w:bCs/>
                <w:i/>
                <w:iCs/>
                <w:sz w:val="24"/>
                <w:szCs w:val="24"/>
              </w:rPr>
              <w:t xml:space="preserve"> if the PCP or screening provider is not able to provide the treatment.</w:t>
            </w:r>
          </w:p>
          <w:p w14:paraId="4B66B11A" w14:textId="77777777" w:rsidR="00CE2B43" w:rsidRDefault="00CE2B43" w:rsidP="00A70653">
            <w:pPr>
              <w:ind w:right="-63"/>
              <w:jc w:val="both"/>
              <w:rPr>
                <w:rFonts w:asciiTheme="minorHAnsi" w:hAnsiTheme="minorHAnsi" w:cs="Arial"/>
                <w:bCs/>
                <w:iCs/>
                <w:sz w:val="24"/>
                <w:szCs w:val="24"/>
              </w:rPr>
            </w:pPr>
          </w:p>
          <w:p w14:paraId="5A71E58C" w14:textId="77777777" w:rsidR="00556826" w:rsidRDefault="00556826" w:rsidP="00A70653">
            <w:pPr>
              <w:ind w:right="-63"/>
              <w:jc w:val="both"/>
              <w:rPr>
                <w:rFonts w:asciiTheme="minorHAnsi" w:hAnsiTheme="minorHAnsi" w:cs="Arial"/>
                <w:bCs/>
                <w:iCs/>
                <w:sz w:val="24"/>
                <w:szCs w:val="24"/>
              </w:rPr>
            </w:pPr>
          </w:p>
          <w:p w14:paraId="71BAA670" w14:textId="77777777" w:rsidR="007A6513" w:rsidRDefault="007A6513" w:rsidP="00A70653">
            <w:pPr>
              <w:ind w:right="-63"/>
              <w:jc w:val="both"/>
              <w:rPr>
                <w:rFonts w:asciiTheme="minorHAnsi" w:hAnsiTheme="minorHAnsi" w:cs="Arial"/>
                <w:bCs/>
                <w:iCs/>
                <w:sz w:val="24"/>
                <w:szCs w:val="24"/>
              </w:rPr>
            </w:pPr>
          </w:p>
          <w:p w14:paraId="4ED72819" w14:textId="77777777" w:rsidR="007A6513" w:rsidRDefault="007A6513" w:rsidP="00A70653">
            <w:pPr>
              <w:ind w:right="-63"/>
              <w:jc w:val="both"/>
              <w:rPr>
                <w:rFonts w:asciiTheme="minorHAnsi" w:hAnsiTheme="minorHAnsi" w:cs="Arial"/>
                <w:bCs/>
                <w:iCs/>
                <w:sz w:val="24"/>
                <w:szCs w:val="24"/>
              </w:rPr>
            </w:pPr>
          </w:p>
          <w:p w14:paraId="7E23F091" w14:textId="77777777" w:rsidR="007A6513" w:rsidRDefault="007A6513" w:rsidP="00A70653">
            <w:pPr>
              <w:ind w:right="-63"/>
              <w:jc w:val="both"/>
              <w:rPr>
                <w:rFonts w:asciiTheme="minorHAnsi" w:hAnsiTheme="minorHAnsi" w:cs="Arial"/>
                <w:bCs/>
                <w:iCs/>
                <w:sz w:val="24"/>
                <w:szCs w:val="24"/>
              </w:rPr>
            </w:pPr>
          </w:p>
          <w:p w14:paraId="408D6E63" w14:textId="77777777" w:rsidR="007A6513" w:rsidRDefault="007A6513" w:rsidP="00A70653">
            <w:pPr>
              <w:ind w:right="-63"/>
              <w:jc w:val="both"/>
              <w:rPr>
                <w:rFonts w:asciiTheme="minorHAnsi" w:hAnsiTheme="minorHAnsi" w:cs="Arial"/>
                <w:bCs/>
                <w:iCs/>
                <w:sz w:val="24"/>
                <w:szCs w:val="24"/>
              </w:rPr>
            </w:pPr>
          </w:p>
          <w:p w14:paraId="38596555" w14:textId="77777777" w:rsidR="007A6513" w:rsidRDefault="007A6513" w:rsidP="00A70653">
            <w:pPr>
              <w:ind w:right="-63"/>
              <w:jc w:val="both"/>
              <w:rPr>
                <w:rFonts w:asciiTheme="minorHAnsi" w:hAnsiTheme="minorHAnsi" w:cs="Arial"/>
                <w:bCs/>
                <w:iCs/>
                <w:sz w:val="24"/>
                <w:szCs w:val="24"/>
              </w:rPr>
            </w:pPr>
          </w:p>
          <w:p w14:paraId="5700A075" w14:textId="77777777" w:rsidR="007A6513" w:rsidRDefault="007A6513" w:rsidP="00A70653">
            <w:pPr>
              <w:ind w:right="-63"/>
              <w:jc w:val="both"/>
              <w:rPr>
                <w:rFonts w:asciiTheme="minorHAnsi" w:hAnsiTheme="minorHAnsi" w:cs="Arial"/>
                <w:bCs/>
                <w:iCs/>
                <w:sz w:val="24"/>
                <w:szCs w:val="24"/>
              </w:rPr>
            </w:pPr>
          </w:p>
          <w:p w14:paraId="1DA657A2" w14:textId="77777777" w:rsidR="007A6513" w:rsidRDefault="007A6513" w:rsidP="00A70653">
            <w:pPr>
              <w:ind w:right="-63"/>
              <w:jc w:val="both"/>
              <w:rPr>
                <w:rFonts w:asciiTheme="minorHAnsi" w:hAnsiTheme="minorHAnsi" w:cs="Arial"/>
                <w:bCs/>
                <w:iCs/>
                <w:sz w:val="24"/>
                <w:szCs w:val="24"/>
              </w:rPr>
            </w:pPr>
          </w:p>
          <w:p w14:paraId="77423D9A" w14:textId="77777777" w:rsidR="007A6513" w:rsidRDefault="007A6513" w:rsidP="00A70653">
            <w:pPr>
              <w:ind w:right="-63"/>
              <w:jc w:val="both"/>
              <w:rPr>
                <w:rFonts w:asciiTheme="minorHAnsi" w:hAnsiTheme="minorHAnsi" w:cs="Arial"/>
                <w:bCs/>
                <w:iCs/>
                <w:sz w:val="24"/>
                <w:szCs w:val="24"/>
              </w:rPr>
            </w:pPr>
          </w:p>
          <w:p w14:paraId="5DF75AB9" w14:textId="77777777" w:rsidR="007A6513" w:rsidRDefault="007A6513" w:rsidP="00A70653">
            <w:pPr>
              <w:ind w:right="-63"/>
              <w:jc w:val="both"/>
              <w:rPr>
                <w:rFonts w:asciiTheme="minorHAnsi" w:hAnsiTheme="minorHAnsi" w:cs="Arial"/>
                <w:bCs/>
                <w:iCs/>
                <w:sz w:val="24"/>
                <w:szCs w:val="24"/>
              </w:rPr>
            </w:pPr>
          </w:p>
          <w:p w14:paraId="099ECB07" w14:textId="77777777" w:rsidR="007A6513" w:rsidRDefault="007A6513" w:rsidP="00A70653">
            <w:pPr>
              <w:ind w:right="-63"/>
              <w:jc w:val="both"/>
              <w:rPr>
                <w:rFonts w:asciiTheme="minorHAnsi" w:hAnsiTheme="minorHAnsi" w:cs="Arial"/>
                <w:bCs/>
                <w:iCs/>
                <w:sz w:val="24"/>
                <w:szCs w:val="24"/>
              </w:rPr>
            </w:pPr>
          </w:p>
          <w:p w14:paraId="36248AFE" w14:textId="77777777" w:rsidR="007A6513" w:rsidRDefault="007A6513" w:rsidP="00A70653">
            <w:pPr>
              <w:ind w:right="-63"/>
              <w:jc w:val="both"/>
              <w:rPr>
                <w:rFonts w:asciiTheme="minorHAnsi" w:hAnsiTheme="minorHAnsi" w:cs="Arial"/>
                <w:bCs/>
                <w:iCs/>
                <w:sz w:val="24"/>
                <w:szCs w:val="24"/>
              </w:rPr>
            </w:pPr>
          </w:p>
          <w:p w14:paraId="7C071B6A" w14:textId="77777777" w:rsidR="007A6513" w:rsidRDefault="007A6513" w:rsidP="00A70653">
            <w:pPr>
              <w:ind w:right="-63"/>
              <w:jc w:val="both"/>
              <w:rPr>
                <w:rFonts w:asciiTheme="minorHAnsi" w:hAnsiTheme="minorHAnsi" w:cs="Arial"/>
                <w:bCs/>
                <w:iCs/>
                <w:sz w:val="24"/>
                <w:szCs w:val="24"/>
              </w:rPr>
            </w:pPr>
          </w:p>
          <w:p w14:paraId="0170BEFE" w14:textId="77777777" w:rsidR="007A6513" w:rsidRDefault="007A6513" w:rsidP="00A70653">
            <w:pPr>
              <w:ind w:right="-63"/>
              <w:jc w:val="both"/>
              <w:rPr>
                <w:rFonts w:asciiTheme="minorHAnsi" w:hAnsiTheme="minorHAnsi" w:cs="Arial"/>
                <w:bCs/>
                <w:iCs/>
                <w:sz w:val="24"/>
                <w:szCs w:val="24"/>
              </w:rPr>
            </w:pPr>
          </w:p>
          <w:p w14:paraId="24970517" w14:textId="77777777" w:rsidR="007A6513" w:rsidRDefault="007A6513" w:rsidP="00A70653">
            <w:pPr>
              <w:ind w:right="-63"/>
              <w:jc w:val="both"/>
              <w:rPr>
                <w:rFonts w:asciiTheme="minorHAnsi" w:hAnsiTheme="minorHAnsi" w:cs="Arial"/>
                <w:bCs/>
                <w:iCs/>
                <w:sz w:val="24"/>
                <w:szCs w:val="24"/>
              </w:rPr>
            </w:pPr>
          </w:p>
          <w:p w14:paraId="4C94FAFA" w14:textId="77777777" w:rsidR="007A6513" w:rsidRDefault="007A6513" w:rsidP="00A70653">
            <w:pPr>
              <w:ind w:right="-63"/>
              <w:jc w:val="both"/>
              <w:rPr>
                <w:rFonts w:asciiTheme="minorHAnsi" w:hAnsiTheme="minorHAnsi" w:cs="Arial"/>
                <w:bCs/>
                <w:iCs/>
                <w:sz w:val="24"/>
                <w:szCs w:val="24"/>
              </w:rPr>
            </w:pPr>
          </w:p>
          <w:p w14:paraId="19D7280D" w14:textId="77777777" w:rsidR="007A6513" w:rsidRDefault="007A6513" w:rsidP="00A70653">
            <w:pPr>
              <w:ind w:right="-63"/>
              <w:jc w:val="both"/>
              <w:rPr>
                <w:rFonts w:asciiTheme="minorHAnsi" w:hAnsiTheme="minorHAnsi" w:cs="Arial"/>
                <w:bCs/>
                <w:iCs/>
                <w:sz w:val="24"/>
                <w:szCs w:val="24"/>
              </w:rPr>
            </w:pPr>
          </w:p>
          <w:p w14:paraId="15BDB4FF" w14:textId="77777777" w:rsidR="007A6513" w:rsidRDefault="007A6513" w:rsidP="00A70653">
            <w:pPr>
              <w:ind w:right="-63"/>
              <w:jc w:val="both"/>
              <w:rPr>
                <w:rFonts w:asciiTheme="minorHAnsi" w:hAnsiTheme="minorHAnsi" w:cs="Arial"/>
                <w:bCs/>
                <w:iCs/>
                <w:sz w:val="24"/>
                <w:szCs w:val="24"/>
              </w:rPr>
            </w:pPr>
          </w:p>
          <w:p w14:paraId="78D76C8C" w14:textId="77777777" w:rsidR="007A6513" w:rsidRDefault="007A6513" w:rsidP="00A70653">
            <w:pPr>
              <w:ind w:right="-63"/>
              <w:jc w:val="both"/>
              <w:rPr>
                <w:rFonts w:asciiTheme="minorHAnsi" w:hAnsiTheme="minorHAnsi" w:cs="Arial"/>
                <w:bCs/>
                <w:iCs/>
                <w:sz w:val="24"/>
                <w:szCs w:val="24"/>
              </w:rPr>
            </w:pPr>
          </w:p>
          <w:p w14:paraId="6AF53E11" w14:textId="0918A329" w:rsidR="007A6513" w:rsidRPr="00DC76C5" w:rsidRDefault="007A6513" w:rsidP="00A70653">
            <w:pPr>
              <w:ind w:right="-63"/>
              <w:jc w:val="both"/>
              <w:rPr>
                <w:rFonts w:asciiTheme="minorHAnsi" w:hAnsiTheme="minorHAnsi" w:cs="Arial"/>
                <w:bCs/>
                <w:iCs/>
                <w:sz w:val="24"/>
                <w:szCs w:val="24"/>
              </w:rPr>
            </w:pPr>
          </w:p>
        </w:tc>
      </w:tr>
    </w:tbl>
    <w:p w14:paraId="278C688F" w14:textId="057746B7" w:rsidR="000470C9" w:rsidRPr="006D0AAD" w:rsidRDefault="000470C9" w:rsidP="000470C9">
      <w:pPr>
        <w:pBdr>
          <w:bottom w:val="single" w:sz="12" w:space="1" w:color="auto"/>
        </w:pBdr>
        <w:rPr>
          <w:rFonts w:asciiTheme="minorHAnsi" w:hAnsiTheme="minorHAnsi" w:cs="Arial"/>
          <w:b/>
          <w:sz w:val="32"/>
          <w:szCs w:val="32"/>
        </w:rPr>
      </w:pPr>
      <w:r w:rsidRPr="00517214">
        <w:rPr>
          <w:rFonts w:asciiTheme="minorHAnsi" w:hAnsiTheme="minorHAnsi" w:cs="Arial"/>
          <w:b/>
          <w:sz w:val="32"/>
          <w:szCs w:val="32"/>
        </w:rPr>
        <w:lastRenderedPageBreak/>
        <w:t>LONG-TERM SERVICES</w:t>
      </w:r>
      <w:r w:rsidR="00722D9C" w:rsidRPr="00517214">
        <w:rPr>
          <w:rFonts w:asciiTheme="minorHAnsi" w:hAnsiTheme="minorHAnsi" w:cs="Arial"/>
          <w:b/>
          <w:sz w:val="32"/>
          <w:szCs w:val="32"/>
        </w:rPr>
        <w:t xml:space="preserve"> and SUPPORTS</w:t>
      </w:r>
      <w:r w:rsidR="001978A7" w:rsidRPr="00517214">
        <w:rPr>
          <w:rFonts w:asciiTheme="minorHAnsi" w:hAnsiTheme="minorHAnsi" w:cs="Arial"/>
          <w:b/>
          <w:sz w:val="32"/>
          <w:szCs w:val="32"/>
        </w:rPr>
        <w:t xml:space="preserve"> (LTSS)</w:t>
      </w:r>
      <w:r w:rsidR="00581628">
        <w:rPr>
          <w:rFonts w:asciiTheme="minorHAnsi" w:hAnsiTheme="minorHAnsi" w:cs="Arial"/>
          <w:b/>
          <w:sz w:val="32"/>
          <w:szCs w:val="32"/>
        </w:rPr>
        <w:t xml:space="preserve"> </w:t>
      </w:r>
    </w:p>
    <w:bookmarkEnd w:id="29"/>
    <w:p w14:paraId="2D103FC0" w14:textId="77777777" w:rsidR="001225E0" w:rsidRDefault="00731F48" w:rsidP="001225E0">
      <w:pPr>
        <w:tabs>
          <w:tab w:val="left" w:pos="8710"/>
        </w:tabs>
        <w:spacing w:before="240"/>
        <w:jc w:val="both"/>
        <w:rPr>
          <w:rFonts w:asciiTheme="minorHAnsi" w:hAnsiTheme="minorHAnsi" w:cs="Arial"/>
          <w:sz w:val="24"/>
          <w:szCs w:val="24"/>
        </w:rPr>
      </w:pPr>
      <w:r>
        <w:rPr>
          <w:rFonts w:asciiTheme="minorHAnsi" w:hAnsiTheme="minorHAnsi" w:cs="Arial"/>
          <w:sz w:val="24"/>
          <w:szCs w:val="24"/>
        </w:rPr>
        <w:t>Long-Term Services and Supports (</w:t>
      </w:r>
      <w:r w:rsidR="000470C9" w:rsidRPr="007F48E9">
        <w:rPr>
          <w:rFonts w:asciiTheme="minorHAnsi" w:hAnsiTheme="minorHAnsi" w:cs="Arial"/>
          <w:sz w:val="24"/>
          <w:szCs w:val="24"/>
        </w:rPr>
        <w:t>LT</w:t>
      </w:r>
      <w:r w:rsidR="001978A7" w:rsidRPr="007F48E9">
        <w:rPr>
          <w:rFonts w:asciiTheme="minorHAnsi" w:hAnsiTheme="minorHAnsi" w:cs="Arial"/>
          <w:sz w:val="24"/>
          <w:szCs w:val="24"/>
        </w:rPr>
        <w:t>SS</w:t>
      </w:r>
      <w:r>
        <w:rPr>
          <w:rFonts w:asciiTheme="minorHAnsi" w:hAnsiTheme="minorHAnsi" w:cs="Arial"/>
          <w:sz w:val="24"/>
          <w:szCs w:val="24"/>
        </w:rPr>
        <w:t>) Medicaid pays for LTSS (</w:t>
      </w:r>
      <w:r w:rsidR="001225E0">
        <w:rPr>
          <w:rFonts w:asciiTheme="minorHAnsi" w:hAnsiTheme="minorHAnsi" w:cs="Arial"/>
          <w:sz w:val="24"/>
          <w:szCs w:val="24"/>
        </w:rPr>
        <w:t>also known as long-term care)</w:t>
      </w:r>
      <w:r w:rsidR="00517214">
        <w:rPr>
          <w:rFonts w:asciiTheme="minorHAnsi" w:hAnsiTheme="minorHAnsi" w:cs="Arial"/>
          <w:sz w:val="24"/>
          <w:szCs w:val="24"/>
        </w:rPr>
        <w:t xml:space="preserve"> </w:t>
      </w:r>
      <w:r w:rsidR="000470C9" w:rsidRPr="00516F2E">
        <w:rPr>
          <w:rFonts w:asciiTheme="minorHAnsi" w:hAnsiTheme="minorHAnsi" w:cs="Arial"/>
          <w:sz w:val="24"/>
          <w:szCs w:val="24"/>
        </w:rPr>
        <w:t xml:space="preserve">services in </w:t>
      </w:r>
      <w:r w:rsidR="00F95DDD">
        <w:rPr>
          <w:rFonts w:asciiTheme="minorHAnsi" w:hAnsiTheme="minorHAnsi" w:cs="Arial"/>
          <w:sz w:val="24"/>
          <w:szCs w:val="24"/>
        </w:rPr>
        <w:t xml:space="preserve">homes and communities through waivers, and in </w:t>
      </w:r>
      <w:r w:rsidR="000470C9" w:rsidRPr="00516F2E">
        <w:rPr>
          <w:rFonts w:asciiTheme="minorHAnsi" w:hAnsiTheme="minorHAnsi" w:cs="Arial"/>
          <w:sz w:val="24"/>
          <w:szCs w:val="24"/>
        </w:rPr>
        <w:t>some institutional settings, such as nursing facilities</w:t>
      </w:r>
      <w:r w:rsidR="00F95DDD">
        <w:rPr>
          <w:rFonts w:asciiTheme="minorHAnsi" w:hAnsiTheme="minorHAnsi" w:cs="Arial"/>
          <w:sz w:val="24"/>
          <w:szCs w:val="24"/>
        </w:rPr>
        <w:t>,</w:t>
      </w:r>
      <w:r w:rsidR="000470C9" w:rsidRPr="00516F2E">
        <w:rPr>
          <w:rFonts w:asciiTheme="minorHAnsi" w:hAnsiTheme="minorHAnsi" w:cs="Arial"/>
          <w:sz w:val="24"/>
          <w:szCs w:val="24"/>
        </w:rPr>
        <w:t xml:space="preserve"> </w:t>
      </w:r>
      <w:r w:rsidR="000470C9" w:rsidRPr="0018066D">
        <w:rPr>
          <w:rFonts w:asciiTheme="minorHAnsi" w:hAnsiTheme="minorHAnsi" w:cs="Arial"/>
          <w:sz w:val="24"/>
          <w:szCs w:val="24"/>
        </w:rPr>
        <w:t>Intermediate Care Facilities, and for individuals in their communities through Home</w:t>
      </w:r>
      <w:r w:rsidR="0002633E" w:rsidRPr="0018066D">
        <w:rPr>
          <w:rFonts w:asciiTheme="minorHAnsi" w:hAnsiTheme="minorHAnsi" w:cs="Arial"/>
          <w:sz w:val="24"/>
          <w:szCs w:val="24"/>
        </w:rPr>
        <w:t xml:space="preserve"> </w:t>
      </w:r>
      <w:r w:rsidR="000470C9" w:rsidRPr="0018066D">
        <w:rPr>
          <w:rFonts w:asciiTheme="minorHAnsi" w:hAnsiTheme="minorHAnsi" w:cs="Arial"/>
          <w:sz w:val="24"/>
          <w:szCs w:val="24"/>
        </w:rPr>
        <w:t>and</w:t>
      </w:r>
      <w:r w:rsidR="0002633E" w:rsidRPr="0018066D">
        <w:rPr>
          <w:rFonts w:asciiTheme="minorHAnsi" w:hAnsiTheme="minorHAnsi" w:cs="Arial"/>
          <w:sz w:val="24"/>
          <w:szCs w:val="24"/>
        </w:rPr>
        <w:t xml:space="preserve"> </w:t>
      </w:r>
      <w:r w:rsidR="000470C9" w:rsidRPr="0018066D">
        <w:rPr>
          <w:rFonts w:asciiTheme="minorHAnsi" w:hAnsiTheme="minorHAnsi" w:cs="Arial"/>
          <w:sz w:val="24"/>
          <w:szCs w:val="24"/>
        </w:rPr>
        <w:t>Community-Based</w:t>
      </w:r>
      <w:r w:rsidR="0002633E" w:rsidRPr="0018066D">
        <w:rPr>
          <w:rFonts w:asciiTheme="minorHAnsi" w:hAnsiTheme="minorHAnsi" w:cs="Arial"/>
          <w:sz w:val="24"/>
          <w:szCs w:val="24"/>
        </w:rPr>
        <w:t xml:space="preserve"> C</w:t>
      </w:r>
      <w:r w:rsidR="000470C9" w:rsidRPr="0018066D">
        <w:rPr>
          <w:rFonts w:asciiTheme="minorHAnsi" w:hAnsiTheme="minorHAnsi" w:cs="Arial"/>
          <w:sz w:val="24"/>
          <w:szCs w:val="24"/>
        </w:rPr>
        <w:t>are Waivers.</w:t>
      </w:r>
    </w:p>
    <w:p w14:paraId="2DABE59C" w14:textId="77777777" w:rsidR="001225E0" w:rsidRPr="001225E0" w:rsidRDefault="001225E0" w:rsidP="001225E0">
      <w:pPr>
        <w:tabs>
          <w:tab w:val="left" w:pos="8710"/>
        </w:tabs>
        <w:jc w:val="both"/>
        <w:rPr>
          <w:rFonts w:asciiTheme="minorHAnsi" w:hAnsiTheme="minorHAnsi" w:cs="Arial"/>
          <w:sz w:val="24"/>
          <w:szCs w:val="24"/>
        </w:rPr>
      </w:pPr>
    </w:p>
    <w:p w14:paraId="4B2F8F83" w14:textId="3E8FCCAD" w:rsidR="001E70D0" w:rsidRDefault="000470C9" w:rsidP="001225E0">
      <w:pPr>
        <w:tabs>
          <w:tab w:val="left" w:pos="8710"/>
        </w:tabs>
        <w:jc w:val="both"/>
        <w:rPr>
          <w:rFonts w:asciiTheme="minorHAnsi" w:hAnsiTheme="minorHAnsi" w:cs="Arial"/>
          <w:sz w:val="24"/>
          <w:szCs w:val="24"/>
        </w:rPr>
      </w:pPr>
      <w:r w:rsidRPr="0018066D">
        <w:rPr>
          <w:rFonts w:asciiTheme="minorHAnsi" w:hAnsiTheme="minorHAnsi" w:cs="Arial"/>
          <w:sz w:val="24"/>
          <w:szCs w:val="24"/>
        </w:rPr>
        <w:t xml:space="preserve">To qualify for </w:t>
      </w:r>
      <w:r w:rsidRPr="007F48E9">
        <w:rPr>
          <w:rFonts w:asciiTheme="minorHAnsi" w:hAnsiTheme="minorHAnsi" w:cs="Arial"/>
          <w:sz w:val="24"/>
          <w:szCs w:val="24"/>
        </w:rPr>
        <w:t>LT</w:t>
      </w:r>
      <w:r w:rsidR="001978A7" w:rsidRPr="007F48E9">
        <w:rPr>
          <w:rFonts w:asciiTheme="minorHAnsi" w:hAnsiTheme="minorHAnsi" w:cs="Arial"/>
          <w:sz w:val="24"/>
          <w:szCs w:val="24"/>
        </w:rPr>
        <w:t>SS</w:t>
      </w:r>
      <w:r w:rsidRPr="0018066D">
        <w:rPr>
          <w:rFonts w:asciiTheme="minorHAnsi" w:hAnsiTheme="minorHAnsi" w:cs="Arial"/>
          <w:sz w:val="24"/>
          <w:szCs w:val="24"/>
        </w:rPr>
        <w:t xml:space="preserve"> services, an individual must meet certain level-of-care requirements. These requirements may include assistance with activities of daily living and a medical nursing need. </w:t>
      </w:r>
      <w:proofErr w:type="gramStart"/>
      <w:r w:rsidRPr="0018066D">
        <w:rPr>
          <w:rFonts w:asciiTheme="minorHAnsi" w:hAnsiTheme="minorHAnsi" w:cs="Arial"/>
          <w:sz w:val="24"/>
          <w:szCs w:val="24"/>
        </w:rPr>
        <w:t>In order to</w:t>
      </w:r>
      <w:proofErr w:type="gramEnd"/>
      <w:r w:rsidRPr="0018066D">
        <w:rPr>
          <w:rFonts w:asciiTheme="minorHAnsi" w:hAnsiTheme="minorHAnsi" w:cs="Arial"/>
          <w:sz w:val="24"/>
          <w:szCs w:val="24"/>
        </w:rPr>
        <w:t xml:space="preserve"> receive </w:t>
      </w:r>
      <w:r w:rsidR="007438EB" w:rsidRPr="007F48E9">
        <w:rPr>
          <w:rFonts w:asciiTheme="minorHAnsi" w:hAnsiTheme="minorHAnsi" w:cs="Arial"/>
          <w:sz w:val="24"/>
          <w:szCs w:val="24"/>
        </w:rPr>
        <w:t>LT</w:t>
      </w:r>
      <w:r w:rsidR="001978A7" w:rsidRPr="007F48E9">
        <w:rPr>
          <w:rFonts w:asciiTheme="minorHAnsi" w:hAnsiTheme="minorHAnsi" w:cs="Arial"/>
          <w:sz w:val="24"/>
          <w:szCs w:val="24"/>
        </w:rPr>
        <w:t>SS</w:t>
      </w:r>
      <w:r w:rsidR="007438EB" w:rsidRPr="0018066D">
        <w:rPr>
          <w:rFonts w:asciiTheme="minorHAnsi" w:hAnsiTheme="minorHAnsi" w:cs="Arial"/>
          <w:sz w:val="24"/>
          <w:szCs w:val="24"/>
        </w:rPr>
        <w:t xml:space="preserve"> </w:t>
      </w:r>
      <w:r w:rsidRPr="0018066D">
        <w:rPr>
          <w:rFonts w:asciiTheme="minorHAnsi" w:hAnsiTheme="minorHAnsi" w:cs="Arial"/>
          <w:sz w:val="24"/>
          <w:szCs w:val="24"/>
        </w:rPr>
        <w:t xml:space="preserve">services there is a </w:t>
      </w:r>
      <w:r w:rsidR="007B3C77">
        <w:rPr>
          <w:rFonts w:asciiTheme="minorHAnsi" w:hAnsiTheme="minorHAnsi" w:cs="Arial"/>
          <w:sz w:val="24"/>
          <w:szCs w:val="24"/>
        </w:rPr>
        <w:t>f</w:t>
      </w:r>
      <w:r w:rsidRPr="0018066D">
        <w:rPr>
          <w:rFonts w:asciiTheme="minorHAnsi" w:hAnsiTheme="minorHAnsi" w:cs="Arial"/>
          <w:sz w:val="24"/>
          <w:szCs w:val="24"/>
        </w:rPr>
        <w:t xml:space="preserve">ederal requirement that the individual be at risk of institutionalization within 30 days if </w:t>
      </w:r>
      <w:r w:rsidR="007438EB" w:rsidRPr="007F48E9">
        <w:rPr>
          <w:rFonts w:asciiTheme="minorHAnsi" w:hAnsiTheme="minorHAnsi" w:cs="Arial"/>
          <w:sz w:val="24"/>
          <w:szCs w:val="24"/>
        </w:rPr>
        <w:t>LT</w:t>
      </w:r>
      <w:r w:rsidR="001978A7" w:rsidRPr="007F48E9">
        <w:rPr>
          <w:rFonts w:asciiTheme="minorHAnsi" w:hAnsiTheme="minorHAnsi" w:cs="Arial"/>
          <w:sz w:val="24"/>
          <w:szCs w:val="24"/>
        </w:rPr>
        <w:t>SS</w:t>
      </w:r>
      <w:r w:rsidR="007438EB" w:rsidRPr="0018066D">
        <w:rPr>
          <w:rFonts w:asciiTheme="minorHAnsi" w:hAnsiTheme="minorHAnsi" w:cs="Arial"/>
          <w:sz w:val="24"/>
          <w:szCs w:val="24"/>
        </w:rPr>
        <w:t xml:space="preserve"> </w:t>
      </w:r>
      <w:r w:rsidRPr="0018066D">
        <w:rPr>
          <w:rFonts w:asciiTheme="minorHAnsi" w:hAnsiTheme="minorHAnsi" w:cs="Arial"/>
          <w:sz w:val="24"/>
          <w:szCs w:val="24"/>
        </w:rPr>
        <w:t xml:space="preserve">services are not provided. </w:t>
      </w:r>
    </w:p>
    <w:p w14:paraId="430E27E6" w14:textId="77777777" w:rsidR="001225E0" w:rsidRPr="001225E0" w:rsidRDefault="001225E0" w:rsidP="001225E0">
      <w:pPr>
        <w:tabs>
          <w:tab w:val="left" w:pos="8710"/>
        </w:tabs>
        <w:jc w:val="both"/>
        <w:rPr>
          <w:rFonts w:asciiTheme="minorHAnsi" w:hAnsiTheme="minorHAnsi" w:cs="Arial"/>
          <w:sz w:val="24"/>
          <w:szCs w:val="24"/>
        </w:rPr>
      </w:pPr>
    </w:p>
    <w:p w14:paraId="367BFFCD" w14:textId="37624E63" w:rsidR="001E70D0" w:rsidRDefault="000470C9" w:rsidP="001225E0">
      <w:pPr>
        <w:tabs>
          <w:tab w:val="left" w:pos="8710"/>
        </w:tabs>
        <w:jc w:val="both"/>
        <w:rPr>
          <w:rFonts w:asciiTheme="minorHAnsi" w:hAnsiTheme="minorHAnsi" w:cs="Arial"/>
          <w:sz w:val="24"/>
          <w:szCs w:val="24"/>
        </w:rPr>
      </w:pPr>
      <w:r w:rsidRPr="0018066D">
        <w:rPr>
          <w:rFonts w:asciiTheme="minorHAnsi" w:hAnsiTheme="minorHAnsi" w:cs="Arial"/>
          <w:sz w:val="24"/>
          <w:szCs w:val="24"/>
        </w:rPr>
        <w:t xml:space="preserve">There are eligibility rules and requirements (such as </w:t>
      </w:r>
      <w:r w:rsidR="00F95DDD">
        <w:rPr>
          <w:rFonts w:asciiTheme="minorHAnsi" w:hAnsiTheme="minorHAnsi" w:cs="Arial"/>
          <w:sz w:val="24"/>
          <w:szCs w:val="24"/>
        </w:rPr>
        <w:t>admi</w:t>
      </w:r>
      <w:r w:rsidRPr="0018066D">
        <w:rPr>
          <w:rFonts w:asciiTheme="minorHAnsi" w:hAnsiTheme="minorHAnsi" w:cs="Arial"/>
          <w:sz w:val="24"/>
          <w:szCs w:val="24"/>
        </w:rPr>
        <w:t>ssion screening</w:t>
      </w:r>
      <w:r w:rsidR="000E3269">
        <w:rPr>
          <w:rFonts w:asciiTheme="minorHAnsi" w:hAnsiTheme="minorHAnsi" w:cs="Arial"/>
          <w:sz w:val="24"/>
          <w:szCs w:val="24"/>
        </w:rPr>
        <w:t>/service authorization</w:t>
      </w:r>
      <w:r w:rsidRPr="0018066D">
        <w:rPr>
          <w:rFonts w:asciiTheme="minorHAnsi" w:hAnsiTheme="minorHAnsi" w:cs="Arial"/>
          <w:sz w:val="24"/>
          <w:szCs w:val="24"/>
        </w:rPr>
        <w:t xml:space="preserve">, asset transfer evaluation and patient pay) which only apply to individuals who need Medicaid coverage for long-term care services. When a child is medically </w:t>
      </w:r>
      <w:r w:rsidRPr="007F48E9">
        <w:rPr>
          <w:rFonts w:asciiTheme="minorHAnsi" w:hAnsiTheme="minorHAnsi" w:cs="Arial"/>
          <w:sz w:val="24"/>
          <w:szCs w:val="24"/>
        </w:rPr>
        <w:t>screened</w:t>
      </w:r>
      <w:r w:rsidR="00D10E4B" w:rsidRPr="0018066D">
        <w:rPr>
          <w:rFonts w:asciiTheme="minorHAnsi" w:hAnsiTheme="minorHAnsi" w:cs="Arial"/>
          <w:sz w:val="24"/>
          <w:szCs w:val="24"/>
        </w:rPr>
        <w:t>, has been institutionalized for 30 days</w:t>
      </w:r>
      <w:r w:rsidRPr="0018066D">
        <w:rPr>
          <w:rFonts w:asciiTheme="minorHAnsi" w:hAnsiTheme="minorHAnsi" w:cs="Arial"/>
          <w:sz w:val="24"/>
          <w:szCs w:val="24"/>
        </w:rPr>
        <w:t xml:space="preserve"> and requires </w:t>
      </w:r>
      <w:r w:rsidRPr="007F48E9">
        <w:rPr>
          <w:rFonts w:asciiTheme="minorHAnsi" w:hAnsiTheme="minorHAnsi" w:cs="Arial"/>
          <w:sz w:val="24"/>
          <w:szCs w:val="24"/>
        </w:rPr>
        <w:t>LT</w:t>
      </w:r>
      <w:r w:rsidR="001978A7" w:rsidRPr="007F48E9">
        <w:rPr>
          <w:rFonts w:asciiTheme="minorHAnsi" w:hAnsiTheme="minorHAnsi" w:cs="Arial"/>
          <w:sz w:val="24"/>
          <w:szCs w:val="24"/>
        </w:rPr>
        <w:t>SS</w:t>
      </w:r>
      <w:r w:rsidR="001978A7" w:rsidRPr="0018066D">
        <w:rPr>
          <w:rFonts w:asciiTheme="minorHAnsi" w:hAnsiTheme="minorHAnsi" w:cs="Arial"/>
          <w:sz w:val="24"/>
          <w:szCs w:val="24"/>
        </w:rPr>
        <w:t xml:space="preserve"> </w:t>
      </w:r>
      <w:r w:rsidRPr="0018066D">
        <w:rPr>
          <w:rFonts w:asciiTheme="minorHAnsi" w:hAnsiTheme="minorHAnsi" w:cs="Arial"/>
          <w:sz w:val="24"/>
          <w:szCs w:val="24"/>
        </w:rPr>
        <w:t xml:space="preserve">services, </w:t>
      </w:r>
      <w:proofErr w:type="gramStart"/>
      <w:r w:rsidRPr="0018066D">
        <w:rPr>
          <w:rFonts w:asciiTheme="minorHAnsi" w:hAnsiTheme="minorHAnsi" w:cs="Arial"/>
          <w:sz w:val="24"/>
          <w:szCs w:val="24"/>
        </w:rPr>
        <w:t>income</w:t>
      </w:r>
      <w:proofErr w:type="gramEnd"/>
      <w:r w:rsidRPr="0018066D">
        <w:rPr>
          <w:rFonts w:asciiTheme="minorHAnsi" w:hAnsiTheme="minorHAnsi" w:cs="Arial"/>
          <w:sz w:val="24"/>
          <w:szCs w:val="24"/>
        </w:rPr>
        <w:t xml:space="preserve"> and resources of his or her parent</w:t>
      </w:r>
      <w:r w:rsidR="00D10E4B" w:rsidRPr="0018066D">
        <w:rPr>
          <w:rFonts w:asciiTheme="minorHAnsi" w:hAnsiTheme="minorHAnsi" w:cs="Arial"/>
          <w:sz w:val="24"/>
          <w:szCs w:val="24"/>
        </w:rPr>
        <w:t xml:space="preserve"> (s)</w:t>
      </w:r>
      <w:r w:rsidRPr="0018066D">
        <w:rPr>
          <w:rFonts w:asciiTheme="minorHAnsi" w:hAnsiTheme="minorHAnsi" w:cs="Arial"/>
          <w:sz w:val="24"/>
          <w:szCs w:val="24"/>
        </w:rPr>
        <w:t xml:space="preserve"> are not included in the financial determination.  </w:t>
      </w:r>
    </w:p>
    <w:p w14:paraId="31412C89" w14:textId="77777777" w:rsidR="001225E0" w:rsidRPr="001225E0" w:rsidRDefault="001225E0" w:rsidP="001225E0">
      <w:pPr>
        <w:tabs>
          <w:tab w:val="left" w:pos="8710"/>
        </w:tabs>
        <w:jc w:val="both"/>
        <w:rPr>
          <w:rFonts w:asciiTheme="minorHAnsi" w:hAnsiTheme="minorHAnsi" w:cs="Arial"/>
          <w:sz w:val="24"/>
          <w:szCs w:val="24"/>
        </w:rPr>
      </w:pPr>
    </w:p>
    <w:p w14:paraId="7671002D" w14:textId="5452B4CC" w:rsidR="00D65D45" w:rsidRPr="00731F48" w:rsidRDefault="000470C9" w:rsidP="001225E0">
      <w:pPr>
        <w:tabs>
          <w:tab w:val="left" w:pos="8710"/>
        </w:tabs>
        <w:jc w:val="both"/>
        <w:rPr>
          <w:rFonts w:asciiTheme="minorHAnsi" w:hAnsiTheme="minorHAnsi" w:cs="Arial"/>
          <w:sz w:val="24"/>
          <w:szCs w:val="24"/>
        </w:rPr>
      </w:pPr>
      <w:r w:rsidRPr="0018066D">
        <w:rPr>
          <w:rFonts w:asciiTheme="minorHAnsi" w:hAnsiTheme="minorHAnsi" w:cs="Arial"/>
          <w:sz w:val="24"/>
          <w:szCs w:val="24"/>
        </w:rPr>
        <w:t>Contact</w:t>
      </w:r>
      <w:r w:rsidRPr="00F948ED">
        <w:rPr>
          <w:rFonts w:asciiTheme="minorHAnsi" w:hAnsiTheme="minorHAnsi" w:cs="Arial"/>
          <w:sz w:val="24"/>
          <w:szCs w:val="24"/>
        </w:rPr>
        <w:t xml:space="preserve"> your local DSS for details if Medicaid long-term care services are needed.</w:t>
      </w:r>
      <w:bookmarkStart w:id="30" w:name="_Screening_for_Long-Term"/>
      <w:bookmarkEnd w:id="30"/>
    </w:p>
    <w:p w14:paraId="3EA959A3" w14:textId="10845D9F" w:rsidR="00F56268" w:rsidRDefault="00731F48" w:rsidP="00731F48">
      <w:pPr>
        <w:jc w:val="both"/>
        <w:rPr>
          <w:rFonts w:asciiTheme="minorHAnsi" w:hAnsiTheme="minorHAnsi" w:cs="Arial"/>
          <w:bCs/>
          <w:sz w:val="24"/>
          <w:szCs w:val="24"/>
        </w:rPr>
      </w:pPr>
      <w:r>
        <w:rPr>
          <w:rFonts w:asciiTheme="minorHAnsi" w:hAnsiTheme="minorHAnsi" w:cs="Arial"/>
          <w:bCs/>
          <w:sz w:val="24"/>
          <w:szCs w:val="24"/>
        </w:rPr>
        <w:t xml:space="preserve">There are waivers that are specifically targeted to individuals with </w:t>
      </w:r>
      <w:r w:rsidR="00D65D45">
        <w:rPr>
          <w:rFonts w:asciiTheme="minorHAnsi" w:hAnsiTheme="minorHAnsi" w:cs="Arial"/>
          <w:bCs/>
          <w:sz w:val="24"/>
          <w:szCs w:val="24"/>
        </w:rPr>
        <w:t xml:space="preserve">intellectual or </w:t>
      </w:r>
      <w:r>
        <w:rPr>
          <w:rFonts w:asciiTheme="minorHAnsi" w:hAnsiTheme="minorHAnsi" w:cs="Arial"/>
          <w:bCs/>
          <w:sz w:val="24"/>
          <w:szCs w:val="24"/>
        </w:rPr>
        <w:t xml:space="preserve">developmental disabilities.  Collectively, these are known as the Developmental Disability Waivers (DDW).   These waivers provide support in the community rather than in an institutional alternative.   </w:t>
      </w:r>
    </w:p>
    <w:p w14:paraId="3DB02B04" w14:textId="77777777" w:rsidR="00F56268" w:rsidRPr="001225E0" w:rsidRDefault="00F56268" w:rsidP="00731F48">
      <w:pPr>
        <w:jc w:val="both"/>
        <w:rPr>
          <w:rFonts w:asciiTheme="minorHAnsi" w:hAnsiTheme="minorHAnsi" w:cs="Arial"/>
          <w:bCs/>
          <w:sz w:val="24"/>
          <w:szCs w:val="24"/>
        </w:rPr>
      </w:pPr>
    </w:p>
    <w:p w14:paraId="3586223F" w14:textId="0477388B" w:rsidR="00F56268" w:rsidRDefault="00731F48" w:rsidP="00731F48">
      <w:pPr>
        <w:jc w:val="both"/>
        <w:rPr>
          <w:rFonts w:asciiTheme="minorHAnsi" w:hAnsiTheme="minorHAnsi" w:cs="Arial"/>
          <w:bCs/>
          <w:sz w:val="24"/>
          <w:szCs w:val="24"/>
        </w:rPr>
      </w:pPr>
      <w:r>
        <w:rPr>
          <w:rFonts w:asciiTheme="minorHAnsi" w:hAnsiTheme="minorHAnsi" w:cs="Arial"/>
          <w:bCs/>
          <w:sz w:val="24"/>
          <w:szCs w:val="24"/>
        </w:rPr>
        <w:t>To service individuals, they must have a developmental disability which meets institutional level of care criteria</w:t>
      </w:r>
      <w:r w:rsidR="00D65D45" w:rsidRPr="00D65D45">
        <w:rPr>
          <w:rFonts w:ascii="Calibri" w:eastAsia="Calibri" w:hAnsi="Calibri" w:cs="Arial"/>
          <w:bCs/>
          <w:sz w:val="24"/>
          <w:szCs w:val="24"/>
        </w:rPr>
        <w:t xml:space="preserve"> as per </w:t>
      </w:r>
      <w:r w:rsidR="00D65D45" w:rsidRPr="00DC76C5">
        <w:rPr>
          <w:rFonts w:ascii="Calibri" w:eastAsia="Calibri" w:hAnsi="Calibri"/>
          <w:sz w:val="24"/>
          <w:szCs w:val="24"/>
        </w:rPr>
        <w:t xml:space="preserve">Code of Virginia - § </w:t>
      </w:r>
      <w:proofErr w:type="gramStart"/>
      <w:r w:rsidR="00D65D45" w:rsidRPr="00DC76C5">
        <w:rPr>
          <w:rFonts w:ascii="Calibri" w:eastAsia="Calibri" w:hAnsi="Calibri"/>
          <w:sz w:val="24"/>
          <w:szCs w:val="24"/>
        </w:rPr>
        <w:t>37.2-100</w:t>
      </w:r>
      <w:r>
        <w:rPr>
          <w:rFonts w:asciiTheme="minorHAnsi" w:hAnsiTheme="minorHAnsi" w:cs="Arial"/>
          <w:bCs/>
          <w:sz w:val="24"/>
          <w:szCs w:val="24"/>
        </w:rPr>
        <w:t xml:space="preserve">, </w:t>
      </w:r>
      <w:r w:rsidR="00D65D45">
        <w:rPr>
          <w:rFonts w:asciiTheme="minorHAnsi" w:hAnsiTheme="minorHAnsi" w:cs="Arial"/>
          <w:bCs/>
          <w:sz w:val="24"/>
          <w:szCs w:val="24"/>
        </w:rPr>
        <w:t>and</w:t>
      </w:r>
      <w:proofErr w:type="gramEnd"/>
      <w:r w:rsidR="00D65D45">
        <w:rPr>
          <w:rFonts w:asciiTheme="minorHAnsi" w:hAnsiTheme="minorHAnsi" w:cs="Arial"/>
          <w:bCs/>
          <w:sz w:val="24"/>
          <w:szCs w:val="24"/>
        </w:rPr>
        <w:t xml:space="preserve"> </w:t>
      </w:r>
      <w:r>
        <w:rPr>
          <w:rFonts w:asciiTheme="minorHAnsi" w:hAnsiTheme="minorHAnsi" w:cs="Arial"/>
          <w:bCs/>
          <w:sz w:val="24"/>
          <w:szCs w:val="24"/>
        </w:rPr>
        <w:t xml:space="preserve">are determined to be at imminent risk of institutional placement, and can be provided community-based critical services under the waiver enabling the individual </w:t>
      </w:r>
      <w:r w:rsidR="00D65D45">
        <w:rPr>
          <w:rFonts w:asciiTheme="minorHAnsi" w:hAnsiTheme="minorHAnsi" w:cs="Arial"/>
          <w:bCs/>
          <w:sz w:val="24"/>
          <w:szCs w:val="24"/>
        </w:rPr>
        <w:t xml:space="preserve">to </w:t>
      </w:r>
      <w:r w:rsidR="00D65D45" w:rsidRPr="00D65D45">
        <w:rPr>
          <w:rFonts w:ascii="Calibri" w:eastAsia="Calibri" w:hAnsi="Calibri" w:cs="Arial"/>
          <w:bCs/>
          <w:sz w:val="24"/>
          <w:szCs w:val="24"/>
        </w:rPr>
        <w:t>receive the needed services in the community</w:t>
      </w:r>
      <w:r w:rsidR="00D65D45" w:rsidRPr="00D65D45" w:rsidDel="00D65D45">
        <w:rPr>
          <w:rFonts w:ascii="Calibri" w:hAnsi="Calibri" w:cs="Arial"/>
          <w:bCs/>
          <w:sz w:val="24"/>
          <w:szCs w:val="24"/>
        </w:rPr>
        <w:t xml:space="preserve"> </w:t>
      </w:r>
      <w:r w:rsidR="00D65D45">
        <w:rPr>
          <w:rFonts w:asciiTheme="minorHAnsi" w:hAnsiTheme="minorHAnsi" w:cs="Arial"/>
          <w:bCs/>
          <w:sz w:val="24"/>
          <w:szCs w:val="24"/>
        </w:rPr>
        <w:t>and</w:t>
      </w:r>
      <w:r>
        <w:rPr>
          <w:rFonts w:asciiTheme="minorHAnsi" w:hAnsiTheme="minorHAnsi" w:cs="Arial"/>
          <w:bCs/>
          <w:sz w:val="24"/>
          <w:szCs w:val="24"/>
        </w:rPr>
        <w:t xml:space="preserve"> avoid institutional placement.  </w:t>
      </w:r>
    </w:p>
    <w:p w14:paraId="4E9E4430" w14:textId="77777777" w:rsidR="00F56268" w:rsidRPr="001225E0" w:rsidRDefault="00F56268" w:rsidP="00731F48">
      <w:pPr>
        <w:jc w:val="both"/>
        <w:rPr>
          <w:rFonts w:asciiTheme="minorHAnsi" w:hAnsiTheme="minorHAnsi" w:cs="Arial"/>
          <w:bCs/>
          <w:sz w:val="24"/>
          <w:szCs w:val="24"/>
        </w:rPr>
      </w:pPr>
    </w:p>
    <w:p w14:paraId="41849F51" w14:textId="4D0BFB91" w:rsidR="009B5475" w:rsidRPr="001225E0" w:rsidRDefault="00731F48" w:rsidP="00F948ED">
      <w:pPr>
        <w:jc w:val="both"/>
        <w:rPr>
          <w:rFonts w:asciiTheme="minorHAnsi" w:hAnsiTheme="minorHAnsi" w:cs="Arial"/>
          <w:bCs/>
          <w:sz w:val="24"/>
          <w:szCs w:val="24"/>
        </w:rPr>
      </w:pPr>
      <w:r>
        <w:rPr>
          <w:rFonts w:asciiTheme="minorHAnsi" w:hAnsiTheme="minorHAnsi" w:cs="Arial"/>
          <w:bCs/>
          <w:sz w:val="24"/>
          <w:szCs w:val="24"/>
        </w:rPr>
        <w:t xml:space="preserve">These waivers may have a statewide waiting list for participation.  The waivers </w:t>
      </w:r>
      <w:r w:rsidR="00D65D45">
        <w:rPr>
          <w:rFonts w:asciiTheme="minorHAnsi" w:hAnsiTheme="minorHAnsi" w:cs="Arial"/>
          <w:bCs/>
          <w:sz w:val="24"/>
          <w:szCs w:val="24"/>
        </w:rPr>
        <w:t>(</w:t>
      </w:r>
      <w:r w:rsidR="00D65D45" w:rsidRPr="00D65D45">
        <w:rPr>
          <w:rFonts w:ascii="Calibri" w:eastAsia="Calibri" w:hAnsi="Calibri" w:cs="Arial"/>
          <w:bCs/>
          <w:sz w:val="24"/>
          <w:szCs w:val="24"/>
        </w:rPr>
        <w:t>per 12VAC30-122-240, 250 and 260)</w:t>
      </w:r>
      <w:r w:rsidR="00D65D45">
        <w:rPr>
          <w:rFonts w:ascii="Calibri" w:eastAsia="Calibri" w:hAnsi="Calibri" w:cs="Arial"/>
          <w:bCs/>
          <w:sz w:val="24"/>
          <w:szCs w:val="24"/>
        </w:rPr>
        <w:t xml:space="preserve"> </w:t>
      </w:r>
      <w:r>
        <w:rPr>
          <w:rFonts w:asciiTheme="minorHAnsi" w:hAnsiTheme="minorHAnsi" w:cs="Arial"/>
          <w:bCs/>
          <w:sz w:val="24"/>
          <w:szCs w:val="24"/>
        </w:rPr>
        <w:t xml:space="preserve">are as follows: </w:t>
      </w:r>
    </w:p>
    <w:p w14:paraId="55BEE91B" w14:textId="10EC3F8C" w:rsidR="00F948ED" w:rsidRPr="001225E0" w:rsidRDefault="00F948ED" w:rsidP="001E70D0">
      <w:pPr>
        <w:pStyle w:val="ListParagraph"/>
        <w:spacing w:after="0"/>
        <w:jc w:val="both"/>
        <w:rPr>
          <w:rFonts w:cs="Arial"/>
          <w:sz w:val="18"/>
          <w:szCs w:val="18"/>
        </w:rPr>
      </w:pPr>
    </w:p>
    <w:p w14:paraId="69D82D98" w14:textId="40C44974" w:rsidR="001E70D0" w:rsidRDefault="001E70D0" w:rsidP="00786DDC">
      <w:pPr>
        <w:pStyle w:val="ListParagraph"/>
        <w:numPr>
          <w:ilvl w:val="0"/>
          <w:numId w:val="70"/>
        </w:numPr>
        <w:spacing w:line="240" w:lineRule="auto"/>
        <w:rPr>
          <w:rFonts w:cs="Arial"/>
          <w:sz w:val="24"/>
          <w:szCs w:val="24"/>
        </w:rPr>
      </w:pPr>
      <w:r>
        <w:rPr>
          <w:rFonts w:cs="Arial"/>
          <w:b/>
          <w:iCs/>
          <w:sz w:val="24"/>
          <w:szCs w:val="24"/>
        </w:rPr>
        <w:t xml:space="preserve">Family and </w:t>
      </w:r>
      <w:r w:rsidRPr="00515FD3">
        <w:rPr>
          <w:rFonts w:cs="Arial"/>
          <w:b/>
          <w:iCs/>
          <w:sz w:val="24"/>
          <w:szCs w:val="24"/>
        </w:rPr>
        <w:t xml:space="preserve">Individual </w:t>
      </w:r>
      <w:r>
        <w:rPr>
          <w:rFonts w:cs="Arial"/>
          <w:b/>
          <w:iCs/>
          <w:sz w:val="24"/>
          <w:szCs w:val="24"/>
        </w:rPr>
        <w:t xml:space="preserve">Support Waiver (formerly known as the </w:t>
      </w:r>
      <w:r w:rsidRPr="007F48E9">
        <w:rPr>
          <w:rFonts w:cs="Arial"/>
          <w:b/>
          <w:iCs/>
          <w:sz w:val="24"/>
          <w:szCs w:val="24"/>
        </w:rPr>
        <w:t>DD Support</w:t>
      </w:r>
      <w:r w:rsidRPr="00ED5A47">
        <w:rPr>
          <w:rFonts w:cs="Arial"/>
          <w:b/>
          <w:iCs/>
          <w:sz w:val="24"/>
          <w:szCs w:val="24"/>
        </w:rPr>
        <w:t xml:space="preserve"> </w:t>
      </w:r>
      <w:r>
        <w:rPr>
          <w:rFonts w:cs="Arial"/>
          <w:b/>
          <w:iCs/>
          <w:sz w:val="24"/>
          <w:szCs w:val="24"/>
        </w:rPr>
        <w:t>w</w:t>
      </w:r>
      <w:r w:rsidRPr="00ED5A47">
        <w:rPr>
          <w:rFonts w:cs="Arial"/>
          <w:b/>
          <w:iCs/>
          <w:sz w:val="24"/>
          <w:szCs w:val="24"/>
        </w:rPr>
        <w:t>aiver)</w:t>
      </w:r>
      <w:r w:rsidR="009B5475" w:rsidRPr="00ED5A47">
        <w:rPr>
          <w:rFonts w:cs="Arial"/>
          <w:sz w:val="24"/>
          <w:szCs w:val="24"/>
        </w:rPr>
        <w:t xml:space="preserve"> </w:t>
      </w:r>
      <w:r w:rsidR="00DD7BD1" w:rsidRPr="00DD7BD1">
        <w:rPr>
          <w:rFonts w:cs="Arial"/>
          <w:iCs/>
          <w:sz w:val="24"/>
          <w:szCs w:val="24"/>
        </w:rPr>
        <w:t>–</w:t>
      </w:r>
      <w:r w:rsidR="009B5475" w:rsidRPr="00A95706">
        <w:rPr>
          <w:rFonts w:cs="Arial"/>
          <w:sz w:val="24"/>
          <w:szCs w:val="24"/>
        </w:rPr>
        <w:t xml:space="preserve"> </w:t>
      </w:r>
      <w:r>
        <w:rPr>
          <w:rFonts w:cs="Arial"/>
          <w:iCs/>
          <w:sz w:val="24"/>
          <w:szCs w:val="24"/>
        </w:rPr>
        <w:t>For individuals living with their families</w:t>
      </w:r>
      <w:r w:rsidR="00D65D45">
        <w:rPr>
          <w:rFonts w:cs="Arial"/>
          <w:iCs/>
          <w:sz w:val="24"/>
          <w:szCs w:val="24"/>
        </w:rPr>
        <w:t xml:space="preserve"> </w:t>
      </w:r>
      <w:r>
        <w:rPr>
          <w:rFonts w:cs="Arial"/>
          <w:iCs/>
          <w:sz w:val="24"/>
          <w:szCs w:val="24"/>
        </w:rPr>
        <w:t>or in their own home, including supports for those with some medical or behavioral needs.</w:t>
      </w:r>
      <w:r w:rsidR="005C4EE2">
        <w:rPr>
          <w:rFonts w:cs="Arial"/>
          <w:iCs/>
          <w:sz w:val="24"/>
          <w:szCs w:val="24"/>
        </w:rPr>
        <w:t xml:space="preserve"> </w:t>
      </w:r>
      <w:r>
        <w:rPr>
          <w:rFonts w:cs="Arial"/>
          <w:iCs/>
          <w:sz w:val="24"/>
          <w:szCs w:val="24"/>
        </w:rPr>
        <w:t>Available to both children and adults.</w:t>
      </w:r>
    </w:p>
    <w:p w14:paraId="00F85DBE" w14:textId="77777777" w:rsidR="001E70D0" w:rsidRPr="001225E0" w:rsidRDefault="001E70D0" w:rsidP="00786DDC">
      <w:pPr>
        <w:pStyle w:val="ListParagraph"/>
        <w:spacing w:line="240" w:lineRule="auto"/>
        <w:rPr>
          <w:rFonts w:cs="Arial"/>
          <w:sz w:val="18"/>
          <w:szCs w:val="18"/>
        </w:rPr>
      </w:pPr>
    </w:p>
    <w:p w14:paraId="18018D6C" w14:textId="4542C0FB" w:rsidR="009B5475" w:rsidRPr="00DC76C5" w:rsidRDefault="001E70D0">
      <w:pPr>
        <w:pStyle w:val="ListParagraph"/>
        <w:numPr>
          <w:ilvl w:val="0"/>
          <w:numId w:val="70"/>
        </w:numPr>
        <w:spacing w:line="240" w:lineRule="auto"/>
        <w:rPr>
          <w:rFonts w:cs="Arial"/>
          <w:sz w:val="24"/>
          <w:szCs w:val="24"/>
        </w:rPr>
      </w:pPr>
      <w:r w:rsidRPr="007F48E9">
        <w:rPr>
          <w:rFonts w:cs="Arial"/>
          <w:b/>
          <w:sz w:val="24"/>
          <w:szCs w:val="24"/>
        </w:rPr>
        <w:t xml:space="preserve">Community Living Waiver (formerly known as the </w:t>
      </w:r>
      <w:r w:rsidRPr="00ED5A47">
        <w:rPr>
          <w:rFonts w:cs="Arial"/>
          <w:b/>
          <w:sz w:val="24"/>
          <w:szCs w:val="24"/>
        </w:rPr>
        <w:t>ID</w:t>
      </w:r>
      <w:r w:rsidRPr="007F48E9">
        <w:rPr>
          <w:rFonts w:cs="Arial"/>
          <w:b/>
          <w:sz w:val="24"/>
          <w:szCs w:val="24"/>
        </w:rPr>
        <w:t xml:space="preserve"> w</w:t>
      </w:r>
      <w:r w:rsidRPr="00ED5A47">
        <w:rPr>
          <w:rFonts w:cs="Arial"/>
          <w:b/>
          <w:sz w:val="24"/>
          <w:szCs w:val="24"/>
        </w:rPr>
        <w:t>aiver)</w:t>
      </w:r>
      <w:r w:rsidRPr="00ED5A47">
        <w:rPr>
          <w:rFonts w:cs="Arial"/>
          <w:sz w:val="24"/>
          <w:szCs w:val="24"/>
        </w:rPr>
        <w:t xml:space="preserve"> </w:t>
      </w:r>
      <w:r w:rsidR="00F56268">
        <w:rPr>
          <w:rFonts w:cs="Arial"/>
          <w:sz w:val="24"/>
          <w:szCs w:val="24"/>
        </w:rPr>
        <w:t>– this waiver includes residential supports and a full array of medical, behavioral, and non-medical support.   Available to adults and children</w:t>
      </w:r>
      <w:r w:rsidR="00D65D45">
        <w:rPr>
          <w:rFonts w:cs="Arial"/>
          <w:sz w:val="24"/>
          <w:szCs w:val="24"/>
        </w:rPr>
        <w:t xml:space="preserve"> </w:t>
      </w:r>
      <w:r w:rsidR="00D65D45" w:rsidRPr="00D65D45">
        <w:rPr>
          <w:rFonts w:cs="Arial"/>
          <w:sz w:val="24"/>
          <w:szCs w:val="24"/>
        </w:rPr>
        <w:t>to support those who require some form of a residential service 24 hours per day, seven days per week.</w:t>
      </w:r>
      <w:r w:rsidR="00F56268" w:rsidRPr="00DC76C5">
        <w:rPr>
          <w:rFonts w:cs="Arial"/>
          <w:sz w:val="24"/>
          <w:szCs w:val="24"/>
        </w:rPr>
        <w:t xml:space="preserve">  </w:t>
      </w:r>
    </w:p>
    <w:p w14:paraId="108C011F" w14:textId="77777777" w:rsidR="001E70D0" w:rsidRPr="001225E0" w:rsidRDefault="001E70D0" w:rsidP="00786DDC">
      <w:pPr>
        <w:pStyle w:val="ListParagraph"/>
        <w:spacing w:line="240" w:lineRule="auto"/>
        <w:rPr>
          <w:rFonts w:cs="Arial"/>
          <w:sz w:val="18"/>
          <w:szCs w:val="18"/>
        </w:rPr>
      </w:pPr>
    </w:p>
    <w:p w14:paraId="3493D470" w14:textId="2A201881" w:rsidR="001E70D0" w:rsidRDefault="00ED5A47" w:rsidP="00786DDC">
      <w:pPr>
        <w:pStyle w:val="ListParagraph"/>
        <w:numPr>
          <w:ilvl w:val="0"/>
          <w:numId w:val="70"/>
        </w:numPr>
        <w:spacing w:line="240" w:lineRule="auto"/>
        <w:rPr>
          <w:rFonts w:cs="Arial"/>
          <w:iCs/>
          <w:sz w:val="24"/>
          <w:szCs w:val="24"/>
        </w:rPr>
      </w:pPr>
      <w:r w:rsidRPr="007F48E9">
        <w:rPr>
          <w:rFonts w:cs="Arial"/>
          <w:b/>
          <w:iCs/>
          <w:sz w:val="24"/>
          <w:szCs w:val="24"/>
        </w:rPr>
        <w:t xml:space="preserve">Building Independence Waiver (formerly known as the </w:t>
      </w:r>
      <w:r w:rsidR="009B5475" w:rsidRPr="00ED5A47">
        <w:rPr>
          <w:rFonts w:cs="Arial"/>
          <w:b/>
          <w:iCs/>
          <w:sz w:val="24"/>
          <w:szCs w:val="24"/>
        </w:rPr>
        <w:t xml:space="preserve">DS </w:t>
      </w:r>
      <w:r w:rsidR="008F2CF9">
        <w:rPr>
          <w:rFonts w:cs="Arial"/>
          <w:b/>
          <w:iCs/>
          <w:sz w:val="24"/>
          <w:szCs w:val="24"/>
        </w:rPr>
        <w:t>waiver)</w:t>
      </w:r>
      <w:r w:rsidR="009B5475" w:rsidRPr="00ED5A47">
        <w:rPr>
          <w:rFonts w:cs="Arial"/>
          <w:iCs/>
          <w:sz w:val="24"/>
          <w:szCs w:val="24"/>
        </w:rPr>
        <w:t xml:space="preserve"> – </w:t>
      </w:r>
      <w:r w:rsidR="00F56268">
        <w:rPr>
          <w:rFonts w:cs="Arial"/>
          <w:iCs/>
          <w:sz w:val="24"/>
          <w:szCs w:val="24"/>
        </w:rPr>
        <w:t>For adults (18+) able to live independently in the community. I</w:t>
      </w:r>
      <w:r w:rsidR="00045423">
        <w:rPr>
          <w:rFonts w:cs="Arial"/>
          <w:iCs/>
          <w:sz w:val="24"/>
          <w:szCs w:val="24"/>
        </w:rPr>
        <w:t>ndividuals own, lease, or contro</w:t>
      </w:r>
      <w:r w:rsidR="00F56268">
        <w:rPr>
          <w:rFonts w:cs="Arial"/>
          <w:iCs/>
          <w:sz w:val="24"/>
          <w:szCs w:val="24"/>
        </w:rPr>
        <w:t>l their own living arran</w:t>
      </w:r>
      <w:r w:rsidR="00045423">
        <w:rPr>
          <w:rFonts w:cs="Arial"/>
          <w:iCs/>
          <w:sz w:val="24"/>
          <w:szCs w:val="24"/>
        </w:rPr>
        <w:t>gements and supports are compl</w:t>
      </w:r>
      <w:r w:rsidR="00E24042">
        <w:rPr>
          <w:rFonts w:cs="Arial"/>
          <w:iCs/>
          <w:sz w:val="24"/>
          <w:szCs w:val="24"/>
        </w:rPr>
        <w:t>e</w:t>
      </w:r>
      <w:r w:rsidR="00045423">
        <w:rPr>
          <w:rFonts w:cs="Arial"/>
          <w:iCs/>
          <w:sz w:val="24"/>
          <w:szCs w:val="24"/>
        </w:rPr>
        <w:t>mented by non-waiver-funded rent subsidies.</w:t>
      </w:r>
      <w:r w:rsidR="00D65D45">
        <w:rPr>
          <w:rFonts w:cs="Arial"/>
          <w:iCs/>
          <w:sz w:val="24"/>
          <w:szCs w:val="24"/>
        </w:rPr>
        <w:t xml:space="preserve"> Individuals require minimal supports.</w:t>
      </w:r>
    </w:p>
    <w:p w14:paraId="2D1A8BF5" w14:textId="77777777" w:rsidR="00E24042" w:rsidRPr="001225E0" w:rsidRDefault="00E24042" w:rsidP="00E24042">
      <w:pPr>
        <w:pStyle w:val="ListParagraph"/>
        <w:rPr>
          <w:rFonts w:cs="Arial"/>
          <w:iCs/>
          <w:sz w:val="18"/>
          <w:szCs w:val="18"/>
        </w:rPr>
      </w:pPr>
    </w:p>
    <w:p w14:paraId="1F438AB5" w14:textId="2C58D89E" w:rsidR="00CE2B43" w:rsidRDefault="000470C9" w:rsidP="009B5373">
      <w:pPr>
        <w:pStyle w:val="ListParagraph"/>
        <w:spacing w:line="240" w:lineRule="auto"/>
        <w:ind w:left="0"/>
        <w:rPr>
          <w:rFonts w:cs="Arial"/>
          <w:iCs/>
          <w:sz w:val="24"/>
          <w:szCs w:val="24"/>
        </w:rPr>
      </w:pPr>
      <w:r w:rsidRPr="00ED5A47">
        <w:rPr>
          <w:rFonts w:cs="Arial"/>
          <w:iCs/>
          <w:sz w:val="24"/>
          <w:szCs w:val="24"/>
        </w:rPr>
        <w:lastRenderedPageBreak/>
        <w:t xml:space="preserve">Please contact </w:t>
      </w:r>
      <w:r w:rsidR="0002633E" w:rsidRPr="00ED5A47">
        <w:rPr>
          <w:rFonts w:cs="Arial"/>
          <w:iCs/>
          <w:sz w:val="24"/>
          <w:szCs w:val="24"/>
        </w:rPr>
        <w:t>your</w:t>
      </w:r>
      <w:r w:rsidRPr="00ED5A47">
        <w:rPr>
          <w:rFonts w:cs="Arial"/>
          <w:iCs/>
          <w:sz w:val="24"/>
          <w:szCs w:val="24"/>
        </w:rPr>
        <w:t xml:space="preserve"> local </w:t>
      </w:r>
      <w:r w:rsidR="0002633E" w:rsidRPr="00ED5A47">
        <w:rPr>
          <w:rFonts w:cs="Arial"/>
          <w:iCs/>
          <w:sz w:val="24"/>
          <w:szCs w:val="24"/>
        </w:rPr>
        <w:t>DSS</w:t>
      </w:r>
      <w:r w:rsidRPr="00ED5A47">
        <w:rPr>
          <w:rFonts w:cs="Arial"/>
          <w:iCs/>
          <w:sz w:val="24"/>
          <w:szCs w:val="24"/>
        </w:rPr>
        <w:t xml:space="preserve">, Community Services Board, </w:t>
      </w:r>
      <w:r w:rsidR="0002633E" w:rsidRPr="00ED5A47">
        <w:rPr>
          <w:rFonts w:cs="Arial"/>
          <w:iCs/>
          <w:sz w:val="24"/>
          <w:szCs w:val="24"/>
        </w:rPr>
        <w:t>the Department of Behavioral Health and Developmental Services</w:t>
      </w:r>
      <w:r w:rsidR="00722D9C">
        <w:rPr>
          <w:rFonts w:cs="Arial"/>
          <w:iCs/>
          <w:sz w:val="24"/>
          <w:szCs w:val="24"/>
        </w:rPr>
        <w:t>, Department of Aging and Rehabilitation Services (DARS)</w:t>
      </w:r>
      <w:r w:rsidR="00ED5A47" w:rsidRPr="007F48E9">
        <w:rPr>
          <w:rFonts w:cs="Arial"/>
          <w:iCs/>
          <w:sz w:val="24"/>
          <w:szCs w:val="24"/>
        </w:rPr>
        <w:t xml:space="preserve">, </w:t>
      </w:r>
      <w:r w:rsidRPr="00ED5A47">
        <w:rPr>
          <w:rFonts w:cs="Arial"/>
          <w:iCs/>
          <w:sz w:val="24"/>
          <w:szCs w:val="24"/>
        </w:rPr>
        <w:t xml:space="preserve">or DMAS </w:t>
      </w:r>
      <w:r w:rsidR="00722D9C">
        <w:rPr>
          <w:rFonts w:cs="Arial"/>
          <w:iCs/>
          <w:sz w:val="24"/>
          <w:szCs w:val="24"/>
        </w:rPr>
        <w:t>Division of Aging and Disability Services (</w:t>
      </w:r>
      <w:r w:rsidR="00722D9C" w:rsidRPr="007A6C6D">
        <w:rPr>
          <w:rFonts w:cs="Arial"/>
          <w:iCs/>
          <w:sz w:val="24"/>
          <w:szCs w:val="24"/>
        </w:rPr>
        <w:t xml:space="preserve">DADS) </w:t>
      </w:r>
      <w:r w:rsidRPr="007A6C6D">
        <w:rPr>
          <w:rFonts w:cs="Arial"/>
          <w:iCs/>
          <w:sz w:val="24"/>
          <w:szCs w:val="24"/>
        </w:rPr>
        <w:t xml:space="preserve">at </w:t>
      </w:r>
      <w:r w:rsidR="007A6C6D" w:rsidRPr="007A6C6D">
        <w:rPr>
          <w:rFonts w:cs="Arial"/>
          <w:iCs/>
          <w:sz w:val="24"/>
          <w:szCs w:val="24"/>
        </w:rPr>
        <w:t>(</w:t>
      </w:r>
      <w:r w:rsidRPr="007A6C6D">
        <w:rPr>
          <w:rFonts w:cs="Arial"/>
          <w:sz w:val="24"/>
          <w:szCs w:val="24"/>
        </w:rPr>
        <w:t>804</w:t>
      </w:r>
      <w:r w:rsidR="007A6C6D" w:rsidRPr="007A6C6D">
        <w:rPr>
          <w:rFonts w:cs="Arial"/>
          <w:sz w:val="24"/>
          <w:szCs w:val="24"/>
        </w:rPr>
        <w:t xml:space="preserve">) </w:t>
      </w:r>
      <w:r w:rsidR="00722D9C" w:rsidRPr="007A6C6D">
        <w:rPr>
          <w:rFonts w:cs="Arial"/>
          <w:sz w:val="24"/>
          <w:szCs w:val="24"/>
        </w:rPr>
        <w:t>692</w:t>
      </w:r>
      <w:r w:rsidRPr="007A6C6D">
        <w:rPr>
          <w:rFonts w:cs="Arial"/>
          <w:sz w:val="24"/>
          <w:szCs w:val="24"/>
        </w:rPr>
        <w:t>-</w:t>
      </w:r>
      <w:r w:rsidR="00722D9C" w:rsidRPr="007A6C6D">
        <w:rPr>
          <w:rFonts w:cs="Arial"/>
          <w:sz w:val="24"/>
          <w:szCs w:val="24"/>
        </w:rPr>
        <w:t>0481</w:t>
      </w:r>
      <w:r w:rsidRPr="007A6C6D">
        <w:rPr>
          <w:rFonts w:cs="Arial"/>
          <w:sz w:val="24"/>
          <w:szCs w:val="24"/>
        </w:rPr>
        <w:t xml:space="preserve"> for</w:t>
      </w:r>
      <w:r w:rsidRPr="007A6C6D">
        <w:rPr>
          <w:rFonts w:cs="Arial"/>
          <w:iCs/>
          <w:sz w:val="24"/>
          <w:szCs w:val="24"/>
        </w:rPr>
        <w:t xml:space="preserve"> </w:t>
      </w:r>
      <w:r w:rsidR="00722D9C">
        <w:rPr>
          <w:rFonts w:cs="Arial"/>
          <w:iCs/>
          <w:sz w:val="24"/>
          <w:szCs w:val="24"/>
        </w:rPr>
        <w:t>more</w:t>
      </w:r>
      <w:r w:rsidRPr="00ED5A47">
        <w:rPr>
          <w:rFonts w:cs="Arial"/>
          <w:iCs/>
          <w:sz w:val="24"/>
          <w:szCs w:val="24"/>
        </w:rPr>
        <w:t xml:space="preserve"> information.</w:t>
      </w:r>
      <w:bookmarkStart w:id="31" w:name="_Toc74986748"/>
      <w:bookmarkStart w:id="32" w:name="_Toc74986984"/>
      <w:bookmarkStart w:id="33" w:name="_Toc90353300"/>
      <w:bookmarkStart w:id="34" w:name="_Toc161023140"/>
      <w:bookmarkEnd w:id="20"/>
      <w:bookmarkEnd w:id="21"/>
    </w:p>
    <w:p w14:paraId="601AD6A8" w14:textId="77777777" w:rsidR="00CE2B43" w:rsidRDefault="00CE2B43" w:rsidP="009B5373">
      <w:pPr>
        <w:pStyle w:val="ListParagraph"/>
        <w:spacing w:line="240" w:lineRule="auto"/>
        <w:ind w:left="0"/>
        <w:rPr>
          <w:rFonts w:cs="Arial"/>
          <w:iCs/>
          <w:sz w:val="24"/>
          <w:szCs w:val="24"/>
        </w:rPr>
      </w:pPr>
    </w:p>
    <w:p w14:paraId="7F95090F" w14:textId="77777777" w:rsidR="007A6513" w:rsidRDefault="007A6513" w:rsidP="009B5373">
      <w:pPr>
        <w:pStyle w:val="ListParagraph"/>
        <w:spacing w:line="240" w:lineRule="auto"/>
        <w:ind w:left="0"/>
        <w:rPr>
          <w:rFonts w:cs="Arial"/>
          <w:iCs/>
          <w:sz w:val="24"/>
          <w:szCs w:val="24"/>
        </w:rPr>
      </w:pPr>
    </w:p>
    <w:p w14:paraId="1CE99578" w14:textId="77777777" w:rsidR="007A6513" w:rsidRDefault="007A6513" w:rsidP="009B5373">
      <w:pPr>
        <w:pStyle w:val="ListParagraph"/>
        <w:spacing w:line="240" w:lineRule="auto"/>
        <w:ind w:left="0"/>
        <w:rPr>
          <w:rFonts w:cs="Arial"/>
          <w:iCs/>
          <w:sz w:val="24"/>
          <w:szCs w:val="24"/>
        </w:rPr>
      </w:pPr>
    </w:p>
    <w:p w14:paraId="588CC68F" w14:textId="77777777" w:rsidR="007A6513" w:rsidRDefault="007A6513" w:rsidP="009B5373">
      <w:pPr>
        <w:pStyle w:val="ListParagraph"/>
        <w:spacing w:line="240" w:lineRule="auto"/>
        <w:ind w:left="0"/>
        <w:rPr>
          <w:rFonts w:cs="Arial"/>
          <w:iCs/>
          <w:sz w:val="24"/>
          <w:szCs w:val="24"/>
        </w:rPr>
      </w:pPr>
    </w:p>
    <w:p w14:paraId="3C42F387" w14:textId="77777777" w:rsidR="007A6513" w:rsidRDefault="007A6513" w:rsidP="009B5373">
      <w:pPr>
        <w:pStyle w:val="ListParagraph"/>
        <w:spacing w:line="240" w:lineRule="auto"/>
        <w:ind w:left="0"/>
        <w:rPr>
          <w:rFonts w:cs="Arial"/>
          <w:iCs/>
          <w:sz w:val="24"/>
          <w:szCs w:val="24"/>
        </w:rPr>
      </w:pPr>
    </w:p>
    <w:p w14:paraId="6B730FA4" w14:textId="77777777" w:rsidR="007A6513" w:rsidRDefault="007A6513" w:rsidP="009B5373">
      <w:pPr>
        <w:pStyle w:val="ListParagraph"/>
        <w:spacing w:line="240" w:lineRule="auto"/>
        <w:ind w:left="0"/>
        <w:rPr>
          <w:rFonts w:cs="Arial"/>
          <w:iCs/>
          <w:sz w:val="24"/>
          <w:szCs w:val="24"/>
        </w:rPr>
      </w:pPr>
    </w:p>
    <w:p w14:paraId="08BA1EB0" w14:textId="77777777" w:rsidR="007A6513" w:rsidRDefault="007A6513" w:rsidP="009B5373">
      <w:pPr>
        <w:pStyle w:val="ListParagraph"/>
        <w:spacing w:line="240" w:lineRule="auto"/>
        <w:ind w:left="0"/>
        <w:rPr>
          <w:rFonts w:cs="Arial"/>
          <w:iCs/>
          <w:sz w:val="24"/>
          <w:szCs w:val="24"/>
        </w:rPr>
      </w:pPr>
    </w:p>
    <w:p w14:paraId="69374B60" w14:textId="77777777" w:rsidR="007A6513" w:rsidRDefault="007A6513" w:rsidP="009B5373">
      <w:pPr>
        <w:pStyle w:val="ListParagraph"/>
        <w:spacing w:line="240" w:lineRule="auto"/>
        <w:ind w:left="0"/>
        <w:rPr>
          <w:rFonts w:cs="Arial"/>
          <w:iCs/>
          <w:sz w:val="24"/>
          <w:szCs w:val="24"/>
        </w:rPr>
      </w:pPr>
    </w:p>
    <w:p w14:paraId="676C9739" w14:textId="77777777" w:rsidR="007A6513" w:rsidRDefault="007A6513" w:rsidP="009B5373">
      <w:pPr>
        <w:pStyle w:val="ListParagraph"/>
        <w:spacing w:line="240" w:lineRule="auto"/>
        <w:ind w:left="0"/>
        <w:rPr>
          <w:rFonts w:cs="Arial"/>
          <w:iCs/>
          <w:sz w:val="24"/>
          <w:szCs w:val="24"/>
        </w:rPr>
      </w:pPr>
    </w:p>
    <w:p w14:paraId="289942BB" w14:textId="77777777" w:rsidR="007A6513" w:rsidRDefault="007A6513" w:rsidP="009B5373">
      <w:pPr>
        <w:pStyle w:val="ListParagraph"/>
        <w:spacing w:line="240" w:lineRule="auto"/>
        <w:ind w:left="0"/>
        <w:rPr>
          <w:rFonts w:cs="Arial"/>
          <w:iCs/>
          <w:sz w:val="24"/>
          <w:szCs w:val="24"/>
        </w:rPr>
      </w:pPr>
    </w:p>
    <w:p w14:paraId="4A74DD68" w14:textId="77777777" w:rsidR="007A6513" w:rsidRDefault="007A6513" w:rsidP="009B5373">
      <w:pPr>
        <w:pStyle w:val="ListParagraph"/>
        <w:spacing w:line="240" w:lineRule="auto"/>
        <w:ind w:left="0"/>
        <w:rPr>
          <w:rFonts w:cs="Arial"/>
          <w:iCs/>
          <w:sz w:val="24"/>
          <w:szCs w:val="24"/>
        </w:rPr>
      </w:pPr>
    </w:p>
    <w:p w14:paraId="4FFF795A" w14:textId="77777777" w:rsidR="007A6513" w:rsidRDefault="007A6513" w:rsidP="009B5373">
      <w:pPr>
        <w:pStyle w:val="ListParagraph"/>
        <w:spacing w:line="240" w:lineRule="auto"/>
        <w:ind w:left="0"/>
        <w:rPr>
          <w:rFonts w:cs="Arial"/>
          <w:iCs/>
          <w:sz w:val="24"/>
          <w:szCs w:val="24"/>
        </w:rPr>
      </w:pPr>
    </w:p>
    <w:p w14:paraId="0F7B85AB" w14:textId="77777777" w:rsidR="007A6513" w:rsidRDefault="007A6513" w:rsidP="009B5373">
      <w:pPr>
        <w:pStyle w:val="ListParagraph"/>
        <w:spacing w:line="240" w:lineRule="auto"/>
        <w:ind w:left="0"/>
        <w:rPr>
          <w:rFonts w:cs="Arial"/>
          <w:iCs/>
          <w:sz w:val="24"/>
          <w:szCs w:val="24"/>
        </w:rPr>
      </w:pPr>
    </w:p>
    <w:p w14:paraId="3BF5FA1C" w14:textId="77777777" w:rsidR="007A6513" w:rsidRDefault="007A6513" w:rsidP="009B5373">
      <w:pPr>
        <w:pStyle w:val="ListParagraph"/>
        <w:spacing w:line="240" w:lineRule="auto"/>
        <w:ind w:left="0"/>
        <w:rPr>
          <w:rFonts w:cs="Arial"/>
          <w:iCs/>
          <w:sz w:val="24"/>
          <w:szCs w:val="24"/>
        </w:rPr>
      </w:pPr>
    </w:p>
    <w:p w14:paraId="29E55FD8" w14:textId="77777777" w:rsidR="007A6513" w:rsidRDefault="007A6513" w:rsidP="009B5373">
      <w:pPr>
        <w:pStyle w:val="ListParagraph"/>
        <w:spacing w:line="240" w:lineRule="auto"/>
        <w:ind w:left="0"/>
        <w:rPr>
          <w:rFonts w:cs="Arial"/>
          <w:iCs/>
          <w:sz w:val="24"/>
          <w:szCs w:val="24"/>
        </w:rPr>
      </w:pPr>
    </w:p>
    <w:p w14:paraId="4B2DD89C" w14:textId="77777777" w:rsidR="007A6513" w:rsidRDefault="007A6513" w:rsidP="009B5373">
      <w:pPr>
        <w:pStyle w:val="ListParagraph"/>
        <w:spacing w:line="240" w:lineRule="auto"/>
        <w:ind w:left="0"/>
        <w:rPr>
          <w:rFonts w:cs="Arial"/>
          <w:iCs/>
          <w:sz w:val="24"/>
          <w:szCs w:val="24"/>
        </w:rPr>
      </w:pPr>
    </w:p>
    <w:p w14:paraId="5D091808" w14:textId="77777777" w:rsidR="007A6513" w:rsidRDefault="007A6513" w:rsidP="009B5373">
      <w:pPr>
        <w:pStyle w:val="ListParagraph"/>
        <w:spacing w:line="240" w:lineRule="auto"/>
        <w:ind w:left="0"/>
        <w:rPr>
          <w:rFonts w:cs="Arial"/>
          <w:iCs/>
          <w:sz w:val="24"/>
          <w:szCs w:val="24"/>
        </w:rPr>
      </w:pPr>
    </w:p>
    <w:p w14:paraId="31323630" w14:textId="77777777" w:rsidR="007A6513" w:rsidRDefault="007A6513" w:rsidP="009B5373">
      <w:pPr>
        <w:pStyle w:val="ListParagraph"/>
        <w:spacing w:line="240" w:lineRule="auto"/>
        <w:ind w:left="0"/>
        <w:rPr>
          <w:rFonts w:cs="Arial"/>
          <w:iCs/>
          <w:sz w:val="24"/>
          <w:szCs w:val="24"/>
        </w:rPr>
      </w:pPr>
    </w:p>
    <w:p w14:paraId="653252A6" w14:textId="77777777" w:rsidR="007A6513" w:rsidRDefault="007A6513" w:rsidP="009B5373">
      <w:pPr>
        <w:pStyle w:val="ListParagraph"/>
        <w:spacing w:line="240" w:lineRule="auto"/>
        <w:ind w:left="0"/>
        <w:rPr>
          <w:rFonts w:cs="Arial"/>
          <w:iCs/>
          <w:sz w:val="24"/>
          <w:szCs w:val="24"/>
        </w:rPr>
      </w:pPr>
    </w:p>
    <w:p w14:paraId="5AE24BF0" w14:textId="77777777" w:rsidR="007A6513" w:rsidRDefault="007A6513" w:rsidP="009B5373">
      <w:pPr>
        <w:pStyle w:val="ListParagraph"/>
        <w:spacing w:line="240" w:lineRule="auto"/>
        <w:ind w:left="0"/>
        <w:rPr>
          <w:rFonts w:cs="Arial"/>
          <w:iCs/>
          <w:sz w:val="24"/>
          <w:szCs w:val="24"/>
        </w:rPr>
      </w:pPr>
    </w:p>
    <w:p w14:paraId="20D54070" w14:textId="77777777" w:rsidR="007A6513" w:rsidRDefault="007A6513" w:rsidP="009B5373">
      <w:pPr>
        <w:pStyle w:val="ListParagraph"/>
        <w:spacing w:line="240" w:lineRule="auto"/>
        <w:ind w:left="0"/>
        <w:rPr>
          <w:rFonts w:cs="Arial"/>
          <w:iCs/>
          <w:sz w:val="24"/>
          <w:szCs w:val="24"/>
        </w:rPr>
      </w:pPr>
    </w:p>
    <w:p w14:paraId="4CA6EB84" w14:textId="77777777" w:rsidR="007A6513" w:rsidRDefault="007A6513" w:rsidP="009B5373">
      <w:pPr>
        <w:pStyle w:val="ListParagraph"/>
        <w:spacing w:line="240" w:lineRule="auto"/>
        <w:ind w:left="0"/>
        <w:rPr>
          <w:rFonts w:cs="Arial"/>
          <w:iCs/>
          <w:sz w:val="24"/>
          <w:szCs w:val="24"/>
        </w:rPr>
      </w:pPr>
    </w:p>
    <w:p w14:paraId="0E42745E" w14:textId="77777777" w:rsidR="007A6513" w:rsidRDefault="007A6513" w:rsidP="009B5373">
      <w:pPr>
        <w:pStyle w:val="ListParagraph"/>
        <w:spacing w:line="240" w:lineRule="auto"/>
        <w:ind w:left="0"/>
        <w:rPr>
          <w:rFonts w:cs="Arial"/>
          <w:iCs/>
          <w:sz w:val="24"/>
          <w:szCs w:val="24"/>
        </w:rPr>
      </w:pPr>
    </w:p>
    <w:p w14:paraId="3E38C5C2" w14:textId="77777777" w:rsidR="007A6513" w:rsidRDefault="007A6513" w:rsidP="009B5373">
      <w:pPr>
        <w:pStyle w:val="ListParagraph"/>
        <w:spacing w:line="240" w:lineRule="auto"/>
        <w:ind w:left="0"/>
        <w:rPr>
          <w:rFonts w:cs="Arial"/>
          <w:iCs/>
          <w:sz w:val="24"/>
          <w:szCs w:val="24"/>
        </w:rPr>
      </w:pPr>
    </w:p>
    <w:p w14:paraId="72901063" w14:textId="77777777" w:rsidR="007A6513" w:rsidRDefault="007A6513" w:rsidP="009B5373">
      <w:pPr>
        <w:pStyle w:val="ListParagraph"/>
        <w:spacing w:line="240" w:lineRule="auto"/>
        <w:ind w:left="0"/>
        <w:rPr>
          <w:rFonts w:cs="Arial"/>
          <w:iCs/>
          <w:sz w:val="24"/>
          <w:szCs w:val="24"/>
        </w:rPr>
      </w:pPr>
    </w:p>
    <w:p w14:paraId="52962BC0" w14:textId="77777777" w:rsidR="007A6513" w:rsidRDefault="007A6513" w:rsidP="009B5373">
      <w:pPr>
        <w:pStyle w:val="ListParagraph"/>
        <w:spacing w:line="240" w:lineRule="auto"/>
        <w:ind w:left="0"/>
        <w:rPr>
          <w:rFonts w:cs="Arial"/>
          <w:iCs/>
          <w:sz w:val="24"/>
          <w:szCs w:val="24"/>
        </w:rPr>
      </w:pPr>
    </w:p>
    <w:p w14:paraId="71FE92F7" w14:textId="77777777" w:rsidR="007A6513" w:rsidRDefault="007A6513" w:rsidP="009B5373">
      <w:pPr>
        <w:pStyle w:val="ListParagraph"/>
        <w:spacing w:line="240" w:lineRule="auto"/>
        <w:ind w:left="0"/>
        <w:rPr>
          <w:rFonts w:cs="Arial"/>
          <w:iCs/>
          <w:sz w:val="24"/>
          <w:szCs w:val="24"/>
        </w:rPr>
      </w:pPr>
    </w:p>
    <w:p w14:paraId="45D7E545" w14:textId="77777777" w:rsidR="007A6513" w:rsidRDefault="007A6513" w:rsidP="009B5373">
      <w:pPr>
        <w:pStyle w:val="ListParagraph"/>
        <w:spacing w:line="240" w:lineRule="auto"/>
        <w:ind w:left="0"/>
        <w:rPr>
          <w:rFonts w:cs="Arial"/>
          <w:iCs/>
          <w:sz w:val="24"/>
          <w:szCs w:val="24"/>
        </w:rPr>
      </w:pPr>
    </w:p>
    <w:p w14:paraId="778107C6" w14:textId="77777777" w:rsidR="007A6513" w:rsidRDefault="007A6513" w:rsidP="009B5373">
      <w:pPr>
        <w:pStyle w:val="ListParagraph"/>
        <w:spacing w:line="240" w:lineRule="auto"/>
        <w:ind w:left="0"/>
        <w:rPr>
          <w:rFonts w:cs="Arial"/>
          <w:iCs/>
          <w:sz w:val="24"/>
          <w:szCs w:val="24"/>
        </w:rPr>
      </w:pPr>
    </w:p>
    <w:p w14:paraId="1A74F47D" w14:textId="77777777" w:rsidR="007A6513" w:rsidRDefault="007A6513" w:rsidP="009B5373">
      <w:pPr>
        <w:pStyle w:val="ListParagraph"/>
        <w:spacing w:line="240" w:lineRule="auto"/>
        <w:ind w:left="0"/>
        <w:rPr>
          <w:rFonts w:cs="Arial"/>
          <w:iCs/>
          <w:sz w:val="24"/>
          <w:szCs w:val="24"/>
        </w:rPr>
      </w:pPr>
    </w:p>
    <w:p w14:paraId="4C43E4D9" w14:textId="77777777" w:rsidR="007A6513" w:rsidRDefault="007A6513" w:rsidP="009B5373">
      <w:pPr>
        <w:pStyle w:val="ListParagraph"/>
        <w:spacing w:line="240" w:lineRule="auto"/>
        <w:ind w:left="0"/>
        <w:rPr>
          <w:rFonts w:cs="Arial"/>
          <w:iCs/>
          <w:sz w:val="24"/>
          <w:szCs w:val="24"/>
        </w:rPr>
      </w:pPr>
    </w:p>
    <w:p w14:paraId="55120CD1" w14:textId="77777777" w:rsidR="007A6513" w:rsidRDefault="007A6513" w:rsidP="009B5373">
      <w:pPr>
        <w:pStyle w:val="ListParagraph"/>
        <w:spacing w:line="240" w:lineRule="auto"/>
        <w:ind w:left="0"/>
        <w:rPr>
          <w:rFonts w:cs="Arial"/>
          <w:iCs/>
          <w:sz w:val="24"/>
          <w:szCs w:val="24"/>
        </w:rPr>
      </w:pPr>
    </w:p>
    <w:p w14:paraId="1C234A6B" w14:textId="77777777" w:rsidR="007A6513" w:rsidRDefault="007A6513" w:rsidP="009B5373">
      <w:pPr>
        <w:pStyle w:val="ListParagraph"/>
        <w:spacing w:line="240" w:lineRule="auto"/>
        <w:ind w:left="0"/>
        <w:rPr>
          <w:rFonts w:cs="Arial"/>
          <w:iCs/>
          <w:sz w:val="24"/>
          <w:szCs w:val="24"/>
        </w:rPr>
      </w:pPr>
    </w:p>
    <w:p w14:paraId="16954DCE" w14:textId="77777777" w:rsidR="007A6513" w:rsidRDefault="007A6513" w:rsidP="009B5373">
      <w:pPr>
        <w:pStyle w:val="ListParagraph"/>
        <w:spacing w:line="240" w:lineRule="auto"/>
        <w:ind w:left="0"/>
        <w:rPr>
          <w:rFonts w:cs="Arial"/>
          <w:iCs/>
          <w:sz w:val="24"/>
          <w:szCs w:val="24"/>
        </w:rPr>
      </w:pPr>
    </w:p>
    <w:p w14:paraId="5B0CDDD3" w14:textId="77777777" w:rsidR="007A6513" w:rsidRDefault="007A6513" w:rsidP="009B5373">
      <w:pPr>
        <w:pStyle w:val="ListParagraph"/>
        <w:spacing w:line="240" w:lineRule="auto"/>
        <w:ind w:left="0"/>
        <w:rPr>
          <w:rFonts w:cs="Arial"/>
          <w:iCs/>
          <w:sz w:val="24"/>
          <w:szCs w:val="24"/>
        </w:rPr>
      </w:pPr>
    </w:p>
    <w:p w14:paraId="77D1DCF8" w14:textId="77777777" w:rsidR="007A6513" w:rsidRDefault="007A6513" w:rsidP="009B5373">
      <w:pPr>
        <w:pStyle w:val="ListParagraph"/>
        <w:spacing w:line="240" w:lineRule="auto"/>
        <w:ind w:left="0"/>
        <w:rPr>
          <w:rFonts w:cs="Arial"/>
          <w:iCs/>
          <w:sz w:val="24"/>
          <w:szCs w:val="24"/>
        </w:rPr>
      </w:pPr>
    </w:p>
    <w:p w14:paraId="171823D7" w14:textId="77777777" w:rsidR="007A6513" w:rsidRDefault="007A6513" w:rsidP="009B5373">
      <w:pPr>
        <w:pStyle w:val="ListParagraph"/>
        <w:spacing w:line="240" w:lineRule="auto"/>
        <w:ind w:left="0"/>
        <w:rPr>
          <w:rFonts w:cs="Arial"/>
          <w:iCs/>
          <w:sz w:val="24"/>
          <w:szCs w:val="24"/>
        </w:rPr>
      </w:pPr>
    </w:p>
    <w:p w14:paraId="37BC0D4F" w14:textId="77777777" w:rsidR="007A6513" w:rsidRDefault="007A6513" w:rsidP="009B5373">
      <w:pPr>
        <w:pStyle w:val="ListParagraph"/>
        <w:spacing w:line="240" w:lineRule="auto"/>
        <w:ind w:left="0"/>
        <w:rPr>
          <w:rFonts w:cs="Arial"/>
          <w:iCs/>
          <w:sz w:val="24"/>
          <w:szCs w:val="24"/>
        </w:rPr>
      </w:pPr>
    </w:p>
    <w:p w14:paraId="66539D81" w14:textId="77777777" w:rsidR="007A6513" w:rsidRDefault="007A6513" w:rsidP="009B5373">
      <w:pPr>
        <w:pStyle w:val="ListParagraph"/>
        <w:spacing w:line="240" w:lineRule="auto"/>
        <w:ind w:left="0"/>
        <w:rPr>
          <w:rFonts w:cs="Arial"/>
          <w:iCs/>
          <w:sz w:val="24"/>
          <w:szCs w:val="24"/>
        </w:rPr>
      </w:pPr>
    </w:p>
    <w:p w14:paraId="75244490" w14:textId="77777777" w:rsidR="007A6513" w:rsidRDefault="007A6513" w:rsidP="009B5373">
      <w:pPr>
        <w:pStyle w:val="ListParagraph"/>
        <w:spacing w:line="240" w:lineRule="auto"/>
        <w:ind w:left="0"/>
        <w:rPr>
          <w:rFonts w:cs="Arial"/>
          <w:iCs/>
          <w:sz w:val="24"/>
          <w:szCs w:val="24"/>
        </w:rPr>
      </w:pPr>
    </w:p>
    <w:p w14:paraId="154A16A3" w14:textId="77777777" w:rsidR="007A6513" w:rsidRDefault="007A6513" w:rsidP="009B5373">
      <w:pPr>
        <w:pStyle w:val="ListParagraph"/>
        <w:spacing w:line="240" w:lineRule="auto"/>
        <w:ind w:left="0"/>
        <w:rPr>
          <w:rFonts w:cs="Arial"/>
          <w:iCs/>
          <w:sz w:val="24"/>
          <w:szCs w:val="24"/>
        </w:rPr>
      </w:pPr>
    </w:p>
    <w:p w14:paraId="4D24A210" w14:textId="6C0A59E2" w:rsidR="000470C9" w:rsidRPr="006D0AAD" w:rsidRDefault="00F56268" w:rsidP="000470C9">
      <w:pPr>
        <w:pBdr>
          <w:bottom w:val="single" w:sz="12" w:space="1" w:color="auto"/>
        </w:pBdr>
        <w:jc w:val="both"/>
        <w:rPr>
          <w:rFonts w:asciiTheme="minorHAnsi" w:hAnsiTheme="minorHAnsi" w:cs="Arial"/>
          <w:b/>
          <w:sz w:val="32"/>
          <w:szCs w:val="32"/>
        </w:rPr>
      </w:pPr>
      <w:r>
        <w:rPr>
          <w:rFonts w:asciiTheme="minorHAnsi" w:hAnsiTheme="minorHAnsi" w:cs="Arial"/>
          <w:b/>
          <w:sz w:val="32"/>
          <w:szCs w:val="32"/>
        </w:rPr>
        <w:lastRenderedPageBreak/>
        <w:t>YO</w:t>
      </w:r>
      <w:r w:rsidR="000470C9" w:rsidRPr="006D0AAD">
        <w:rPr>
          <w:rFonts w:asciiTheme="minorHAnsi" w:hAnsiTheme="minorHAnsi" w:cs="Arial"/>
          <w:b/>
          <w:sz w:val="32"/>
          <w:szCs w:val="32"/>
        </w:rPr>
        <w:t>UR RIGHTS AND RESPONSIBILITIES</w:t>
      </w:r>
    </w:p>
    <w:bookmarkEnd w:id="31"/>
    <w:bookmarkEnd w:id="32"/>
    <w:bookmarkEnd w:id="33"/>
    <w:bookmarkEnd w:id="34"/>
    <w:p w14:paraId="116A1562" w14:textId="77777777" w:rsidR="000470C9" w:rsidRPr="00054A4C" w:rsidRDefault="000470C9" w:rsidP="00F948ED">
      <w:pPr>
        <w:spacing w:before="120"/>
        <w:jc w:val="both"/>
        <w:rPr>
          <w:rFonts w:asciiTheme="minorHAnsi" w:hAnsiTheme="minorHAnsi" w:cs="Arial"/>
          <w:bCs/>
          <w:sz w:val="24"/>
          <w:szCs w:val="24"/>
        </w:rPr>
      </w:pPr>
      <w:r w:rsidRPr="00054A4C">
        <w:rPr>
          <w:rFonts w:asciiTheme="minorHAnsi" w:hAnsiTheme="minorHAnsi" w:cs="Arial"/>
          <w:b/>
          <w:sz w:val="24"/>
          <w:szCs w:val="24"/>
        </w:rPr>
        <w:t>You have the</w:t>
      </w:r>
      <w:r w:rsidRPr="00054A4C">
        <w:rPr>
          <w:rFonts w:asciiTheme="minorHAnsi" w:hAnsiTheme="minorHAnsi" w:cs="Arial"/>
          <w:bCs/>
          <w:sz w:val="24"/>
          <w:szCs w:val="24"/>
        </w:rPr>
        <w:t xml:space="preserve"> </w:t>
      </w:r>
      <w:r w:rsidRPr="00054A4C">
        <w:rPr>
          <w:rFonts w:asciiTheme="minorHAnsi" w:hAnsiTheme="minorHAnsi" w:cs="Arial"/>
          <w:b/>
          <w:iCs/>
          <w:sz w:val="24"/>
          <w:szCs w:val="24"/>
        </w:rPr>
        <w:t>right to</w:t>
      </w:r>
      <w:r w:rsidRPr="00054A4C">
        <w:rPr>
          <w:rFonts w:asciiTheme="minorHAnsi" w:hAnsiTheme="minorHAnsi" w:cs="Arial"/>
          <w:bCs/>
          <w:sz w:val="24"/>
          <w:szCs w:val="24"/>
        </w:rPr>
        <w:t xml:space="preserve"> …</w:t>
      </w:r>
    </w:p>
    <w:p w14:paraId="2DC314B6" w14:textId="77777777" w:rsidR="000470C9" w:rsidRPr="00054A4C" w:rsidRDefault="000470C9" w:rsidP="00F948ED">
      <w:pPr>
        <w:numPr>
          <w:ilvl w:val="0"/>
          <w:numId w:val="40"/>
        </w:numPr>
        <w:tabs>
          <w:tab w:val="clear" w:pos="720"/>
          <w:tab w:val="num" w:pos="390"/>
        </w:tabs>
        <w:ind w:left="390" w:firstLine="0"/>
        <w:jc w:val="both"/>
        <w:rPr>
          <w:rFonts w:asciiTheme="minorHAnsi" w:hAnsiTheme="minorHAnsi" w:cs="Arial"/>
          <w:bCs/>
          <w:sz w:val="24"/>
          <w:szCs w:val="24"/>
        </w:rPr>
      </w:pPr>
      <w:r w:rsidRPr="00054A4C">
        <w:rPr>
          <w:rFonts w:asciiTheme="minorHAnsi" w:hAnsiTheme="minorHAnsi" w:cs="Arial"/>
          <w:bCs/>
          <w:sz w:val="24"/>
          <w:szCs w:val="24"/>
        </w:rPr>
        <w:t xml:space="preserve">File an application for </w:t>
      </w:r>
      <w:proofErr w:type="gramStart"/>
      <w:r w:rsidRPr="00054A4C">
        <w:rPr>
          <w:rFonts w:asciiTheme="minorHAnsi" w:hAnsiTheme="minorHAnsi" w:cs="Arial"/>
          <w:bCs/>
          <w:sz w:val="24"/>
          <w:szCs w:val="24"/>
        </w:rPr>
        <w:t>assistance</w:t>
      </w:r>
      <w:proofErr w:type="gramEnd"/>
    </w:p>
    <w:p w14:paraId="2FFE683A" w14:textId="77777777" w:rsidR="000470C9" w:rsidRPr="00054A4C" w:rsidRDefault="000470C9" w:rsidP="00F948ED">
      <w:pPr>
        <w:numPr>
          <w:ilvl w:val="0"/>
          <w:numId w:val="40"/>
        </w:numPr>
        <w:tabs>
          <w:tab w:val="clear" w:pos="720"/>
          <w:tab w:val="num" w:pos="390"/>
        </w:tabs>
        <w:ind w:left="390" w:firstLine="0"/>
        <w:jc w:val="both"/>
        <w:rPr>
          <w:rFonts w:asciiTheme="minorHAnsi" w:hAnsiTheme="minorHAnsi" w:cs="Arial"/>
          <w:bCs/>
          <w:sz w:val="24"/>
          <w:szCs w:val="24"/>
        </w:rPr>
      </w:pPr>
      <w:r w:rsidRPr="00054A4C">
        <w:rPr>
          <w:rFonts w:asciiTheme="minorHAnsi" w:hAnsiTheme="minorHAnsi" w:cs="Arial"/>
          <w:bCs/>
          <w:sz w:val="24"/>
          <w:szCs w:val="24"/>
        </w:rPr>
        <w:t xml:space="preserve">Receive written information about specific eligibility </w:t>
      </w:r>
      <w:proofErr w:type="gramStart"/>
      <w:r w:rsidRPr="00054A4C">
        <w:rPr>
          <w:rFonts w:asciiTheme="minorHAnsi" w:hAnsiTheme="minorHAnsi" w:cs="Arial"/>
          <w:bCs/>
          <w:sz w:val="24"/>
          <w:szCs w:val="24"/>
        </w:rPr>
        <w:t>policies</w:t>
      </w:r>
      <w:proofErr w:type="gramEnd"/>
    </w:p>
    <w:p w14:paraId="4DF1584E" w14:textId="4645EE61" w:rsidR="000470C9" w:rsidRPr="00054A4C" w:rsidRDefault="000470C9" w:rsidP="00F948ED">
      <w:pPr>
        <w:numPr>
          <w:ilvl w:val="0"/>
          <w:numId w:val="40"/>
        </w:numPr>
        <w:tabs>
          <w:tab w:val="clear" w:pos="720"/>
          <w:tab w:val="num" w:pos="390"/>
        </w:tabs>
        <w:ind w:left="390" w:firstLine="0"/>
        <w:jc w:val="both"/>
        <w:rPr>
          <w:rFonts w:asciiTheme="minorHAnsi" w:hAnsiTheme="minorHAnsi" w:cs="Arial"/>
          <w:bCs/>
          <w:sz w:val="24"/>
          <w:szCs w:val="24"/>
        </w:rPr>
      </w:pPr>
      <w:r w:rsidRPr="00054A4C">
        <w:rPr>
          <w:rFonts w:asciiTheme="minorHAnsi" w:hAnsiTheme="minorHAnsi" w:cs="Arial"/>
          <w:bCs/>
          <w:sz w:val="24"/>
          <w:szCs w:val="24"/>
        </w:rPr>
        <w:t>Have a decision made promptly</w:t>
      </w:r>
      <w:r w:rsidR="007E4F8E">
        <w:rPr>
          <w:rFonts w:asciiTheme="minorHAnsi" w:hAnsiTheme="minorHAnsi" w:cs="Arial"/>
          <w:bCs/>
          <w:sz w:val="24"/>
          <w:szCs w:val="24"/>
        </w:rPr>
        <w:t xml:space="preserve"> (within the limits of state and federal rules)</w:t>
      </w:r>
    </w:p>
    <w:p w14:paraId="3ED57D01" w14:textId="77777777" w:rsidR="000470C9" w:rsidRPr="00054A4C" w:rsidRDefault="000470C9" w:rsidP="00F948ED">
      <w:pPr>
        <w:numPr>
          <w:ilvl w:val="0"/>
          <w:numId w:val="40"/>
        </w:numPr>
        <w:tabs>
          <w:tab w:val="clear" w:pos="720"/>
          <w:tab w:val="num" w:pos="390"/>
        </w:tabs>
        <w:ind w:left="390" w:firstLine="0"/>
        <w:jc w:val="both"/>
        <w:rPr>
          <w:rFonts w:asciiTheme="minorHAnsi" w:hAnsiTheme="minorHAnsi" w:cs="Arial"/>
          <w:bCs/>
          <w:sz w:val="24"/>
          <w:szCs w:val="24"/>
        </w:rPr>
      </w:pPr>
      <w:r w:rsidRPr="00054A4C">
        <w:rPr>
          <w:rFonts w:asciiTheme="minorHAnsi" w:hAnsiTheme="minorHAnsi" w:cs="Arial"/>
          <w:bCs/>
          <w:sz w:val="24"/>
          <w:szCs w:val="24"/>
        </w:rPr>
        <w:t xml:space="preserve">Receive a written notice of the </w:t>
      </w:r>
      <w:proofErr w:type="gramStart"/>
      <w:r w:rsidRPr="00054A4C">
        <w:rPr>
          <w:rFonts w:asciiTheme="minorHAnsi" w:hAnsiTheme="minorHAnsi" w:cs="Arial"/>
          <w:bCs/>
          <w:sz w:val="24"/>
          <w:szCs w:val="24"/>
        </w:rPr>
        <w:t>decision</w:t>
      </w:r>
      <w:proofErr w:type="gramEnd"/>
    </w:p>
    <w:p w14:paraId="1F2972F2" w14:textId="77777777" w:rsidR="00045FAC" w:rsidRPr="00054A4C" w:rsidRDefault="000470C9" w:rsidP="00F948ED">
      <w:pPr>
        <w:numPr>
          <w:ilvl w:val="0"/>
          <w:numId w:val="40"/>
        </w:numPr>
        <w:tabs>
          <w:tab w:val="clear" w:pos="720"/>
          <w:tab w:val="num" w:pos="390"/>
        </w:tabs>
        <w:ind w:left="390" w:firstLine="0"/>
        <w:jc w:val="both"/>
        <w:rPr>
          <w:rFonts w:asciiTheme="minorHAnsi" w:hAnsiTheme="minorHAnsi" w:cs="Arial"/>
          <w:bCs/>
          <w:sz w:val="24"/>
          <w:szCs w:val="24"/>
        </w:rPr>
      </w:pPr>
      <w:r w:rsidRPr="00054A4C">
        <w:rPr>
          <w:rFonts w:asciiTheme="minorHAnsi" w:hAnsiTheme="minorHAnsi" w:cs="Arial"/>
          <w:bCs/>
          <w:sz w:val="24"/>
          <w:szCs w:val="24"/>
        </w:rPr>
        <w:t xml:space="preserve">Have your personal and health information kept </w:t>
      </w:r>
      <w:proofErr w:type="gramStart"/>
      <w:r w:rsidRPr="00054A4C">
        <w:rPr>
          <w:rFonts w:asciiTheme="minorHAnsi" w:hAnsiTheme="minorHAnsi" w:cs="Arial"/>
          <w:bCs/>
          <w:sz w:val="24"/>
          <w:szCs w:val="24"/>
        </w:rPr>
        <w:t>private</w:t>
      </w:r>
      <w:proofErr w:type="gramEnd"/>
    </w:p>
    <w:p w14:paraId="142B70C1" w14:textId="77777777" w:rsidR="00B46A8B" w:rsidRDefault="000470C9" w:rsidP="00F948ED">
      <w:pPr>
        <w:numPr>
          <w:ilvl w:val="0"/>
          <w:numId w:val="40"/>
        </w:numPr>
        <w:tabs>
          <w:tab w:val="clear" w:pos="720"/>
          <w:tab w:val="num" w:pos="390"/>
        </w:tabs>
        <w:ind w:left="390" w:firstLine="0"/>
        <w:jc w:val="both"/>
        <w:rPr>
          <w:rFonts w:asciiTheme="minorHAnsi" w:hAnsiTheme="minorHAnsi" w:cs="Arial"/>
          <w:bCs/>
          <w:sz w:val="24"/>
          <w:szCs w:val="24"/>
        </w:rPr>
      </w:pPr>
      <w:r w:rsidRPr="00A670DE">
        <w:rPr>
          <w:rFonts w:asciiTheme="minorHAnsi" w:hAnsiTheme="minorHAnsi" w:cs="Arial"/>
          <w:bCs/>
          <w:sz w:val="24"/>
          <w:szCs w:val="24"/>
        </w:rPr>
        <w:t xml:space="preserve">Have advance notice of actions that end or reduce your </w:t>
      </w:r>
      <w:proofErr w:type="gramStart"/>
      <w:r w:rsidRPr="00A670DE">
        <w:rPr>
          <w:rFonts w:asciiTheme="minorHAnsi" w:hAnsiTheme="minorHAnsi" w:cs="Arial"/>
          <w:bCs/>
          <w:sz w:val="24"/>
          <w:szCs w:val="24"/>
        </w:rPr>
        <w:t>coverage</w:t>
      </w:r>
      <w:proofErr w:type="gramEnd"/>
    </w:p>
    <w:p w14:paraId="6191507D" w14:textId="77777777" w:rsidR="000470C9" w:rsidRPr="00054A4C" w:rsidRDefault="000470C9" w:rsidP="00F948ED">
      <w:pPr>
        <w:numPr>
          <w:ilvl w:val="0"/>
          <w:numId w:val="40"/>
        </w:numPr>
        <w:tabs>
          <w:tab w:val="clear" w:pos="720"/>
          <w:tab w:val="num" w:pos="390"/>
        </w:tabs>
        <w:ind w:left="390" w:firstLine="0"/>
        <w:jc w:val="both"/>
        <w:rPr>
          <w:rFonts w:asciiTheme="minorHAnsi" w:hAnsiTheme="minorHAnsi" w:cs="Arial"/>
          <w:bCs/>
          <w:sz w:val="24"/>
          <w:szCs w:val="24"/>
        </w:rPr>
      </w:pPr>
      <w:r w:rsidRPr="00054A4C">
        <w:rPr>
          <w:rFonts w:asciiTheme="minorHAnsi" w:hAnsiTheme="minorHAnsi" w:cs="Arial"/>
          <w:bCs/>
          <w:sz w:val="24"/>
          <w:szCs w:val="24"/>
        </w:rPr>
        <w:t>Appeal any action, such as:</w:t>
      </w:r>
    </w:p>
    <w:p w14:paraId="1EC9A3FA" w14:textId="77777777" w:rsidR="000470C9" w:rsidRPr="00054A4C" w:rsidRDefault="000470C9" w:rsidP="00F948ED">
      <w:pPr>
        <w:numPr>
          <w:ilvl w:val="1"/>
          <w:numId w:val="40"/>
        </w:numPr>
        <w:tabs>
          <w:tab w:val="clear" w:pos="1440"/>
          <w:tab w:val="left" w:pos="1040"/>
        </w:tabs>
        <w:ind w:left="1170"/>
        <w:jc w:val="both"/>
        <w:rPr>
          <w:rFonts w:asciiTheme="minorHAnsi" w:hAnsiTheme="minorHAnsi" w:cs="Arial"/>
          <w:bCs/>
          <w:sz w:val="24"/>
          <w:szCs w:val="24"/>
        </w:rPr>
      </w:pPr>
      <w:r w:rsidRPr="00054A4C">
        <w:rPr>
          <w:rFonts w:asciiTheme="minorHAnsi" w:hAnsiTheme="minorHAnsi" w:cs="Arial"/>
          <w:bCs/>
          <w:sz w:val="24"/>
          <w:szCs w:val="24"/>
        </w:rPr>
        <w:t xml:space="preserve">any decision denying, terminating or reducing Medicaid </w:t>
      </w:r>
      <w:proofErr w:type="gramStart"/>
      <w:r w:rsidRPr="00054A4C">
        <w:rPr>
          <w:rFonts w:asciiTheme="minorHAnsi" w:hAnsiTheme="minorHAnsi" w:cs="Arial"/>
          <w:bCs/>
          <w:sz w:val="24"/>
          <w:szCs w:val="24"/>
        </w:rPr>
        <w:t>eligibility;</w:t>
      </w:r>
      <w:proofErr w:type="gramEnd"/>
    </w:p>
    <w:p w14:paraId="38A47C1F" w14:textId="77777777" w:rsidR="000470C9" w:rsidRPr="00054A4C" w:rsidRDefault="000470C9" w:rsidP="00F948ED">
      <w:pPr>
        <w:numPr>
          <w:ilvl w:val="1"/>
          <w:numId w:val="40"/>
        </w:numPr>
        <w:tabs>
          <w:tab w:val="clear" w:pos="1440"/>
          <w:tab w:val="num" w:pos="390"/>
          <w:tab w:val="left" w:pos="1040"/>
        </w:tabs>
        <w:ind w:left="1170"/>
        <w:jc w:val="both"/>
        <w:rPr>
          <w:rFonts w:asciiTheme="minorHAnsi" w:hAnsiTheme="minorHAnsi" w:cs="Arial"/>
          <w:bCs/>
          <w:sz w:val="24"/>
          <w:szCs w:val="24"/>
        </w:rPr>
      </w:pPr>
      <w:r w:rsidRPr="00054A4C">
        <w:rPr>
          <w:rFonts w:asciiTheme="minorHAnsi" w:hAnsiTheme="minorHAnsi" w:cs="Arial"/>
          <w:bCs/>
          <w:sz w:val="24"/>
          <w:szCs w:val="24"/>
        </w:rPr>
        <w:t xml:space="preserve">any unreasonable period of time taken to decide if you are </w:t>
      </w:r>
      <w:proofErr w:type="gramStart"/>
      <w:r w:rsidRPr="00054A4C">
        <w:rPr>
          <w:rFonts w:asciiTheme="minorHAnsi" w:hAnsiTheme="minorHAnsi" w:cs="Arial"/>
          <w:bCs/>
          <w:sz w:val="24"/>
          <w:szCs w:val="24"/>
        </w:rPr>
        <w:t>eligible</w:t>
      </w:r>
      <w:proofErr w:type="gramEnd"/>
      <w:r w:rsidRPr="00054A4C">
        <w:rPr>
          <w:rFonts w:asciiTheme="minorHAnsi" w:hAnsiTheme="minorHAnsi" w:cs="Arial"/>
          <w:bCs/>
          <w:sz w:val="24"/>
          <w:szCs w:val="24"/>
        </w:rPr>
        <w:t xml:space="preserve"> </w:t>
      </w:r>
    </w:p>
    <w:p w14:paraId="193A83FC" w14:textId="77777777" w:rsidR="000470C9" w:rsidRPr="00054A4C" w:rsidRDefault="000470C9" w:rsidP="00F948ED">
      <w:pPr>
        <w:numPr>
          <w:ilvl w:val="1"/>
          <w:numId w:val="40"/>
        </w:numPr>
        <w:tabs>
          <w:tab w:val="clear" w:pos="1440"/>
          <w:tab w:val="num" w:pos="390"/>
          <w:tab w:val="left" w:pos="1040"/>
        </w:tabs>
        <w:ind w:left="1170"/>
        <w:jc w:val="both"/>
        <w:rPr>
          <w:rFonts w:asciiTheme="minorHAnsi" w:hAnsiTheme="minorHAnsi" w:cs="Arial"/>
          <w:bCs/>
          <w:sz w:val="24"/>
          <w:szCs w:val="24"/>
        </w:rPr>
      </w:pPr>
      <w:r w:rsidRPr="00054A4C">
        <w:rPr>
          <w:rFonts w:asciiTheme="minorHAnsi" w:hAnsiTheme="minorHAnsi" w:cs="Arial"/>
          <w:bCs/>
          <w:sz w:val="24"/>
          <w:szCs w:val="24"/>
        </w:rPr>
        <w:t xml:space="preserve">any decision denying, terminating or reducing Medicaid-covered medical </w:t>
      </w:r>
      <w:proofErr w:type="gramStart"/>
      <w:r w:rsidRPr="00054A4C">
        <w:rPr>
          <w:rFonts w:asciiTheme="minorHAnsi" w:hAnsiTheme="minorHAnsi" w:cs="Arial"/>
          <w:bCs/>
          <w:sz w:val="24"/>
          <w:szCs w:val="24"/>
        </w:rPr>
        <w:t>services</w:t>
      </w:r>
      <w:proofErr w:type="gramEnd"/>
    </w:p>
    <w:p w14:paraId="6CB2F8B9" w14:textId="77777777" w:rsidR="008B217A" w:rsidRDefault="008B217A" w:rsidP="00F948ED">
      <w:pPr>
        <w:jc w:val="both"/>
        <w:rPr>
          <w:rFonts w:asciiTheme="minorHAnsi" w:hAnsiTheme="minorHAnsi" w:cs="Arial"/>
          <w:b/>
          <w:sz w:val="24"/>
          <w:szCs w:val="24"/>
        </w:rPr>
      </w:pPr>
    </w:p>
    <w:p w14:paraId="3BC2AAAD" w14:textId="77777777" w:rsidR="000470C9" w:rsidRPr="00054A4C" w:rsidRDefault="000470C9" w:rsidP="00F948ED">
      <w:pPr>
        <w:jc w:val="both"/>
        <w:rPr>
          <w:rFonts w:asciiTheme="minorHAnsi" w:hAnsiTheme="minorHAnsi" w:cs="Arial"/>
          <w:bCs/>
          <w:sz w:val="24"/>
          <w:szCs w:val="24"/>
        </w:rPr>
      </w:pPr>
      <w:r w:rsidRPr="00054A4C">
        <w:rPr>
          <w:rFonts w:asciiTheme="minorHAnsi" w:hAnsiTheme="minorHAnsi" w:cs="Arial"/>
          <w:b/>
          <w:sz w:val="24"/>
          <w:szCs w:val="24"/>
        </w:rPr>
        <w:t>You have the</w:t>
      </w:r>
      <w:r w:rsidRPr="00054A4C">
        <w:rPr>
          <w:rFonts w:asciiTheme="minorHAnsi" w:hAnsiTheme="minorHAnsi" w:cs="Arial"/>
          <w:bCs/>
          <w:sz w:val="24"/>
          <w:szCs w:val="24"/>
        </w:rPr>
        <w:t xml:space="preserve"> </w:t>
      </w:r>
      <w:r w:rsidRPr="00054A4C">
        <w:rPr>
          <w:rFonts w:asciiTheme="minorHAnsi" w:hAnsiTheme="minorHAnsi" w:cs="Arial"/>
          <w:b/>
          <w:iCs/>
          <w:sz w:val="24"/>
          <w:szCs w:val="24"/>
        </w:rPr>
        <w:t>responsibility to</w:t>
      </w:r>
      <w:r w:rsidRPr="00054A4C">
        <w:rPr>
          <w:rFonts w:asciiTheme="minorHAnsi" w:hAnsiTheme="minorHAnsi" w:cs="Arial"/>
          <w:bCs/>
          <w:sz w:val="24"/>
          <w:szCs w:val="24"/>
        </w:rPr>
        <w:t>…</w:t>
      </w:r>
    </w:p>
    <w:p w14:paraId="361A7FFF" w14:textId="77777777" w:rsidR="000470C9" w:rsidRPr="00054A4C" w:rsidRDefault="000470C9" w:rsidP="00F948ED">
      <w:pPr>
        <w:numPr>
          <w:ilvl w:val="0"/>
          <w:numId w:val="41"/>
        </w:numPr>
        <w:jc w:val="both"/>
        <w:rPr>
          <w:rFonts w:asciiTheme="minorHAnsi" w:hAnsiTheme="minorHAnsi" w:cs="Arial"/>
          <w:bCs/>
          <w:sz w:val="24"/>
          <w:szCs w:val="24"/>
        </w:rPr>
      </w:pPr>
      <w:r w:rsidRPr="00054A4C">
        <w:rPr>
          <w:rFonts w:asciiTheme="minorHAnsi" w:hAnsiTheme="minorHAnsi" w:cs="Arial"/>
          <w:bCs/>
          <w:sz w:val="24"/>
          <w:szCs w:val="24"/>
        </w:rPr>
        <w:t>Complete the application and renewal forms fully and accurately.</w:t>
      </w:r>
    </w:p>
    <w:p w14:paraId="31AD289D" w14:textId="77777777" w:rsidR="000470C9" w:rsidRPr="00054A4C" w:rsidRDefault="000470C9" w:rsidP="00F948ED">
      <w:pPr>
        <w:numPr>
          <w:ilvl w:val="0"/>
          <w:numId w:val="41"/>
        </w:numPr>
        <w:jc w:val="both"/>
        <w:rPr>
          <w:rFonts w:asciiTheme="minorHAnsi" w:hAnsiTheme="minorHAnsi" w:cs="Arial"/>
          <w:sz w:val="24"/>
          <w:szCs w:val="24"/>
        </w:rPr>
      </w:pPr>
      <w:r w:rsidRPr="00054A4C">
        <w:rPr>
          <w:rFonts w:asciiTheme="minorHAnsi" w:hAnsiTheme="minorHAnsi" w:cs="Arial"/>
          <w:bCs/>
          <w:sz w:val="24"/>
          <w:szCs w:val="24"/>
        </w:rPr>
        <w:t>Supply requested information, or to tell your eligibility worker about any problems you are having getting the necessary information.</w:t>
      </w:r>
    </w:p>
    <w:p w14:paraId="5AFBD3BE" w14:textId="77777777" w:rsidR="000470C9" w:rsidRPr="00054A4C" w:rsidRDefault="000470C9" w:rsidP="00F948ED">
      <w:pPr>
        <w:numPr>
          <w:ilvl w:val="0"/>
          <w:numId w:val="41"/>
        </w:numPr>
        <w:jc w:val="both"/>
        <w:rPr>
          <w:rFonts w:asciiTheme="minorHAnsi" w:hAnsiTheme="minorHAnsi" w:cs="Arial"/>
          <w:sz w:val="24"/>
          <w:szCs w:val="24"/>
        </w:rPr>
      </w:pPr>
      <w:r w:rsidRPr="00054A4C">
        <w:rPr>
          <w:rFonts w:asciiTheme="minorHAnsi" w:hAnsiTheme="minorHAnsi" w:cs="Arial"/>
          <w:sz w:val="24"/>
          <w:szCs w:val="24"/>
        </w:rPr>
        <w:t>Inform your eligibility worker of any other medical insurance that may cover some of your bills.</w:t>
      </w:r>
    </w:p>
    <w:p w14:paraId="09F70F85" w14:textId="77777777" w:rsidR="000470C9" w:rsidRPr="00054A4C" w:rsidRDefault="000470C9" w:rsidP="00F948ED">
      <w:pPr>
        <w:numPr>
          <w:ilvl w:val="0"/>
          <w:numId w:val="41"/>
        </w:numPr>
        <w:jc w:val="both"/>
        <w:rPr>
          <w:rFonts w:asciiTheme="minorHAnsi" w:hAnsiTheme="minorHAnsi" w:cs="Arial"/>
          <w:sz w:val="24"/>
          <w:szCs w:val="24"/>
        </w:rPr>
      </w:pPr>
      <w:r w:rsidRPr="00054A4C">
        <w:rPr>
          <w:rFonts w:asciiTheme="minorHAnsi" w:hAnsiTheme="minorHAnsi" w:cs="Arial"/>
          <w:b/>
          <w:sz w:val="24"/>
          <w:szCs w:val="24"/>
        </w:rPr>
        <w:t>Immediately report</w:t>
      </w:r>
      <w:r w:rsidRPr="00054A4C">
        <w:rPr>
          <w:rFonts w:asciiTheme="minorHAnsi" w:hAnsiTheme="minorHAnsi" w:cs="Arial"/>
          <w:sz w:val="24"/>
          <w:szCs w:val="24"/>
        </w:rPr>
        <w:t xml:space="preserve"> changes in your circumstances to your worker such as:</w:t>
      </w:r>
    </w:p>
    <w:p w14:paraId="661B1F94" w14:textId="77777777" w:rsidR="000470C9" w:rsidRPr="00054A4C" w:rsidRDefault="00AB36D1" w:rsidP="00F948ED">
      <w:pPr>
        <w:numPr>
          <w:ilvl w:val="1"/>
          <w:numId w:val="41"/>
        </w:numPr>
        <w:jc w:val="both"/>
        <w:rPr>
          <w:rFonts w:asciiTheme="minorHAnsi" w:hAnsiTheme="minorHAnsi" w:cs="Arial"/>
          <w:sz w:val="24"/>
          <w:szCs w:val="24"/>
        </w:rPr>
      </w:pPr>
      <w:r>
        <w:rPr>
          <w:rFonts w:asciiTheme="minorHAnsi" w:hAnsiTheme="minorHAnsi" w:cs="Arial"/>
          <w:sz w:val="24"/>
          <w:szCs w:val="24"/>
        </w:rPr>
        <w:t>Change of address</w:t>
      </w:r>
      <w:r w:rsidR="000470C9" w:rsidRPr="00054A4C">
        <w:rPr>
          <w:rFonts w:asciiTheme="minorHAnsi" w:hAnsiTheme="minorHAnsi" w:cs="Arial"/>
          <w:sz w:val="24"/>
          <w:szCs w:val="24"/>
        </w:rPr>
        <w:t xml:space="preserve">, birth of a child, death of a family member, marriage, new employment, adding or dropping other insurance or any change in </w:t>
      </w:r>
      <w:r>
        <w:rPr>
          <w:rFonts w:asciiTheme="minorHAnsi" w:hAnsiTheme="minorHAnsi" w:cs="Arial"/>
          <w:sz w:val="24"/>
          <w:szCs w:val="24"/>
        </w:rPr>
        <w:t>household</w:t>
      </w:r>
      <w:r w:rsidRPr="00054A4C">
        <w:rPr>
          <w:rFonts w:asciiTheme="minorHAnsi" w:hAnsiTheme="minorHAnsi" w:cs="Arial"/>
          <w:sz w:val="24"/>
          <w:szCs w:val="24"/>
        </w:rPr>
        <w:t xml:space="preserve"> </w:t>
      </w:r>
      <w:r w:rsidR="000470C9" w:rsidRPr="00054A4C">
        <w:rPr>
          <w:rFonts w:asciiTheme="minorHAnsi" w:hAnsiTheme="minorHAnsi" w:cs="Arial"/>
          <w:sz w:val="24"/>
          <w:szCs w:val="24"/>
        </w:rPr>
        <w:t>arrangements.</w:t>
      </w:r>
    </w:p>
    <w:p w14:paraId="39976ECC" w14:textId="77777777" w:rsidR="000470C9" w:rsidRPr="00054A4C" w:rsidRDefault="000470C9" w:rsidP="00F948ED">
      <w:pPr>
        <w:numPr>
          <w:ilvl w:val="1"/>
          <w:numId w:val="41"/>
        </w:numPr>
        <w:jc w:val="both"/>
        <w:rPr>
          <w:rFonts w:asciiTheme="minorHAnsi" w:hAnsiTheme="minorHAnsi" w:cs="Arial"/>
          <w:sz w:val="24"/>
          <w:szCs w:val="24"/>
        </w:rPr>
      </w:pPr>
      <w:r w:rsidRPr="00054A4C">
        <w:rPr>
          <w:rFonts w:asciiTheme="minorHAnsi" w:hAnsiTheme="minorHAnsi" w:cs="Arial"/>
          <w:sz w:val="24"/>
          <w:szCs w:val="24"/>
        </w:rPr>
        <w:t>The early termination or loss of pregnancy.</w:t>
      </w:r>
    </w:p>
    <w:p w14:paraId="01824F85" w14:textId="77777777" w:rsidR="000470C9" w:rsidRPr="00054A4C" w:rsidRDefault="000470C9" w:rsidP="00F948ED">
      <w:pPr>
        <w:numPr>
          <w:ilvl w:val="1"/>
          <w:numId w:val="41"/>
        </w:numPr>
        <w:jc w:val="both"/>
        <w:rPr>
          <w:rFonts w:asciiTheme="minorHAnsi" w:hAnsiTheme="minorHAnsi" w:cs="Arial"/>
          <w:sz w:val="24"/>
          <w:szCs w:val="24"/>
        </w:rPr>
      </w:pPr>
      <w:r w:rsidRPr="00054A4C">
        <w:rPr>
          <w:rFonts w:asciiTheme="minorHAnsi" w:hAnsiTheme="minorHAnsi" w:cs="Arial"/>
          <w:sz w:val="24"/>
          <w:szCs w:val="24"/>
        </w:rPr>
        <w:t>Changes in your financial condition (which includes both earned and unearned income such as Social Security, SSI, going to work, changes in employment, transfers of assets or inheriting).  Any medical insurance that may cover some of your bills.</w:t>
      </w:r>
    </w:p>
    <w:p w14:paraId="7F3158C3" w14:textId="77777777" w:rsidR="000470C9" w:rsidRPr="00054A4C" w:rsidRDefault="000470C9" w:rsidP="00F948ED">
      <w:pPr>
        <w:numPr>
          <w:ilvl w:val="1"/>
          <w:numId w:val="41"/>
        </w:numPr>
        <w:jc w:val="both"/>
        <w:rPr>
          <w:rFonts w:asciiTheme="minorHAnsi" w:hAnsiTheme="minorHAnsi" w:cs="Arial"/>
          <w:sz w:val="24"/>
          <w:szCs w:val="24"/>
        </w:rPr>
      </w:pPr>
      <w:r w:rsidRPr="00054A4C">
        <w:rPr>
          <w:rFonts w:asciiTheme="minorHAnsi" w:hAnsiTheme="minorHAnsi" w:cs="Arial"/>
          <w:sz w:val="24"/>
          <w:szCs w:val="24"/>
        </w:rPr>
        <w:t xml:space="preserve">Filing a personal injury claim due to an accident. </w:t>
      </w:r>
    </w:p>
    <w:p w14:paraId="23271A91" w14:textId="77777777" w:rsidR="000470C9" w:rsidRPr="00054A4C" w:rsidRDefault="000470C9" w:rsidP="00F948ED">
      <w:pPr>
        <w:numPr>
          <w:ilvl w:val="0"/>
          <w:numId w:val="41"/>
        </w:numPr>
        <w:jc w:val="both"/>
        <w:rPr>
          <w:rFonts w:asciiTheme="minorHAnsi" w:hAnsiTheme="minorHAnsi" w:cs="Arial"/>
          <w:sz w:val="24"/>
          <w:szCs w:val="24"/>
        </w:rPr>
      </w:pPr>
      <w:r w:rsidRPr="00054A4C">
        <w:rPr>
          <w:rFonts w:asciiTheme="minorHAnsi" w:hAnsiTheme="minorHAnsi" w:cs="Arial"/>
          <w:sz w:val="24"/>
          <w:szCs w:val="24"/>
        </w:rPr>
        <w:t>Keep scheduled appointments.</w:t>
      </w:r>
    </w:p>
    <w:p w14:paraId="2E32F715" w14:textId="665186A1" w:rsidR="000470C9" w:rsidRDefault="000470C9" w:rsidP="00F948ED">
      <w:pPr>
        <w:numPr>
          <w:ilvl w:val="0"/>
          <w:numId w:val="41"/>
        </w:numPr>
        <w:jc w:val="both"/>
        <w:rPr>
          <w:rFonts w:asciiTheme="minorHAnsi" w:hAnsiTheme="minorHAnsi" w:cs="Arial"/>
          <w:sz w:val="24"/>
          <w:szCs w:val="24"/>
        </w:rPr>
      </w:pPr>
      <w:r w:rsidRPr="00054A4C">
        <w:rPr>
          <w:rFonts w:asciiTheme="minorHAnsi" w:hAnsiTheme="minorHAnsi" w:cs="Arial"/>
          <w:sz w:val="24"/>
          <w:szCs w:val="24"/>
        </w:rPr>
        <w:t>Show your medical provider your plastic medical card(s) when you go for care.</w:t>
      </w:r>
    </w:p>
    <w:p w14:paraId="63C112A7" w14:textId="7032EF95" w:rsidR="007E4F8E" w:rsidRDefault="007E4F8E" w:rsidP="007F48E9">
      <w:pPr>
        <w:jc w:val="both"/>
        <w:rPr>
          <w:rFonts w:asciiTheme="minorHAnsi" w:hAnsiTheme="minorHAnsi" w:cs="Arial"/>
          <w:sz w:val="24"/>
          <w:szCs w:val="24"/>
        </w:rPr>
      </w:pPr>
    </w:p>
    <w:p w14:paraId="5C861D95" w14:textId="77777777" w:rsidR="004A09B0" w:rsidRDefault="004A09B0" w:rsidP="00DC76C5">
      <w:pPr>
        <w:spacing w:after="200" w:line="276" w:lineRule="auto"/>
        <w:jc w:val="both"/>
        <w:rPr>
          <w:rFonts w:asciiTheme="minorHAnsi" w:hAnsiTheme="minorHAnsi" w:cs="Arial"/>
          <w:sz w:val="24"/>
          <w:szCs w:val="24"/>
        </w:rPr>
      </w:pPr>
    </w:p>
    <w:p w14:paraId="4CFB676A" w14:textId="77777777" w:rsidR="007A6513" w:rsidRDefault="007A6513" w:rsidP="00DC76C5">
      <w:pPr>
        <w:spacing w:after="200" w:line="276" w:lineRule="auto"/>
        <w:jc w:val="both"/>
        <w:rPr>
          <w:rFonts w:asciiTheme="minorHAnsi" w:hAnsiTheme="minorHAnsi" w:cs="Arial"/>
          <w:sz w:val="24"/>
          <w:szCs w:val="24"/>
        </w:rPr>
      </w:pPr>
    </w:p>
    <w:p w14:paraId="1CE73E42" w14:textId="77777777" w:rsidR="007A6513" w:rsidRDefault="007A6513" w:rsidP="00DC76C5">
      <w:pPr>
        <w:spacing w:after="200" w:line="276" w:lineRule="auto"/>
        <w:jc w:val="both"/>
        <w:rPr>
          <w:rFonts w:asciiTheme="minorHAnsi" w:hAnsiTheme="minorHAnsi" w:cs="Arial"/>
          <w:sz w:val="24"/>
          <w:szCs w:val="24"/>
        </w:rPr>
      </w:pPr>
    </w:p>
    <w:p w14:paraId="5F44E17C" w14:textId="77777777" w:rsidR="007A6513" w:rsidRDefault="007A6513" w:rsidP="00DC76C5">
      <w:pPr>
        <w:spacing w:after="200" w:line="276" w:lineRule="auto"/>
        <w:jc w:val="both"/>
        <w:rPr>
          <w:rFonts w:asciiTheme="minorHAnsi" w:hAnsiTheme="minorHAnsi" w:cs="Arial"/>
          <w:sz w:val="24"/>
          <w:szCs w:val="24"/>
        </w:rPr>
      </w:pPr>
    </w:p>
    <w:p w14:paraId="141A778D" w14:textId="77777777" w:rsidR="007A6513" w:rsidRDefault="007A6513" w:rsidP="00DC76C5">
      <w:pPr>
        <w:spacing w:after="200" w:line="276" w:lineRule="auto"/>
        <w:jc w:val="both"/>
        <w:rPr>
          <w:rFonts w:asciiTheme="minorHAnsi" w:hAnsiTheme="minorHAnsi" w:cs="Arial"/>
          <w:sz w:val="24"/>
          <w:szCs w:val="24"/>
        </w:rPr>
      </w:pPr>
    </w:p>
    <w:p w14:paraId="4F217738" w14:textId="77777777" w:rsidR="007A6513" w:rsidRPr="00054A4C" w:rsidRDefault="007A6513" w:rsidP="00DC76C5">
      <w:pPr>
        <w:spacing w:after="200" w:line="276" w:lineRule="auto"/>
        <w:jc w:val="both"/>
        <w:rPr>
          <w:rFonts w:asciiTheme="minorHAnsi" w:hAnsiTheme="minorHAnsi" w:cs="Arial"/>
          <w:sz w:val="24"/>
          <w:szCs w:val="24"/>
        </w:rPr>
      </w:pPr>
    </w:p>
    <w:p w14:paraId="7B86E909" w14:textId="22315EA2" w:rsidR="000470C9" w:rsidRPr="006D0AAD" w:rsidRDefault="000470C9" w:rsidP="000470C9">
      <w:pPr>
        <w:pBdr>
          <w:bottom w:val="single" w:sz="12" w:space="1" w:color="auto"/>
        </w:pBdr>
        <w:rPr>
          <w:rFonts w:asciiTheme="minorHAnsi" w:hAnsiTheme="minorHAnsi" w:cs="Arial"/>
          <w:b/>
          <w:sz w:val="32"/>
          <w:szCs w:val="32"/>
        </w:rPr>
      </w:pPr>
      <w:bookmarkStart w:id="35" w:name="_Toc161023141"/>
      <w:r w:rsidRPr="006D0AAD">
        <w:rPr>
          <w:rFonts w:asciiTheme="minorHAnsi" w:hAnsiTheme="minorHAnsi" w:cs="Arial"/>
          <w:b/>
          <w:sz w:val="32"/>
          <w:szCs w:val="32"/>
        </w:rPr>
        <w:lastRenderedPageBreak/>
        <w:t>FRAUD AND OTHER RECOVERIES</w:t>
      </w:r>
    </w:p>
    <w:bookmarkEnd w:id="35"/>
    <w:p w14:paraId="01A6F27D" w14:textId="77777777" w:rsidR="000470C9" w:rsidRPr="00C838E4" w:rsidRDefault="000470C9" w:rsidP="00C838E4">
      <w:pPr>
        <w:spacing w:before="120"/>
        <w:jc w:val="both"/>
        <w:rPr>
          <w:rFonts w:asciiTheme="minorHAnsi" w:hAnsiTheme="minorHAnsi" w:cs="Arial"/>
          <w:snapToGrid w:val="0"/>
          <w:sz w:val="24"/>
          <w:szCs w:val="24"/>
        </w:rPr>
      </w:pPr>
      <w:r w:rsidRPr="00C838E4">
        <w:rPr>
          <w:rFonts w:asciiTheme="minorHAnsi" w:hAnsiTheme="minorHAnsi" w:cs="Arial"/>
          <w:snapToGrid w:val="0"/>
          <w:sz w:val="24"/>
          <w:szCs w:val="24"/>
        </w:rPr>
        <w:t>Medicaid fraud means deliberately withholding or hiding information or giving false information to get Medicaid</w:t>
      </w:r>
      <w:r w:rsidR="005D1B38" w:rsidRPr="00C838E4">
        <w:rPr>
          <w:rFonts w:asciiTheme="minorHAnsi" w:hAnsiTheme="minorHAnsi" w:cs="Arial"/>
          <w:snapToGrid w:val="0"/>
          <w:sz w:val="24"/>
          <w:szCs w:val="24"/>
        </w:rPr>
        <w:t xml:space="preserve"> </w:t>
      </w:r>
      <w:r w:rsidRPr="00C838E4">
        <w:rPr>
          <w:rFonts w:asciiTheme="minorHAnsi" w:hAnsiTheme="minorHAnsi" w:cs="Arial"/>
          <w:snapToGrid w:val="0"/>
          <w:sz w:val="24"/>
          <w:szCs w:val="24"/>
        </w:rPr>
        <w:t>benefits.  Medicaid fraud also occurs when a provider bills Medicaid for services that were not delivered to a Medicaid member, or if a member allows another person to use his/her Medicaid number to get medical care for someone who has not been determined eligible for Medicaid benefits.</w:t>
      </w:r>
    </w:p>
    <w:p w14:paraId="7CB14E64" w14:textId="77777777" w:rsidR="000470C9" w:rsidRPr="00C838E4" w:rsidRDefault="000470C9" w:rsidP="000470C9">
      <w:pPr>
        <w:jc w:val="both"/>
        <w:rPr>
          <w:rFonts w:asciiTheme="minorHAnsi" w:hAnsiTheme="minorHAnsi" w:cs="Arial"/>
          <w:snapToGrid w:val="0"/>
          <w:sz w:val="24"/>
          <w:szCs w:val="24"/>
        </w:rPr>
      </w:pPr>
    </w:p>
    <w:p w14:paraId="3919603F" w14:textId="0B1EBA3A" w:rsidR="0029221C" w:rsidRPr="00C838E4" w:rsidRDefault="000470C9" w:rsidP="000470C9">
      <w:pPr>
        <w:jc w:val="both"/>
        <w:rPr>
          <w:rFonts w:asciiTheme="minorHAnsi" w:hAnsiTheme="minorHAnsi" w:cs="Arial"/>
          <w:snapToGrid w:val="0"/>
          <w:sz w:val="24"/>
          <w:szCs w:val="24"/>
        </w:rPr>
      </w:pPr>
      <w:r w:rsidRPr="00C838E4">
        <w:rPr>
          <w:rFonts w:asciiTheme="minorHAnsi" w:hAnsiTheme="minorHAnsi" w:cs="Arial"/>
          <w:snapToGrid w:val="0"/>
          <w:sz w:val="24"/>
          <w:szCs w:val="24"/>
        </w:rPr>
        <w:t xml:space="preserve">Anyone convicted of Medicaid fraud in a criminal court </w:t>
      </w:r>
      <w:r w:rsidR="00CE2EC6" w:rsidRPr="00C838E4">
        <w:rPr>
          <w:rFonts w:asciiTheme="minorHAnsi" w:hAnsiTheme="minorHAnsi" w:cs="Arial"/>
          <w:snapToGrid w:val="0"/>
          <w:sz w:val="24"/>
          <w:szCs w:val="24"/>
        </w:rPr>
        <w:t>may be required to repay</w:t>
      </w:r>
      <w:r w:rsidRPr="00C838E4">
        <w:rPr>
          <w:rFonts w:asciiTheme="minorHAnsi" w:hAnsiTheme="minorHAnsi" w:cs="Arial"/>
          <w:snapToGrid w:val="0"/>
          <w:sz w:val="24"/>
          <w:szCs w:val="24"/>
        </w:rPr>
        <w:t xml:space="preserve"> the Medicaid program for all losses (paid claims and managed care premiums) and cannot get Medicaid for one year after </w:t>
      </w:r>
      <w:r w:rsidR="006C4277" w:rsidRPr="00C838E4">
        <w:rPr>
          <w:rFonts w:asciiTheme="minorHAnsi" w:hAnsiTheme="minorHAnsi" w:cs="Arial"/>
          <w:snapToGrid w:val="0"/>
          <w:sz w:val="24"/>
          <w:szCs w:val="24"/>
        </w:rPr>
        <w:t xml:space="preserve">the </w:t>
      </w:r>
      <w:r w:rsidRPr="00C838E4">
        <w:rPr>
          <w:rFonts w:asciiTheme="minorHAnsi" w:hAnsiTheme="minorHAnsi" w:cs="Arial"/>
          <w:snapToGrid w:val="0"/>
          <w:sz w:val="24"/>
          <w:szCs w:val="24"/>
        </w:rPr>
        <w:t xml:space="preserve">conviction. In addition, the sentence could include a fine up to $25,000 and/or up to 20 years in prison. You may also have to repay the Medicaid program for any claims and managed care premiums paid during periods you were not eligible for Medicaid due to acts not considered criminal. Fraud and abuse should be reported to your local </w:t>
      </w:r>
      <w:r w:rsidRPr="000C3B99">
        <w:rPr>
          <w:rFonts w:asciiTheme="minorHAnsi" w:hAnsiTheme="minorHAnsi" w:cs="Arial"/>
          <w:snapToGrid w:val="0"/>
          <w:sz w:val="24"/>
          <w:szCs w:val="24"/>
        </w:rPr>
        <w:t xml:space="preserve">Department of Social Services or to the </w:t>
      </w:r>
      <w:r w:rsidR="00AB36D1" w:rsidRPr="000C3B99">
        <w:rPr>
          <w:rFonts w:asciiTheme="minorHAnsi" w:hAnsiTheme="minorHAnsi" w:cs="Arial"/>
          <w:snapToGrid w:val="0"/>
          <w:sz w:val="24"/>
          <w:szCs w:val="24"/>
        </w:rPr>
        <w:t>DMAS</w:t>
      </w:r>
      <w:r w:rsidRPr="000C3B99">
        <w:rPr>
          <w:rFonts w:asciiTheme="minorHAnsi" w:hAnsiTheme="minorHAnsi" w:cs="Arial"/>
          <w:snapToGrid w:val="0"/>
          <w:sz w:val="24"/>
          <w:szCs w:val="24"/>
        </w:rPr>
        <w:t xml:space="preserve"> Recipient Audit Unit at (804) 786-1066 (local) and toll free 866</w:t>
      </w:r>
      <w:r w:rsidR="00D03BC6">
        <w:rPr>
          <w:rFonts w:asciiTheme="minorHAnsi" w:hAnsiTheme="minorHAnsi" w:cs="Arial"/>
          <w:snapToGrid w:val="0"/>
          <w:sz w:val="24"/>
          <w:szCs w:val="24"/>
        </w:rPr>
        <w:t>-</w:t>
      </w:r>
      <w:r w:rsidRPr="000C3B99">
        <w:rPr>
          <w:rFonts w:asciiTheme="minorHAnsi" w:hAnsiTheme="minorHAnsi" w:cs="Arial"/>
          <w:snapToGrid w:val="0"/>
          <w:sz w:val="24"/>
          <w:szCs w:val="24"/>
        </w:rPr>
        <w:t xml:space="preserve">486-1971. Fraud and abuse can also be reported by e-mail to </w:t>
      </w:r>
      <w:hyperlink r:id="rId44" w:history="1">
        <w:r w:rsidR="0029221C" w:rsidRPr="000C3B99">
          <w:rPr>
            <w:rStyle w:val="Hyperlink"/>
            <w:rFonts w:asciiTheme="minorHAnsi" w:hAnsiTheme="minorHAnsi" w:cs="Arial"/>
            <w:snapToGrid w:val="0"/>
            <w:sz w:val="24"/>
            <w:szCs w:val="24"/>
          </w:rPr>
          <w:t>recipientfraud@dmas.virginia.gov</w:t>
        </w:r>
      </w:hyperlink>
      <w:r w:rsidRPr="000C3B99">
        <w:rPr>
          <w:rFonts w:asciiTheme="minorHAnsi" w:hAnsiTheme="minorHAnsi" w:cs="Arial"/>
          <w:snapToGrid w:val="0"/>
          <w:sz w:val="24"/>
          <w:szCs w:val="24"/>
        </w:rPr>
        <w:t>.</w:t>
      </w:r>
    </w:p>
    <w:p w14:paraId="1D8E10F4" w14:textId="77777777" w:rsidR="000470C9" w:rsidRPr="00C838E4" w:rsidRDefault="000470C9" w:rsidP="000470C9">
      <w:pPr>
        <w:jc w:val="both"/>
        <w:rPr>
          <w:rFonts w:asciiTheme="minorHAnsi" w:hAnsiTheme="minorHAnsi" w:cs="Arial"/>
          <w:snapToGrid w:val="0"/>
          <w:sz w:val="24"/>
          <w:szCs w:val="24"/>
        </w:rPr>
      </w:pPr>
      <w:r w:rsidRPr="00C838E4">
        <w:rPr>
          <w:rFonts w:asciiTheme="minorHAnsi" w:hAnsiTheme="minorHAnsi" w:cs="Arial"/>
          <w:snapToGrid w:val="0"/>
          <w:sz w:val="24"/>
          <w:szCs w:val="24"/>
        </w:rPr>
        <w:t xml:space="preserve"> </w:t>
      </w:r>
    </w:p>
    <w:p w14:paraId="6E2D1FBA" w14:textId="77777777" w:rsidR="000470C9" w:rsidRPr="00C838E4" w:rsidRDefault="000470C9" w:rsidP="000470C9">
      <w:pPr>
        <w:jc w:val="both"/>
        <w:rPr>
          <w:rFonts w:asciiTheme="minorHAnsi" w:hAnsiTheme="minorHAnsi" w:cs="Arial"/>
          <w:snapToGrid w:val="0"/>
          <w:sz w:val="24"/>
          <w:szCs w:val="24"/>
        </w:rPr>
      </w:pPr>
      <w:r w:rsidRPr="00C838E4">
        <w:rPr>
          <w:rFonts w:asciiTheme="minorHAnsi" w:hAnsiTheme="minorHAnsi" w:cs="Arial"/>
          <w:snapToGrid w:val="0"/>
          <w:sz w:val="24"/>
          <w:szCs w:val="24"/>
        </w:rPr>
        <w:t xml:space="preserve">Medicaid can also recover payments made for services received by, or managed care premiums paid on behalf of, ineligible members who did not intend to commit fraud.  </w:t>
      </w:r>
      <w:r w:rsidRPr="00C838E4">
        <w:rPr>
          <w:rFonts w:asciiTheme="minorHAnsi" w:hAnsiTheme="minorHAnsi" w:cs="Arial"/>
          <w:b/>
          <w:snapToGrid w:val="0"/>
          <w:sz w:val="24"/>
          <w:szCs w:val="24"/>
        </w:rPr>
        <w:t>This also includes recovery for medical services received during an appeal process when the agency’s action is upheld.</w:t>
      </w:r>
      <w:r w:rsidRPr="00C838E4">
        <w:rPr>
          <w:rFonts w:asciiTheme="minorHAnsi" w:hAnsiTheme="minorHAnsi" w:cs="Arial"/>
          <w:snapToGrid w:val="0"/>
          <w:sz w:val="24"/>
          <w:szCs w:val="24"/>
        </w:rPr>
        <w:t xml:space="preserve">  There is no time limit for Medicaid recoveries.  </w:t>
      </w:r>
    </w:p>
    <w:p w14:paraId="54272086" w14:textId="77777777" w:rsidR="000470C9" w:rsidRPr="00C838E4" w:rsidRDefault="000470C9" w:rsidP="000470C9">
      <w:pPr>
        <w:jc w:val="both"/>
        <w:rPr>
          <w:rFonts w:asciiTheme="minorHAnsi" w:hAnsiTheme="minorHAnsi" w:cs="Arial"/>
          <w:snapToGrid w:val="0"/>
          <w:sz w:val="24"/>
          <w:szCs w:val="24"/>
        </w:rPr>
      </w:pPr>
    </w:p>
    <w:p w14:paraId="7C179B8E" w14:textId="3B796B35" w:rsidR="000470C9" w:rsidRPr="00C838E4" w:rsidRDefault="000470C9" w:rsidP="007A6513">
      <w:pPr>
        <w:spacing w:after="200" w:line="276" w:lineRule="auto"/>
        <w:rPr>
          <w:rFonts w:asciiTheme="minorHAnsi" w:hAnsiTheme="minorHAnsi" w:cs="Arial"/>
          <w:snapToGrid w:val="0"/>
          <w:sz w:val="24"/>
          <w:szCs w:val="24"/>
        </w:rPr>
      </w:pPr>
      <w:r w:rsidRPr="00C838E4">
        <w:rPr>
          <w:rFonts w:asciiTheme="minorHAnsi" w:hAnsiTheme="minorHAnsi" w:cs="Arial"/>
          <w:snapToGrid w:val="0"/>
          <w:sz w:val="24"/>
          <w:szCs w:val="24"/>
        </w:rPr>
        <w:t xml:space="preserve">If you are enrolled in a Medicaid MCO, premiums are paid by Medicaid to the MCO every month to ensure your coverage, even if you do not use any medical services that month.  These premiums are considered </w:t>
      </w:r>
      <w:r w:rsidR="00695B69">
        <w:rPr>
          <w:rFonts w:asciiTheme="minorHAnsi" w:hAnsiTheme="minorHAnsi" w:cs="Arial"/>
          <w:snapToGrid w:val="0"/>
          <w:sz w:val="24"/>
          <w:szCs w:val="24"/>
        </w:rPr>
        <w:t>services paid by</w:t>
      </w:r>
      <w:r w:rsidRPr="00C838E4">
        <w:rPr>
          <w:rFonts w:asciiTheme="minorHAnsi" w:hAnsiTheme="minorHAnsi" w:cs="Arial"/>
          <w:snapToGrid w:val="0"/>
          <w:sz w:val="24"/>
          <w:szCs w:val="24"/>
        </w:rPr>
        <w:t xml:space="preserve"> the program and can be recovered if you are determined ineligible for any prior period.  If you are found to be ineligible for prior months of coverage due</w:t>
      </w:r>
      <w:r w:rsidRPr="00054A4C">
        <w:rPr>
          <w:rFonts w:asciiTheme="minorHAnsi" w:hAnsiTheme="minorHAnsi" w:cs="Arial"/>
          <w:snapToGrid w:val="0"/>
          <w:sz w:val="24"/>
          <w:szCs w:val="24"/>
        </w:rPr>
        <w:t xml:space="preserve"> </w:t>
      </w:r>
      <w:r w:rsidRPr="00C838E4">
        <w:rPr>
          <w:rFonts w:asciiTheme="minorHAnsi" w:hAnsiTheme="minorHAnsi" w:cs="Arial"/>
          <w:snapToGrid w:val="0"/>
          <w:sz w:val="24"/>
          <w:szCs w:val="24"/>
        </w:rPr>
        <w:t>to your failure to report truthful information or changes in your circumstances to your caseworker, you may be liable to repay these monthly premiums.</w:t>
      </w:r>
    </w:p>
    <w:p w14:paraId="4AE62A6D" w14:textId="77777777" w:rsidR="0009620F" w:rsidRPr="00C838E4" w:rsidRDefault="0009620F" w:rsidP="00C838E4">
      <w:pPr>
        <w:jc w:val="both"/>
        <w:rPr>
          <w:rFonts w:asciiTheme="minorHAnsi" w:hAnsiTheme="minorHAnsi" w:cs="Arial"/>
          <w:i/>
          <w:snapToGrid w:val="0"/>
          <w:sz w:val="24"/>
          <w:szCs w:val="24"/>
          <w:u w:val="single"/>
        </w:rPr>
      </w:pPr>
    </w:p>
    <w:p w14:paraId="0AA29D47" w14:textId="15F07AB5" w:rsidR="000470C9" w:rsidRPr="00C838E4" w:rsidRDefault="000470C9" w:rsidP="00C838E4">
      <w:pPr>
        <w:pStyle w:val="Heading2"/>
        <w:spacing w:before="0"/>
        <w:jc w:val="both"/>
        <w:rPr>
          <w:rFonts w:asciiTheme="minorHAnsi" w:hAnsiTheme="minorHAnsi" w:cs="Arial"/>
          <w:bCs/>
          <w:iCs/>
          <w:snapToGrid w:val="0"/>
          <w:sz w:val="24"/>
          <w:szCs w:val="24"/>
        </w:rPr>
      </w:pPr>
      <w:bookmarkStart w:id="36" w:name="_Toc161023142"/>
      <w:r w:rsidRPr="00A168E4">
        <w:rPr>
          <w:rFonts w:asciiTheme="minorHAnsi" w:hAnsiTheme="minorHAnsi" w:cs="Arial"/>
          <w:bCs/>
          <w:iCs/>
          <w:snapToGrid w:val="0"/>
          <w:sz w:val="24"/>
          <w:szCs w:val="24"/>
        </w:rPr>
        <w:t>Third Party Liability</w:t>
      </w:r>
      <w:r w:rsidRPr="00C838E4">
        <w:rPr>
          <w:rFonts w:asciiTheme="minorHAnsi" w:hAnsiTheme="minorHAnsi" w:cs="Arial"/>
          <w:bCs/>
          <w:iCs/>
          <w:snapToGrid w:val="0"/>
          <w:sz w:val="24"/>
          <w:szCs w:val="24"/>
        </w:rPr>
        <w:t xml:space="preserve"> and Personal Injury Claims</w:t>
      </w:r>
      <w:bookmarkEnd w:id="36"/>
      <w:r w:rsidRPr="00C838E4">
        <w:rPr>
          <w:rFonts w:asciiTheme="minorHAnsi" w:hAnsiTheme="minorHAnsi" w:cs="Arial"/>
          <w:bCs/>
          <w:iCs/>
          <w:snapToGrid w:val="0"/>
          <w:sz w:val="24"/>
          <w:szCs w:val="24"/>
        </w:rPr>
        <w:t xml:space="preserve"> </w:t>
      </w:r>
    </w:p>
    <w:p w14:paraId="1B786F7B" w14:textId="4FDAC2E6" w:rsidR="000470C9" w:rsidRPr="00C838E4" w:rsidRDefault="000470C9" w:rsidP="00C838E4">
      <w:pPr>
        <w:jc w:val="both"/>
        <w:rPr>
          <w:rFonts w:asciiTheme="minorHAnsi" w:hAnsiTheme="minorHAnsi" w:cs="Arial"/>
          <w:snapToGrid w:val="0"/>
          <w:sz w:val="24"/>
          <w:szCs w:val="24"/>
        </w:rPr>
      </w:pPr>
      <w:r w:rsidRPr="00C838E4">
        <w:rPr>
          <w:rFonts w:asciiTheme="minorHAnsi" w:hAnsiTheme="minorHAnsi" w:cs="Arial"/>
          <w:snapToGrid w:val="0"/>
          <w:sz w:val="24"/>
          <w:szCs w:val="24"/>
        </w:rPr>
        <w:t xml:space="preserve">If you have been injured in any type of accident and have </w:t>
      </w:r>
      <w:r w:rsidR="000C3B99">
        <w:rPr>
          <w:rFonts w:asciiTheme="minorHAnsi" w:hAnsiTheme="minorHAnsi" w:cs="Arial"/>
          <w:snapToGrid w:val="0"/>
          <w:sz w:val="24"/>
          <w:szCs w:val="24"/>
        </w:rPr>
        <w:t xml:space="preserve">filed </w:t>
      </w:r>
      <w:r w:rsidRPr="00C838E4">
        <w:rPr>
          <w:rFonts w:asciiTheme="minorHAnsi" w:hAnsiTheme="minorHAnsi" w:cs="Arial"/>
          <w:snapToGrid w:val="0"/>
          <w:sz w:val="24"/>
          <w:szCs w:val="24"/>
        </w:rPr>
        <w:t xml:space="preserve">a personal injury claim, you must inform your eligibility worker </w:t>
      </w:r>
      <w:r w:rsidR="000C3B99">
        <w:rPr>
          <w:rFonts w:asciiTheme="minorHAnsi" w:hAnsiTheme="minorHAnsi" w:cs="Arial"/>
          <w:snapToGrid w:val="0"/>
          <w:sz w:val="24"/>
          <w:szCs w:val="24"/>
        </w:rPr>
        <w:t xml:space="preserve">at your local DSS.  </w:t>
      </w:r>
      <w:r w:rsidRPr="00C838E4">
        <w:rPr>
          <w:rFonts w:asciiTheme="minorHAnsi" w:hAnsiTheme="minorHAnsi" w:cs="Arial"/>
          <w:snapToGrid w:val="0"/>
          <w:sz w:val="24"/>
          <w:szCs w:val="24"/>
        </w:rPr>
        <w:t xml:space="preserve"> Medicaid </w:t>
      </w:r>
      <w:r w:rsidR="000C3B99">
        <w:rPr>
          <w:rFonts w:asciiTheme="minorHAnsi" w:hAnsiTheme="minorHAnsi" w:cs="Arial"/>
          <w:snapToGrid w:val="0"/>
          <w:sz w:val="24"/>
          <w:szCs w:val="24"/>
        </w:rPr>
        <w:t xml:space="preserve">will be notified so they </w:t>
      </w:r>
      <w:r w:rsidRPr="00C838E4">
        <w:rPr>
          <w:rFonts w:asciiTheme="minorHAnsi" w:hAnsiTheme="minorHAnsi" w:cs="Arial"/>
          <w:snapToGrid w:val="0"/>
          <w:sz w:val="24"/>
          <w:szCs w:val="24"/>
        </w:rPr>
        <w:t>may recover payment</w:t>
      </w:r>
      <w:r w:rsidR="000C3B99">
        <w:rPr>
          <w:rFonts w:asciiTheme="minorHAnsi" w:hAnsiTheme="minorHAnsi" w:cs="Arial"/>
          <w:snapToGrid w:val="0"/>
          <w:sz w:val="24"/>
          <w:szCs w:val="24"/>
        </w:rPr>
        <w:t>s</w:t>
      </w:r>
      <w:r w:rsidRPr="00C838E4">
        <w:rPr>
          <w:rFonts w:asciiTheme="minorHAnsi" w:hAnsiTheme="minorHAnsi" w:cs="Arial"/>
          <w:snapToGrid w:val="0"/>
          <w:sz w:val="24"/>
          <w:szCs w:val="24"/>
        </w:rPr>
        <w:t xml:space="preserve"> </w:t>
      </w:r>
      <w:r w:rsidR="000C3B99">
        <w:rPr>
          <w:rFonts w:asciiTheme="minorHAnsi" w:hAnsiTheme="minorHAnsi" w:cs="Arial"/>
          <w:snapToGrid w:val="0"/>
          <w:sz w:val="24"/>
          <w:szCs w:val="24"/>
        </w:rPr>
        <w:t xml:space="preserve">for medical services related to your accident </w:t>
      </w:r>
      <w:r w:rsidRPr="00C838E4">
        <w:rPr>
          <w:rFonts w:asciiTheme="minorHAnsi" w:hAnsiTheme="minorHAnsi" w:cs="Arial"/>
          <w:snapToGrid w:val="0"/>
          <w:sz w:val="24"/>
          <w:szCs w:val="24"/>
        </w:rPr>
        <w:t xml:space="preserve">from the responsible </w:t>
      </w:r>
      <w:r w:rsidR="000C3B99">
        <w:rPr>
          <w:rFonts w:asciiTheme="minorHAnsi" w:hAnsiTheme="minorHAnsi" w:cs="Arial"/>
          <w:snapToGrid w:val="0"/>
          <w:sz w:val="24"/>
          <w:szCs w:val="24"/>
        </w:rPr>
        <w:t xml:space="preserve">parties. </w:t>
      </w:r>
      <w:r w:rsidRPr="00C838E4">
        <w:rPr>
          <w:rFonts w:asciiTheme="minorHAnsi" w:hAnsiTheme="minorHAnsi" w:cs="Arial"/>
          <w:snapToGrid w:val="0"/>
          <w:sz w:val="24"/>
          <w:szCs w:val="24"/>
        </w:rPr>
        <w:t xml:space="preserve">  DSS will need information such as the date of the accident/injury, type of accident</w:t>
      </w:r>
      <w:r w:rsidR="000C3B99">
        <w:rPr>
          <w:rFonts w:asciiTheme="minorHAnsi" w:hAnsiTheme="minorHAnsi" w:cs="Arial"/>
          <w:snapToGrid w:val="0"/>
          <w:sz w:val="24"/>
          <w:szCs w:val="24"/>
        </w:rPr>
        <w:t xml:space="preserve">, </w:t>
      </w:r>
      <w:r w:rsidRPr="00C838E4">
        <w:rPr>
          <w:rFonts w:asciiTheme="minorHAnsi" w:hAnsiTheme="minorHAnsi" w:cs="Arial"/>
          <w:snapToGrid w:val="0"/>
          <w:sz w:val="24"/>
          <w:szCs w:val="24"/>
        </w:rPr>
        <w:t>and the name of the attorn</w:t>
      </w:r>
      <w:r w:rsidR="000C3B99">
        <w:rPr>
          <w:rFonts w:asciiTheme="minorHAnsi" w:hAnsiTheme="minorHAnsi" w:cs="Arial"/>
          <w:snapToGrid w:val="0"/>
          <w:sz w:val="24"/>
          <w:szCs w:val="24"/>
        </w:rPr>
        <w:t xml:space="preserve">ey or insurance company involved in the personal injury claim. </w:t>
      </w:r>
    </w:p>
    <w:p w14:paraId="76598E7B" w14:textId="77777777" w:rsidR="006D0AAD" w:rsidRDefault="006D0AAD" w:rsidP="00C838E4">
      <w:pPr>
        <w:pBdr>
          <w:bottom w:val="single" w:sz="12" w:space="1" w:color="auto"/>
        </w:pBdr>
        <w:jc w:val="both"/>
        <w:rPr>
          <w:rFonts w:asciiTheme="minorHAnsi" w:hAnsiTheme="minorHAnsi" w:cs="Arial"/>
          <w:b/>
          <w:sz w:val="24"/>
          <w:szCs w:val="24"/>
        </w:rPr>
      </w:pPr>
      <w:bookmarkStart w:id="37" w:name="_Toc74986761"/>
      <w:bookmarkStart w:id="38" w:name="_Toc74986997"/>
      <w:bookmarkStart w:id="39" w:name="_Toc90353307"/>
      <w:bookmarkStart w:id="40" w:name="_Toc161023144"/>
    </w:p>
    <w:p w14:paraId="1D1F9E1D" w14:textId="77777777" w:rsidR="00751915" w:rsidRPr="00C838E4" w:rsidRDefault="00751915" w:rsidP="00C838E4">
      <w:pPr>
        <w:pBdr>
          <w:bottom w:val="single" w:sz="12" w:space="1" w:color="auto"/>
        </w:pBdr>
        <w:jc w:val="both"/>
        <w:rPr>
          <w:rFonts w:asciiTheme="minorHAnsi" w:hAnsiTheme="minorHAnsi" w:cs="Arial"/>
          <w:b/>
          <w:sz w:val="24"/>
          <w:szCs w:val="24"/>
        </w:rPr>
      </w:pPr>
      <w:r w:rsidRPr="00C838E4">
        <w:rPr>
          <w:rFonts w:asciiTheme="minorHAnsi" w:hAnsiTheme="minorHAnsi" w:cs="Arial"/>
          <w:b/>
          <w:sz w:val="24"/>
          <w:szCs w:val="24"/>
        </w:rPr>
        <w:t>Estate Recovery</w:t>
      </w:r>
    </w:p>
    <w:p w14:paraId="6A9FE3D6" w14:textId="77777777" w:rsidR="00B87F55" w:rsidRPr="00B87F55" w:rsidRDefault="00B87F55" w:rsidP="00B87F55">
      <w:pPr>
        <w:pBdr>
          <w:bottom w:val="single" w:sz="12" w:space="1" w:color="auto"/>
        </w:pBdr>
        <w:jc w:val="both"/>
        <w:rPr>
          <w:rFonts w:asciiTheme="minorHAnsi" w:hAnsiTheme="minorHAnsi" w:cs="Arial"/>
          <w:sz w:val="24"/>
          <w:szCs w:val="24"/>
        </w:rPr>
      </w:pPr>
      <w:r w:rsidRPr="00B87F55">
        <w:rPr>
          <w:rFonts w:asciiTheme="minorHAnsi" w:hAnsiTheme="minorHAnsi" w:cs="Arial"/>
          <w:sz w:val="24"/>
          <w:szCs w:val="24"/>
        </w:rPr>
        <w:t>The death of a Medicaid member should be reported to the person’s local DSS office as soon as possible. DMAS has the responsibility to recover money from the estate of a Medicaid member aged 55 and over. </w:t>
      </w:r>
    </w:p>
    <w:p w14:paraId="09A32E4F" w14:textId="0ECA44F5" w:rsidR="00CE2B43" w:rsidRPr="00B87F55" w:rsidRDefault="00CE2B43" w:rsidP="00B87F55">
      <w:pPr>
        <w:pBdr>
          <w:bottom w:val="single" w:sz="12" w:space="1" w:color="auto"/>
        </w:pBdr>
        <w:jc w:val="both"/>
        <w:rPr>
          <w:rFonts w:asciiTheme="minorHAnsi" w:hAnsiTheme="minorHAnsi" w:cs="Arial"/>
          <w:sz w:val="24"/>
          <w:szCs w:val="24"/>
        </w:rPr>
      </w:pPr>
    </w:p>
    <w:p w14:paraId="4A13FF23" w14:textId="77777777" w:rsidR="00B87F55" w:rsidRPr="00B87F55" w:rsidRDefault="00B87F55" w:rsidP="00B87F55">
      <w:pPr>
        <w:pBdr>
          <w:bottom w:val="single" w:sz="12" w:space="1" w:color="auto"/>
        </w:pBdr>
        <w:jc w:val="both"/>
        <w:rPr>
          <w:rFonts w:asciiTheme="minorHAnsi" w:hAnsiTheme="minorHAnsi" w:cs="Arial"/>
          <w:sz w:val="24"/>
          <w:szCs w:val="24"/>
        </w:rPr>
      </w:pPr>
      <w:r w:rsidRPr="00B87F55">
        <w:rPr>
          <w:rFonts w:asciiTheme="minorHAnsi" w:hAnsiTheme="minorHAnsi" w:cs="Arial"/>
          <w:sz w:val="24"/>
          <w:szCs w:val="24"/>
        </w:rPr>
        <w:t xml:space="preserve">Recovery may take place only after the death of the surviving spouse and only if there are no children who are blind, disabled, or under the age of 21. The dependents or heirs of an estate can also claim an undue hardship (an action requiring significant difficulty or expense) during the </w:t>
      </w:r>
      <w:r w:rsidRPr="00B87F55">
        <w:rPr>
          <w:rFonts w:asciiTheme="minorHAnsi" w:hAnsiTheme="minorHAnsi" w:cs="Arial"/>
          <w:sz w:val="24"/>
          <w:szCs w:val="24"/>
        </w:rPr>
        <w:lastRenderedPageBreak/>
        <w:t xml:space="preserve">recovery process. If a hardship is granted, DMAS may waive part of </w:t>
      </w:r>
      <w:proofErr w:type="gramStart"/>
      <w:r w:rsidRPr="00B87F55">
        <w:rPr>
          <w:rFonts w:asciiTheme="minorHAnsi" w:hAnsiTheme="minorHAnsi" w:cs="Arial"/>
          <w:sz w:val="24"/>
          <w:szCs w:val="24"/>
        </w:rPr>
        <w:t>all of</w:t>
      </w:r>
      <w:proofErr w:type="gramEnd"/>
      <w:r w:rsidRPr="00B87F55">
        <w:rPr>
          <w:rFonts w:asciiTheme="minorHAnsi" w:hAnsiTheme="minorHAnsi" w:cs="Arial"/>
          <w:sz w:val="24"/>
          <w:szCs w:val="24"/>
        </w:rPr>
        <w:t xml:space="preserve"> the recovery, and if denied, the individual is granted an opportunity to appeal the decision. For more information about an estate recovery</w:t>
      </w:r>
      <w:r>
        <w:rPr>
          <w:rFonts w:asciiTheme="minorHAnsi" w:hAnsiTheme="minorHAnsi" w:cs="Arial"/>
          <w:sz w:val="24"/>
          <w:szCs w:val="24"/>
        </w:rPr>
        <w:t>,</w:t>
      </w:r>
      <w:r w:rsidRPr="00B87F55">
        <w:rPr>
          <w:rFonts w:asciiTheme="minorHAnsi" w:hAnsiTheme="minorHAnsi" w:cs="Arial"/>
          <w:sz w:val="24"/>
          <w:szCs w:val="24"/>
        </w:rPr>
        <w:t xml:space="preserve"> see the Estate Recovery fact sheet on the DMAS Website found on the Fact Sheets page under the Members tab.   </w:t>
      </w:r>
    </w:p>
    <w:p w14:paraId="1BCED70A" w14:textId="77777777" w:rsidR="00D6678A" w:rsidRDefault="00D6678A" w:rsidP="00C838E4">
      <w:pPr>
        <w:pBdr>
          <w:bottom w:val="single" w:sz="12" w:space="1" w:color="auto"/>
        </w:pBdr>
        <w:jc w:val="both"/>
        <w:rPr>
          <w:rFonts w:asciiTheme="minorHAnsi" w:hAnsiTheme="minorHAnsi" w:cs="Arial"/>
          <w:b/>
          <w:sz w:val="24"/>
          <w:szCs w:val="24"/>
        </w:rPr>
      </w:pPr>
    </w:p>
    <w:p w14:paraId="697D0B90" w14:textId="77777777" w:rsidR="004A09B0" w:rsidRDefault="004A09B0" w:rsidP="000470C9">
      <w:pPr>
        <w:pBdr>
          <w:bottom w:val="single" w:sz="12" w:space="1" w:color="auto"/>
        </w:pBdr>
        <w:rPr>
          <w:rFonts w:asciiTheme="minorHAnsi" w:hAnsiTheme="minorHAnsi" w:cs="Arial"/>
          <w:b/>
          <w:sz w:val="32"/>
          <w:szCs w:val="32"/>
        </w:rPr>
      </w:pPr>
    </w:p>
    <w:p w14:paraId="32F1ADF2" w14:textId="77777777" w:rsidR="007A6513" w:rsidRDefault="007A6513" w:rsidP="000470C9">
      <w:pPr>
        <w:pBdr>
          <w:bottom w:val="single" w:sz="12" w:space="1" w:color="auto"/>
        </w:pBdr>
        <w:rPr>
          <w:rFonts w:asciiTheme="minorHAnsi" w:hAnsiTheme="minorHAnsi" w:cs="Arial"/>
          <w:b/>
          <w:sz w:val="32"/>
          <w:szCs w:val="32"/>
        </w:rPr>
      </w:pPr>
    </w:p>
    <w:p w14:paraId="41A18BA3" w14:textId="77777777" w:rsidR="007A6513" w:rsidRDefault="007A6513" w:rsidP="000470C9">
      <w:pPr>
        <w:pBdr>
          <w:bottom w:val="single" w:sz="12" w:space="1" w:color="auto"/>
        </w:pBdr>
        <w:rPr>
          <w:rFonts w:asciiTheme="minorHAnsi" w:hAnsiTheme="minorHAnsi" w:cs="Arial"/>
          <w:b/>
          <w:sz w:val="32"/>
          <w:szCs w:val="32"/>
        </w:rPr>
      </w:pPr>
    </w:p>
    <w:p w14:paraId="7F11EA58" w14:textId="77777777" w:rsidR="007A6513" w:rsidRDefault="007A6513" w:rsidP="000470C9">
      <w:pPr>
        <w:pBdr>
          <w:bottom w:val="single" w:sz="12" w:space="1" w:color="auto"/>
        </w:pBdr>
        <w:rPr>
          <w:rFonts w:asciiTheme="minorHAnsi" w:hAnsiTheme="minorHAnsi" w:cs="Arial"/>
          <w:b/>
          <w:sz w:val="32"/>
          <w:szCs w:val="32"/>
        </w:rPr>
      </w:pPr>
    </w:p>
    <w:p w14:paraId="693F2E1D" w14:textId="77777777" w:rsidR="007A6513" w:rsidRDefault="007A6513" w:rsidP="000470C9">
      <w:pPr>
        <w:pBdr>
          <w:bottom w:val="single" w:sz="12" w:space="1" w:color="auto"/>
        </w:pBdr>
        <w:rPr>
          <w:rFonts w:asciiTheme="minorHAnsi" w:hAnsiTheme="minorHAnsi" w:cs="Arial"/>
          <w:b/>
          <w:sz w:val="32"/>
          <w:szCs w:val="32"/>
        </w:rPr>
      </w:pPr>
    </w:p>
    <w:p w14:paraId="17D5F6DC" w14:textId="77777777" w:rsidR="007A6513" w:rsidRDefault="007A6513" w:rsidP="000470C9">
      <w:pPr>
        <w:pBdr>
          <w:bottom w:val="single" w:sz="12" w:space="1" w:color="auto"/>
        </w:pBdr>
        <w:rPr>
          <w:rFonts w:asciiTheme="minorHAnsi" w:hAnsiTheme="minorHAnsi" w:cs="Arial"/>
          <w:b/>
          <w:sz w:val="32"/>
          <w:szCs w:val="32"/>
        </w:rPr>
      </w:pPr>
    </w:p>
    <w:p w14:paraId="7B328E65" w14:textId="77777777" w:rsidR="007A6513" w:rsidRDefault="007A6513" w:rsidP="000470C9">
      <w:pPr>
        <w:pBdr>
          <w:bottom w:val="single" w:sz="12" w:space="1" w:color="auto"/>
        </w:pBdr>
        <w:rPr>
          <w:rFonts w:asciiTheme="minorHAnsi" w:hAnsiTheme="minorHAnsi" w:cs="Arial"/>
          <w:b/>
          <w:sz w:val="32"/>
          <w:szCs w:val="32"/>
        </w:rPr>
      </w:pPr>
    </w:p>
    <w:p w14:paraId="1EA515D7" w14:textId="77777777" w:rsidR="007A6513" w:rsidRDefault="007A6513" w:rsidP="000470C9">
      <w:pPr>
        <w:pBdr>
          <w:bottom w:val="single" w:sz="12" w:space="1" w:color="auto"/>
        </w:pBdr>
        <w:rPr>
          <w:rFonts w:asciiTheme="minorHAnsi" w:hAnsiTheme="minorHAnsi" w:cs="Arial"/>
          <w:b/>
          <w:sz w:val="32"/>
          <w:szCs w:val="32"/>
        </w:rPr>
      </w:pPr>
    </w:p>
    <w:p w14:paraId="4368FFCA" w14:textId="77777777" w:rsidR="007A6513" w:rsidRDefault="007A6513" w:rsidP="000470C9">
      <w:pPr>
        <w:pBdr>
          <w:bottom w:val="single" w:sz="12" w:space="1" w:color="auto"/>
        </w:pBdr>
        <w:rPr>
          <w:rFonts w:asciiTheme="minorHAnsi" w:hAnsiTheme="minorHAnsi" w:cs="Arial"/>
          <w:b/>
          <w:sz w:val="32"/>
          <w:szCs w:val="32"/>
        </w:rPr>
      </w:pPr>
    </w:p>
    <w:p w14:paraId="1188C7D7" w14:textId="77777777" w:rsidR="007A6513" w:rsidRDefault="007A6513" w:rsidP="000470C9">
      <w:pPr>
        <w:pBdr>
          <w:bottom w:val="single" w:sz="12" w:space="1" w:color="auto"/>
        </w:pBdr>
        <w:rPr>
          <w:rFonts w:asciiTheme="minorHAnsi" w:hAnsiTheme="minorHAnsi" w:cs="Arial"/>
          <w:b/>
          <w:sz w:val="32"/>
          <w:szCs w:val="32"/>
        </w:rPr>
      </w:pPr>
    </w:p>
    <w:p w14:paraId="60774357" w14:textId="77777777" w:rsidR="007A6513" w:rsidRDefault="007A6513" w:rsidP="000470C9">
      <w:pPr>
        <w:pBdr>
          <w:bottom w:val="single" w:sz="12" w:space="1" w:color="auto"/>
        </w:pBdr>
        <w:rPr>
          <w:rFonts w:asciiTheme="minorHAnsi" w:hAnsiTheme="minorHAnsi" w:cs="Arial"/>
          <w:b/>
          <w:sz w:val="32"/>
          <w:szCs w:val="32"/>
        </w:rPr>
      </w:pPr>
    </w:p>
    <w:p w14:paraId="12775768" w14:textId="77777777" w:rsidR="007A6513" w:rsidRDefault="007A6513" w:rsidP="000470C9">
      <w:pPr>
        <w:pBdr>
          <w:bottom w:val="single" w:sz="12" w:space="1" w:color="auto"/>
        </w:pBdr>
        <w:rPr>
          <w:rFonts w:asciiTheme="minorHAnsi" w:hAnsiTheme="minorHAnsi" w:cs="Arial"/>
          <w:b/>
          <w:sz w:val="32"/>
          <w:szCs w:val="32"/>
        </w:rPr>
      </w:pPr>
    </w:p>
    <w:p w14:paraId="2E888277" w14:textId="77777777" w:rsidR="007A6513" w:rsidRDefault="007A6513" w:rsidP="000470C9">
      <w:pPr>
        <w:pBdr>
          <w:bottom w:val="single" w:sz="12" w:space="1" w:color="auto"/>
        </w:pBdr>
        <w:rPr>
          <w:rFonts w:asciiTheme="minorHAnsi" w:hAnsiTheme="minorHAnsi" w:cs="Arial"/>
          <w:b/>
          <w:sz w:val="32"/>
          <w:szCs w:val="32"/>
        </w:rPr>
      </w:pPr>
    </w:p>
    <w:p w14:paraId="4F1E2E54" w14:textId="77777777" w:rsidR="007A6513" w:rsidRDefault="007A6513" w:rsidP="000470C9">
      <w:pPr>
        <w:pBdr>
          <w:bottom w:val="single" w:sz="12" w:space="1" w:color="auto"/>
        </w:pBdr>
        <w:rPr>
          <w:rFonts w:asciiTheme="minorHAnsi" w:hAnsiTheme="minorHAnsi" w:cs="Arial"/>
          <w:b/>
          <w:sz w:val="32"/>
          <w:szCs w:val="32"/>
        </w:rPr>
      </w:pPr>
    </w:p>
    <w:p w14:paraId="7194EEC1" w14:textId="77777777" w:rsidR="007A6513" w:rsidRDefault="007A6513" w:rsidP="000470C9">
      <w:pPr>
        <w:pBdr>
          <w:bottom w:val="single" w:sz="12" w:space="1" w:color="auto"/>
        </w:pBdr>
        <w:rPr>
          <w:rFonts w:asciiTheme="minorHAnsi" w:hAnsiTheme="minorHAnsi" w:cs="Arial"/>
          <w:b/>
          <w:sz w:val="32"/>
          <w:szCs w:val="32"/>
        </w:rPr>
      </w:pPr>
    </w:p>
    <w:p w14:paraId="65E0F085" w14:textId="77777777" w:rsidR="007A6513" w:rsidRDefault="007A6513" w:rsidP="000470C9">
      <w:pPr>
        <w:pBdr>
          <w:bottom w:val="single" w:sz="12" w:space="1" w:color="auto"/>
        </w:pBdr>
        <w:rPr>
          <w:rFonts w:asciiTheme="minorHAnsi" w:hAnsiTheme="minorHAnsi" w:cs="Arial"/>
          <w:b/>
          <w:sz w:val="32"/>
          <w:szCs w:val="32"/>
        </w:rPr>
      </w:pPr>
    </w:p>
    <w:p w14:paraId="7374DCD2" w14:textId="77777777" w:rsidR="007A6513" w:rsidRDefault="007A6513" w:rsidP="000470C9">
      <w:pPr>
        <w:pBdr>
          <w:bottom w:val="single" w:sz="12" w:space="1" w:color="auto"/>
        </w:pBdr>
        <w:rPr>
          <w:rFonts w:asciiTheme="minorHAnsi" w:hAnsiTheme="minorHAnsi" w:cs="Arial"/>
          <w:b/>
          <w:sz w:val="32"/>
          <w:szCs w:val="32"/>
        </w:rPr>
      </w:pPr>
    </w:p>
    <w:p w14:paraId="2297F1D7" w14:textId="77777777" w:rsidR="007A6513" w:rsidRDefault="007A6513" w:rsidP="000470C9">
      <w:pPr>
        <w:pBdr>
          <w:bottom w:val="single" w:sz="12" w:space="1" w:color="auto"/>
        </w:pBdr>
        <w:rPr>
          <w:rFonts w:asciiTheme="minorHAnsi" w:hAnsiTheme="minorHAnsi" w:cs="Arial"/>
          <w:b/>
          <w:sz w:val="32"/>
          <w:szCs w:val="32"/>
        </w:rPr>
      </w:pPr>
    </w:p>
    <w:p w14:paraId="4EA32EDB" w14:textId="77777777" w:rsidR="007A6513" w:rsidRDefault="007A6513" w:rsidP="000470C9">
      <w:pPr>
        <w:pBdr>
          <w:bottom w:val="single" w:sz="12" w:space="1" w:color="auto"/>
        </w:pBdr>
        <w:rPr>
          <w:rFonts w:asciiTheme="minorHAnsi" w:hAnsiTheme="minorHAnsi" w:cs="Arial"/>
          <w:b/>
          <w:sz w:val="32"/>
          <w:szCs w:val="32"/>
        </w:rPr>
      </w:pPr>
    </w:p>
    <w:p w14:paraId="4B21B81D" w14:textId="77777777" w:rsidR="007A6513" w:rsidRDefault="007A6513" w:rsidP="000470C9">
      <w:pPr>
        <w:pBdr>
          <w:bottom w:val="single" w:sz="12" w:space="1" w:color="auto"/>
        </w:pBdr>
        <w:rPr>
          <w:rFonts w:asciiTheme="minorHAnsi" w:hAnsiTheme="minorHAnsi" w:cs="Arial"/>
          <w:b/>
          <w:sz w:val="32"/>
          <w:szCs w:val="32"/>
        </w:rPr>
      </w:pPr>
    </w:p>
    <w:p w14:paraId="29E0E1FC" w14:textId="77777777" w:rsidR="007A6513" w:rsidRDefault="007A6513" w:rsidP="000470C9">
      <w:pPr>
        <w:pBdr>
          <w:bottom w:val="single" w:sz="12" w:space="1" w:color="auto"/>
        </w:pBdr>
        <w:rPr>
          <w:rFonts w:asciiTheme="minorHAnsi" w:hAnsiTheme="minorHAnsi" w:cs="Arial"/>
          <w:b/>
          <w:sz w:val="32"/>
          <w:szCs w:val="32"/>
        </w:rPr>
      </w:pPr>
    </w:p>
    <w:p w14:paraId="45F33FB7" w14:textId="77777777" w:rsidR="007A6513" w:rsidRDefault="007A6513" w:rsidP="000470C9">
      <w:pPr>
        <w:pBdr>
          <w:bottom w:val="single" w:sz="12" w:space="1" w:color="auto"/>
        </w:pBdr>
        <w:rPr>
          <w:rFonts w:asciiTheme="minorHAnsi" w:hAnsiTheme="minorHAnsi" w:cs="Arial"/>
          <w:b/>
          <w:sz w:val="32"/>
          <w:szCs w:val="32"/>
        </w:rPr>
      </w:pPr>
    </w:p>
    <w:p w14:paraId="75D49E00" w14:textId="77777777" w:rsidR="007A6513" w:rsidRDefault="007A6513" w:rsidP="000470C9">
      <w:pPr>
        <w:pBdr>
          <w:bottom w:val="single" w:sz="12" w:space="1" w:color="auto"/>
        </w:pBdr>
        <w:rPr>
          <w:rFonts w:asciiTheme="minorHAnsi" w:hAnsiTheme="minorHAnsi" w:cs="Arial"/>
          <w:b/>
          <w:sz w:val="32"/>
          <w:szCs w:val="32"/>
        </w:rPr>
      </w:pPr>
    </w:p>
    <w:p w14:paraId="3B160E0E" w14:textId="77777777" w:rsidR="007A6513" w:rsidRDefault="007A6513" w:rsidP="000470C9">
      <w:pPr>
        <w:pBdr>
          <w:bottom w:val="single" w:sz="12" w:space="1" w:color="auto"/>
        </w:pBdr>
        <w:rPr>
          <w:rFonts w:asciiTheme="minorHAnsi" w:hAnsiTheme="minorHAnsi" w:cs="Arial"/>
          <w:b/>
          <w:sz w:val="32"/>
          <w:szCs w:val="32"/>
        </w:rPr>
      </w:pPr>
    </w:p>
    <w:p w14:paraId="45904503" w14:textId="77777777" w:rsidR="007A6513" w:rsidRDefault="007A6513" w:rsidP="000470C9">
      <w:pPr>
        <w:pBdr>
          <w:bottom w:val="single" w:sz="12" w:space="1" w:color="auto"/>
        </w:pBdr>
        <w:rPr>
          <w:rFonts w:asciiTheme="minorHAnsi" w:hAnsiTheme="minorHAnsi" w:cs="Arial"/>
          <w:b/>
          <w:sz w:val="32"/>
          <w:szCs w:val="32"/>
        </w:rPr>
      </w:pPr>
    </w:p>
    <w:p w14:paraId="048A04E1" w14:textId="77777777" w:rsidR="007A6513" w:rsidRDefault="007A6513" w:rsidP="000470C9">
      <w:pPr>
        <w:pBdr>
          <w:bottom w:val="single" w:sz="12" w:space="1" w:color="auto"/>
        </w:pBdr>
        <w:rPr>
          <w:rFonts w:asciiTheme="minorHAnsi" w:hAnsiTheme="minorHAnsi" w:cs="Arial"/>
          <w:b/>
          <w:sz w:val="32"/>
          <w:szCs w:val="32"/>
        </w:rPr>
      </w:pPr>
    </w:p>
    <w:p w14:paraId="4ED7A1A7" w14:textId="77777777" w:rsidR="007A6513" w:rsidRDefault="007A6513" w:rsidP="000470C9">
      <w:pPr>
        <w:pBdr>
          <w:bottom w:val="single" w:sz="12" w:space="1" w:color="auto"/>
        </w:pBdr>
        <w:rPr>
          <w:rFonts w:asciiTheme="minorHAnsi" w:hAnsiTheme="minorHAnsi" w:cs="Arial"/>
          <w:b/>
          <w:sz w:val="32"/>
          <w:szCs w:val="32"/>
        </w:rPr>
      </w:pPr>
    </w:p>
    <w:p w14:paraId="51E23827" w14:textId="77777777" w:rsidR="007A6513" w:rsidRDefault="007A6513" w:rsidP="000470C9">
      <w:pPr>
        <w:pBdr>
          <w:bottom w:val="single" w:sz="12" w:space="1" w:color="auto"/>
        </w:pBdr>
        <w:rPr>
          <w:rFonts w:asciiTheme="minorHAnsi" w:hAnsiTheme="minorHAnsi" w:cs="Arial"/>
          <w:b/>
          <w:sz w:val="32"/>
          <w:szCs w:val="32"/>
        </w:rPr>
      </w:pPr>
    </w:p>
    <w:p w14:paraId="4ED7ADC6" w14:textId="77777777" w:rsidR="007A6513" w:rsidRDefault="007A6513" w:rsidP="000470C9">
      <w:pPr>
        <w:pBdr>
          <w:bottom w:val="single" w:sz="12" w:space="1" w:color="auto"/>
        </w:pBdr>
        <w:rPr>
          <w:rFonts w:asciiTheme="minorHAnsi" w:hAnsiTheme="minorHAnsi" w:cs="Arial"/>
          <w:b/>
          <w:sz w:val="32"/>
          <w:szCs w:val="32"/>
        </w:rPr>
      </w:pPr>
    </w:p>
    <w:p w14:paraId="016CDA95" w14:textId="77777777" w:rsidR="007A6513" w:rsidRDefault="007A6513" w:rsidP="000470C9">
      <w:pPr>
        <w:pBdr>
          <w:bottom w:val="single" w:sz="12" w:space="1" w:color="auto"/>
        </w:pBdr>
        <w:rPr>
          <w:rFonts w:asciiTheme="minorHAnsi" w:hAnsiTheme="minorHAnsi" w:cs="Arial"/>
          <w:b/>
          <w:sz w:val="32"/>
          <w:szCs w:val="32"/>
        </w:rPr>
      </w:pPr>
    </w:p>
    <w:p w14:paraId="4219DE57" w14:textId="0701C206" w:rsidR="000470C9" w:rsidRPr="006D0AAD" w:rsidRDefault="000470C9" w:rsidP="000470C9">
      <w:pPr>
        <w:pBdr>
          <w:bottom w:val="single" w:sz="12" w:space="1" w:color="auto"/>
        </w:pBdr>
        <w:rPr>
          <w:rFonts w:asciiTheme="minorHAnsi" w:hAnsiTheme="minorHAnsi" w:cs="Arial"/>
          <w:b/>
          <w:sz w:val="32"/>
          <w:szCs w:val="32"/>
        </w:rPr>
      </w:pPr>
      <w:r w:rsidRPr="006D0AAD">
        <w:rPr>
          <w:rFonts w:asciiTheme="minorHAnsi" w:hAnsiTheme="minorHAnsi" w:cs="Arial"/>
          <w:b/>
          <w:sz w:val="32"/>
          <w:szCs w:val="32"/>
        </w:rPr>
        <w:lastRenderedPageBreak/>
        <w:t>WHEN AND HOW TO FILE AN APPEAL</w:t>
      </w:r>
    </w:p>
    <w:bookmarkEnd w:id="37"/>
    <w:bookmarkEnd w:id="38"/>
    <w:bookmarkEnd w:id="39"/>
    <w:bookmarkEnd w:id="40"/>
    <w:p w14:paraId="75737D74" w14:textId="5805BEB9" w:rsidR="000470C9" w:rsidRPr="00C838E4" w:rsidRDefault="000470C9" w:rsidP="00C838E4">
      <w:pPr>
        <w:spacing w:before="120"/>
        <w:jc w:val="both"/>
        <w:rPr>
          <w:rFonts w:asciiTheme="minorHAnsi" w:hAnsiTheme="minorHAnsi" w:cs="Arial"/>
          <w:sz w:val="24"/>
          <w:szCs w:val="24"/>
        </w:rPr>
      </w:pPr>
      <w:r w:rsidRPr="00C838E4">
        <w:rPr>
          <w:rFonts w:asciiTheme="minorHAnsi" w:hAnsiTheme="minorHAnsi" w:cs="Arial"/>
          <w:sz w:val="24"/>
          <w:szCs w:val="24"/>
        </w:rPr>
        <w:t>You have the right to request an appeal of any adverse action related to initial or continued eligibility for Medicaid. This includes delayed processing of your application, actions to deny your request for medical services, or actions to reduce or terminate coverage after your eligibility has been determined.</w:t>
      </w:r>
      <w:r w:rsidR="00CD04B6">
        <w:rPr>
          <w:rFonts w:asciiTheme="minorHAnsi" w:hAnsiTheme="minorHAnsi" w:cs="Arial"/>
          <w:sz w:val="24"/>
          <w:szCs w:val="24"/>
        </w:rPr>
        <w:t xml:space="preserve">  You must ask for an appeal within 30 days of receipt of the agency’s notice about the action. </w:t>
      </w:r>
    </w:p>
    <w:p w14:paraId="6AA0C0C7" w14:textId="77777777" w:rsidR="000470C9" w:rsidRPr="00C838E4" w:rsidRDefault="000470C9" w:rsidP="000470C9">
      <w:pPr>
        <w:jc w:val="both"/>
        <w:rPr>
          <w:rFonts w:asciiTheme="minorHAnsi" w:hAnsiTheme="minorHAnsi" w:cs="Arial"/>
          <w:sz w:val="24"/>
          <w:szCs w:val="24"/>
        </w:rPr>
      </w:pPr>
    </w:p>
    <w:p w14:paraId="2FFE3D54" w14:textId="66057678" w:rsidR="00B86AAA" w:rsidRDefault="00CD04B6" w:rsidP="00B86AAA">
      <w:pPr>
        <w:jc w:val="both"/>
        <w:rPr>
          <w:rFonts w:asciiTheme="minorHAnsi" w:hAnsiTheme="minorHAnsi" w:cs="Arial"/>
          <w:sz w:val="24"/>
          <w:szCs w:val="24"/>
        </w:rPr>
      </w:pPr>
      <w:r>
        <w:rPr>
          <w:rFonts w:asciiTheme="minorHAnsi" w:hAnsiTheme="minorHAnsi" w:cs="Arial"/>
          <w:sz w:val="24"/>
          <w:szCs w:val="24"/>
        </w:rPr>
        <w:t xml:space="preserve">You or someone you want to represent you may ask for an appeal.  If you want someone to represent you in an appeal, they must have your written permission. </w:t>
      </w:r>
      <w:r w:rsidR="00B86AAA" w:rsidRPr="00B86AAA">
        <w:rPr>
          <w:rFonts w:asciiTheme="minorHAnsi" w:hAnsiTheme="minorHAnsi" w:cs="Arial"/>
          <w:sz w:val="24"/>
          <w:szCs w:val="24"/>
        </w:rPr>
        <w:t>You may designate a relative, a friend, legal counsel (an attorney), or other spokesperson to represent you during your appeal.</w:t>
      </w:r>
    </w:p>
    <w:p w14:paraId="7A9EC4E3" w14:textId="77777777" w:rsidR="00B86AAA" w:rsidRPr="00B86AAA" w:rsidRDefault="00B86AAA" w:rsidP="00B86AAA">
      <w:pPr>
        <w:jc w:val="both"/>
        <w:rPr>
          <w:rFonts w:asciiTheme="minorHAnsi" w:hAnsiTheme="minorHAnsi" w:cs="Arial"/>
          <w:sz w:val="24"/>
          <w:szCs w:val="24"/>
        </w:rPr>
      </w:pPr>
    </w:p>
    <w:p w14:paraId="211EC30B" w14:textId="2FCF9657" w:rsidR="00B86AAA" w:rsidRDefault="00B86AAA" w:rsidP="000470C9">
      <w:pPr>
        <w:jc w:val="both"/>
        <w:rPr>
          <w:rFonts w:asciiTheme="minorHAnsi" w:hAnsiTheme="minorHAnsi" w:cs="Arial"/>
          <w:sz w:val="24"/>
          <w:szCs w:val="24"/>
        </w:rPr>
      </w:pPr>
      <w:r w:rsidRPr="00B86AAA">
        <w:rPr>
          <w:rFonts w:asciiTheme="minorHAnsi" w:hAnsiTheme="minorHAnsi" w:cs="Arial"/>
          <w:bCs/>
          <w:sz w:val="24"/>
          <w:szCs w:val="24"/>
        </w:rPr>
        <w:t>The standard decision timeframe is</w:t>
      </w:r>
      <w:r w:rsidRPr="00B86AAA">
        <w:rPr>
          <w:rFonts w:asciiTheme="minorHAnsi" w:hAnsiTheme="minorHAnsi" w:cs="Arial"/>
          <w:b/>
          <w:bCs/>
          <w:sz w:val="24"/>
          <w:szCs w:val="24"/>
        </w:rPr>
        <w:t xml:space="preserve"> </w:t>
      </w:r>
      <w:r w:rsidRPr="00B86AAA">
        <w:rPr>
          <w:rFonts w:asciiTheme="minorHAnsi" w:hAnsiTheme="minorHAnsi" w:cs="Arial"/>
          <w:sz w:val="24"/>
          <w:szCs w:val="24"/>
        </w:rPr>
        <w:t xml:space="preserve">90 days from the date you filed your appeal request. Delays requested or caused by </w:t>
      </w:r>
      <w:proofErr w:type="gramStart"/>
      <w:r w:rsidRPr="00B86AAA">
        <w:rPr>
          <w:rFonts w:asciiTheme="minorHAnsi" w:hAnsiTheme="minorHAnsi" w:cs="Arial"/>
          <w:sz w:val="24"/>
          <w:szCs w:val="24"/>
        </w:rPr>
        <w:t>you</w:t>
      </w:r>
      <w:proofErr w:type="gramEnd"/>
      <w:r w:rsidRPr="00B86AAA">
        <w:rPr>
          <w:rFonts w:asciiTheme="minorHAnsi" w:hAnsiTheme="minorHAnsi" w:cs="Arial"/>
          <w:sz w:val="24"/>
          <w:szCs w:val="24"/>
        </w:rPr>
        <w:t xml:space="preserve"> or your authorized representative may extend the due date for us to complete your decision. The extended due date will be determined by the number of days and reason for the delay.</w:t>
      </w:r>
    </w:p>
    <w:p w14:paraId="609A8D19" w14:textId="6AB8364E" w:rsidR="00CD04B6" w:rsidRDefault="00CD04B6" w:rsidP="000470C9">
      <w:pPr>
        <w:jc w:val="both"/>
        <w:rPr>
          <w:rFonts w:asciiTheme="minorHAnsi" w:hAnsiTheme="minorHAnsi" w:cs="Arial"/>
          <w:sz w:val="24"/>
          <w:szCs w:val="24"/>
        </w:rPr>
      </w:pPr>
      <w:r>
        <w:rPr>
          <w:rFonts w:asciiTheme="minorHAnsi" w:hAnsiTheme="minorHAnsi" w:cs="Arial"/>
          <w:sz w:val="24"/>
          <w:szCs w:val="24"/>
        </w:rPr>
        <w:t xml:space="preserve">You may request a fast (expedited) appeal if you or your doctor think waiting for a </w:t>
      </w:r>
      <w:proofErr w:type="gramStart"/>
      <w:r>
        <w:rPr>
          <w:rFonts w:asciiTheme="minorHAnsi" w:hAnsiTheme="minorHAnsi" w:cs="Arial"/>
          <w:sz w:val="24"/>
          <w:szCs w:val="24"/>
        </w:rPr>
        <w:t>decision p</w:t>
      </w:r>
      <w:r w:rsidR="00527751">
        <w:rPr>
          <w:rFonts w:asciiTheme="minorHAnsi" w:hAnsiTheme="minorHAnsi" w:cs="Arial"/>
          <w:sz w:val="24"/>
          <w:szCs w:val="24"/>
        </w:rPr>
        <w:t>lac</w:t>
      </w:r>
      <w:r w:rsidR="00B86AAA">
        <w:rPr>
          <w:rFonts w:asciiTheme="minorHAnsi" w:hAnsiTheme="minorHAnsi" w:cs="Arial"/>
          <w:sz w:val="24"/>
          <w:szCs w:val="24"/>
        </w:rPr>
        <w:t>es</w:t>
      </w:r>
      <w:proofErr w:type="gramEnd"/>
      <w:r w:rsidR="00527751">
        <w:rPr>
          <w:rFonts w:asciiTheme="minorHAnsi" w:hAnsiTheme="minorHAnsi" w:cs="Arial"/>
          <w:sz w:val="24"/>
          <w:szCs w:val="24"/>
        </w:rPr>
        <w:t xml:space="preserve"> y</w:t>
      </w:r>
      <w:r>
        <w:rPr>
          <w:rFonts w:asciiTheme="minorHAnsi" w:hAnsiTheme="minorHAnsi" w:cs="Arial"/>
          <w:sz w:val="24"/>
          <w:szCs w:val="24"/>
        </w:rPr>
        <w:t>our health or life at risk.   Not all appeals qualify to be expedited.  DMAS will decide and inform you whether your appeal will be expedited or not.</w:t>
      </w:r>
    </w:p>
    <w:p w14:paraId="40557D1E" w14:textId="77777777" w:rsidR="00CD04B6" w:rsidRDefault="00CD04B6" w:rsidP="000470C9">
      <w:pPr>
        <w:jc w:val="both"/>
        <w:rPr>
          <w:rFonts w:asciiTheme="minorHAnsi" w:hAnsiTheme="minorHAnsi" w:cs="Arial"/>
          <w:sz w:val="24"/>
          <w:szCs w:val="24"/>
        </w:rPr>
      </w:pPr>
    </w:p>
    <w:p w14:paraId="63E0A683" w14:textId="3A7388F3" w:rsidR="00CD04B6" w:rsidRDefault="00CD04B6" w:rsidP="000470C9">
      <w:pPr>
        <w:jc w:val="both"/>
        <w:rPr>
          <w:rFonts w:asciiTheme="minorHAnsi" w:hAnsiTheme="minorHAnsi" w:cs="Arial"/>
          <w:sz w:val="24"/>
          <w:szCs w:val="24"/>
        </w:rPr>
      </w:pPr>
      <w:r>
        <w:rPr>
          <w:rFonts w:asciiTheme="minorHAnsi" w:hAnsiTheme="minorHAnsi" w:cs="Arial"/>
          <w:sz w:val="24"/>
          <w:szCs w:val="24"/>
        </w:rPr>
        <w:t>You may ask to have your coverage continue during your appeal.  To receive continue</w:t>
      </w:r>
      <w:r w:rsidR="00D6678A">
        <w:rPr>
          <w:rFonts w:asciiTheme="minorHAnsi" w:hAnsiTheme="minorHAnsi" w:cs="Arial"/>
          <w:sz w:val="24"/>
          <w:szCs w:val="24"/>
        </w:rPr>
        <w:t>d</w:t>
      </w:r>
      <w:r>
        <w:rPr>
          <w:rFonts w:asciiTheme="minorHAnsi" w:hAnsiTheme="minorHAnsi" w:cs="Arial"/>
          <w:sz w:val="24"/>
          <w:szCs w:val="24"/>
        </w:rPr>
        <w:t xml:space="preserve"> coverage, you must file your appeal before the date coverage ends or within ten (10) days of the agency’s notice about the action. Not every</w:t>
      </w:r>
      <w:r w:rsidR="00D6678A">
        <w:rPr>
          <w:rFonts w:asciiTheme="minorHAnsi" w:hAnsiTheme="minorHAnsi" w:cs="Arial"/>
          <w:sz w:val="24"/>
          <w:szCs w:val="24"/>
        </w:rPr>
        <w:t xml:space="preserve">one </w:t>
      </w:r>
      <w:r>
        <w:rPr>
          <w:rFonts w:asciiTheme="minorHAnsi" w:hAnsiTheme="minorHAnsi" w:cs="Arial"/>
          <w:sz w:val="24"/>
          <w:szCs w:val="24"/>
        </w:rPr>
        <w:t xml:space="preserve">qualifies to have coverage continued.  You may have to pay back Medicaid for </w:t>
      </w:r>
      <w:r w:rsidR="00D6678A">
        <w:rPr>
          <w:rFonts w:asciiTheme="minorHAnsi" w:hAnsiTheme="minorHAnsi" w:cs="Arial"/>
          <w:sz w:val="24"/>
          <w:szCs w:val="24"/>
        </w:rPr>
        <w:t xml:space="preserve">the additional </w:t>
      </w:r>
      <w:r>
        <w:rPr>
          <w:rFonts w:asciiTheme="minorHAnsi" w:hAnsiTheme="minorHAnsi" w:cs="Arial"/>
          <w:sz w:val="24"/>
          <w:szCs w:val="24"/>
        </w:rPr>
        <w:t xml:space="preserve">coverage you received if you lose your appeal.   </w:t>
      </w:r>
    </w:p>
    <w:p w14:paraId="3FCCB39C" w14:textId="6D5A8F6C" w:rsidR="00A168E4" w:rsidRDefault="00A168E4" w:rsidP="000470C9">
      <w:pPr>
        <w:jc w:val="both"/>
        <w:rPr>
          <w:rFonts w:asciiTheme="minorHAnsi" w:hAnsiTheme="minorHAnsi" w:cs="Arial"/>
          <w:b/>
          <w:sz w:val="24"/>
          <w:szCs w:val="24"/>
        </w:rPr>
      </w:pPr>
    </w:p>
    <w:p w14:paraId="058B1E04" w14:textId="155A2F13" w:rsidR="00E14AD9" w:rsidRPr="00E14AD9" w:rsidRDefault="00E14AD9" w:rsidP="000470C9">
      <w:pPr>
        <w:jc w:val="both"/>
        <w:rPr>
          <w:rFonts w:asciiTheme="minorHAnsi" w:hAnsiTheme="minorHAnsi" w:cs="Arial"/>
          <w:b/>
          <w:sz w:val="24"/>
          <w:szCs w:val="24"/>
        </w:rPr>
      </w:pPr>
      <w:r>
        <w:rPr>
          <w:rFonts w:asciiTheme="minorHAnsi" w:hAnsiTheme="minorHAnsi" w:cs="Arial"/>
          <w:b/>
          <w:sz w:val="24"/>
          <w:szCs w:val="24"/>
        </w:rPr>
        <w:t>How Do I Request an Appeal?</w:t>
      </w:r>
    </w:p>
    <w:p w14:paraId="6E590DA8" w14:textId="38082C99" w:rsidR="004A66A4" w:rsidRDefault="004A66A4" w:rsidP="000470C9">
      <w:pPr>
        <w:jc w:val="both"/>
        <w:rPr>
          <w:rFonts w:asciiTheme="minorHAnsi" w:hAnsiTheme="minorHAnsi" w:cs="Arial"/>
          <w:sz w:val="24"/>
          <w:szCs w:val="24"/>
        </w:rPr>
      </w:pPr>
      <w:r>
        <w:rPr>
          <w:rFonts w:asciiTheme="minorHAnsi" w:hAnsiTheme="minorHAnsi" w:cs="Arial"/>
          <w:sz w:val="24"/>
          <w:szCs w:val="24"/>
        </w:rPr>
        <w:t xml:space="preserve">You may </w:t>
      </w:r>
      <w:r w:rsidR="000470C9" w:rsidRPr="00C838E4">
        <w:rPr>
          <w:rFonts w:asciiTheme="minorHAnsi" w:hAnsiTheme="minorHAnsi" w:cs="Arial"/>
          <w:sz w:val="24"/>
          <w:szCs w:val="24"/>
        </w:rPr>
        <w:t>request an appeal</w:t>
      </w:r>
      <w:r>
        <w:rPr>
          <w:rFonts w:asciiTheme="minorHAnsi" w:hAnsiTheme="minorHAnsi" w:cs="Arial"/>
          <w:sz w:val="24"/>
          <w:szCs w:val="24"/>
        </w:rPr>
        <w:t>:</w:t>
      </w:r>
    </w:p>
    <w:p w14:paraId="26D33902" w14:textId="1EB2B8C2" w:rsidR="00B86AAA" w:rsidRDefault="00B86AAA" w:rsidP="00B86AAA">
      <w:pPr>
        <w:numPr>
          <w:ilvl w:val="0"/>
          <w:numId w:val="77"/>
        </w:numPr>
        <w:jc w:val="both"/>
        <w:rPr>
          <w:rFonts w:asciiTheme="minorHAnsi" w:hAnsiTheme="minorHAnsi" w:cs="Arial"/>
          <w:sz w:val="24"/>
          <w:szCs w:val="24"/>
        </w:rPr>
      </w:pPr>
      <w:r w:rsidRPr="00B86AAA">
        <w:rPr>
          <w:rFonts w:asciiTheme="minorHAnsi" w:hAnsiTheme="minorHAnsi" w:cs="Arial"/>
          <w:sz w:val="24"/>
          <w:szCs w:val="24"/>
        </w:rPr>
        <w:t xml:space="preserve">On the Appeals Information Management System (AIMS) portal. You may access the portal at </w:t>
      </w:r>
      <w:hyperlink r:id="rId45" w:history="1">
        <w:r w:rsidR="00695B69" w:rsidRPr="001A2FD5">
          <w:rPr>
            <w:rStyle w:val="Hyperlink"/>
            <w:rFonts w:asciiTheme="minorHAnsi" w:hAnsiTheme="minorHAnsi" w:cs="Arial"/>
            <w:sz w:val="24"/>
            <w:szCs w:val="24"/>
          </w:rPr>
          <w:t>www.dmas.virginia.gov/appeals</w:t>
        </w:r>
      </w:hyperlink>
      <w:r>
        <w:rPr>
          <w:rFonts w:asciiTheme="minorHAnsi" w:hAnsiTheme="minorHAnsi" w:cs="Arial"/>
          <w:sz w:val="24"/>
          <w:szCs w:val="24"/>
        </w:rPr>
        <w:t>.</w:t>
      </w:r>
    </w:p>
    <w:p w14:paraId="09175A2C" w14:textId="77777777" w:rsidR="00B86AAA" w:rsidRPr="00B86AAA" w:rsidRDefault="00B86AAA" w:rsidP="00DC76C5">
      <w:pPr>
        <w:ind w:left="720"/>
        <w:jc w:val="both"/>
        <w:rPr>
          <w:rFonts w:asciiTheme="minorHAnsi" w:hAnsiTheme="minorHAnsi" w:cs="Arial"/>
          <w:sz w:val="24"/>
          <w:szCs w:val="24"/>
        </w:rPr>
      </w:pPr>
    </w:p>
    <w:p w14:paraId="103EC64A" w14:textId="2EF7DBEF" w:rsidR="00B86AAA" w:rsidRDefault="00B86AAA" w:rsidP="00B86AAA">
      <w:pPr>
        <w:numPr>
          <w:ilvl w:val="0"/>
          <w:numId w:val="77"/>
        </w:numPr>
        <w:jc w:val="both"/>
        <w:rPr>
          <w:rFonts w:asciiTheme="minorHAnsi" w:hAnsiTheme="minorHAnsi" w:cs="Arial"/>
          <w:sz w:val="24"/>
          <w:szCs w:val="24"/>
        </w:rPr>
      </w:pPr>
      <w:r w:rsidRPr="00B86AAA">
        <w:rPr>
          <w:rFonts w:asciiTheme="minorHAnsi" w:hAnsiTheme="minorHAnsi" w:cs="Arial"/>
          <w:sz w:val="24"/>
          <w:szCs w:val="24"/>
        </w:rPr>
        <w:t xml:space="preserve">By email. You may email your appeal request to </w:t>
      </w:r>
      <w:hyperlink r:id="rId46" w:history="1">
        <w:r w:rsidRPr="00B86AAA">
          <w:rPr>
            <w:rStyle w:val="Hyperlink"/>
            <w:rFonts w:asciiTheme="minorHAnsi" w:hAnsiTheme="minorHAnsi" w:cs="Arial"/>
            <w:sz w:val="24"/>
            <w:szCs w:val="24"/>
          </w:rPr>
          <w:t>appeals@dmas.virginia.gov</w:t>
        </w:r>
      </w:hyperlink>
      <w:r w:rsidRPr="00B86AAA">
        <w:rPr>
          <w:rFonts w:asciiTheme="minorHAnsi" w:hAnsiTheme="minorHAnsi" w:cs="Arial"/>
          <w:sz w:val="24"/>
          <w:szCs w:val="24"/>
        </w:rPr>
        <w:t>.</w:t>
      </w:r>
    </w:p>
    <w:p w14:paraId="75BD3A69" w14:textId="3F04842E" w:rsidR="00B86AAA" w:rsidRPr="00B86AAA" w:rsidRDefault="00B86AAA" w:rsidP="00DC76C5">
      <w:pPr>
        <w:jc w:val="both"/>
        <w:rPr>
          <w:rFonts w:asciiTheme="minorHAnsi" w:hAnsiTheme="minorHAnsi" w:cs="Arial"/>
          <w:sz w:val="24"/>
          <w:szCs w:val="24"/>
        </w:rPr>
      </w:pPr>
    </w:p>
    <w:p w14:paraId="5349C013" w14:textId="7AD77A38" w:rsidR="00B86AAA" w:rsidRDefault="00B86AAA" w:rsidP="00B86AAA">
      <w:pPr>
        <w:numPr>
          <w:ilvl w:val="0"/>
          <w:numId w:val="77"/>
        </w:numPr>
        <w:jc w:val="both"/>
        <w:rPr>
          <w:rFonts w:asciiTheme="minorHAnsi" w:hAnsiTheme="minorHAnsi" w:cs="Arial"/>
          <w:sz w:val="24"/>
          <w:szCs w:val="24"/>
        </w:rPr>
      </w:pPr>
      <w:r w:rsidRPr="00B86AAA">
        <w:rPr>
          <w:rFonts w:asciiTheme="minorHAnsi" w:hAnsiTheme="minorHAnsi" w:cs="Arial"/>
          <w:sz w:val="24"/>
          <w:szCs w:val="24"/>
        </w:rPr>
        <w:t>By fax. You may fax your appeal request to DMAS at (804) 452-5454.</w:t>
      </w:r>
    </w:p>
    <w:p w14:paraId="3778A038" w14:textId="509C6A09" w:rsidR="00B86AAA" w:rsidRPr="00B86AAA" w:rsidRDefault="00B86AAA" w:rsidP="00DC76C5">
      <w:pPr>
        <w:jc w:val="both"/>
        <w:rPr>
          <w:rFonts w:asciiTheme="minorHAnsi" w:hAnsiTheme="minorHAnsi" w:cs="Arial"/>
          <w:sz w:val="24"/>
          <w:szCs w:val="24"/>
        </w:rPr>
      </w:pPr>
    </w:p>
    <w:p w14:paraId="4F5A85C6" w14:textId="24D6C0D0" w:rsidR="00B86AAA" w:rsidRDefault="00B86AAA" w:rsidP="00B86AAA">
      <w:pPr>
        <w:numPr>
          <w:ilvl w:val="0"/>
          <w:numId w:val="77"/>
        </w:numPr>
        <w:jc w:val="both"/>
        <w:rPr>
          <w:rFonts w:asciiTheme="minorHAnsi" w:hAnsiTheme="minorHAnsi" w:cs="Arial"/>
          <w:sz w:val="24"/>
          <w:szCs w:val="24"/>
        </w:rPr>
      </w:pPr>
      <w:r w:rsidRPr="00B86AAA">
        <w:rPr>
          <w:rFonts w:asciiTheme="minorHAnsi" w:hAnsiTheme="minorHAnsi" w:cs="Arial"/>
          <w:sz w:val="24"/>
          <w:szCs w:val="24"/>
        </w:rPr>
        <w:t>By mail or in person. Send or bring your appeal request to Appeals Division, Department of Medical Assistance Services, 600 E. Broad Street, Richmond, VA 23219.</w:t>
      </w:r>
    </w:p>
    <w:p w14:paraId="5DAFA4E2" w14:textId="63E63E86" w:rsidR="00B86AAA" w:rsidRPr="00B86AAA" w:rsidRDefault="00B86AAA" w:rsidP="00DC76C5">
      <w:pPr>
        <w:jc w:val="both"/>
        <w:rPr>
          <w:rFonts w:asciiTheme="minorHAnsi" w:hAnsiTheme="minorHAnsi" w:cs="Arial"/>
          <w:sz w:val="24"/>
          <w:szCs w:val="24"/>
        </w:rPr>
      </w:pPr>
    </w:p>
    <w:p w14:paraId="5ECAD3D8" w14:textId="0A237461" w:rsidR="00B86AAA" w:rsidRDefault="00B86AAA" w:rsidP="00B86AAA">
      <w:pPr>
        <w:numPr>
          <w:ilvl w:val="0"/>
          <w:numId w:val="77"/>
        </w:numPr>
        <w:jc w:val="both"/>
        <w:rPr>
          <w:rFonts w:asciiTheme="minorHAnsi" w:hAnsiTheme="minorHAnsi" w:cs="Arial"/>
          <w:sz w:val="24"/>
          <w:szCs w:val="24"/>
        </w:rPr>
      </w:pPr>
      <w:r w:rsidRPr="00B86AAA">
        <w:rPr>
          <w:rFonts w:asciiTheme="minorHAnsi" w:hAnsiTheme="minorHAnsi" w:cs="Arial"/>
          <w:sz w:val="24"/>
          <w:szCs w:val="24"/>
        </w:rPr>
        <w:t>By phone. Call the DMAS Appeals Division at (804) 371-8488 (TTY: 1-800-828-1120).</w:t>
      </w:r>
    </w:p>
    <w:p w14:paraId="0D345601" w14:textId="6C1DF7DC" w:rsidR="00B86AAA" w:rsidRPr="00B86AAA" w:rsidRDefault="00B86AAA" w:rsidP="00DC76C5">
      <w:pPr>
        <w:jc w:val="both"/>
        <w:rPr>
          <w:rFonts w:asciiTheme="minorHAnsi" w:hAnsiTheme="minorHAnsi" w:cs="Arial"/>
          <w:sz w:val="24"/>
          <w:szCs w:val="24"/>
        </w:rPr>
      </w:pPr>
    </w:p>
    <w:p w14:paraId="262DFA49" w14:textId="4966A871" w:rsidR="00B86AAA" w:rsidRDefault="00B86AAA" w:rsidP="00B86AAA">
      <w:pPr>
        <w:jc w:val="both"/>
        <w:rPr>
          <w:rFonts w:asciiTheme="minorHAnsi" w:hAnsiTheme="minorHAnsi" w:cs="Arial"/>
          <w:sz w:val="24"/>
          <w:szCs w:val="24"/>
        </w:rPr>
      </w:pPr>
      <w:r w:rsidRPr="00B86AAA">
        <w:rPr>
          <w:rFonts w:asciiTheme="minorHAnsi" w:hAnsiTheme="minorHAnsi" w:cs="Arial"/>
          <w:sz w:val="24"/>
          <w:szCs w:val="24"/>
        </w:rPr>
        <w:t xml:space="preserve">To help you request an appeal if you wish to do so with a paper appeal request form, the form is available from DMAS at </w:t>
      </w:r>
      <w:hyperlink r:id="rId47" w:history="1">
        <w:r w:rsidR="00695B69" w:rsidRPr="001A2FD5">
          <w:rPr>
            <w:rStyle w:val="Hyperlink"/>
            <w:rFonts w:asciiTheme="minorHAnsi" w:hAnsiTheme="minorHAnsi" w:cs="Arial"/>
            <w:sz w:val="24"/>
            <w:szCs w:val="24"/>
          </w:rPr>
          <w:t>www.dmas.virginia.gov/appeals</w:t>
        </w:r>
      </w:hyperlink>
      <w:r w:rsidRPr="00B86AAA">
        <w:rPr>
          <w:rFonts w:asciiTheme="minorHAnsi" w:hAnsiTheme="minorHAnsi" w:cs="Arial"/>
          <w:sz w:val="24"/>
          <w:szCs w:val="24"/>
        </w:rPr>
        <w:t xml:space="preserve">. You can also ask for the form at your local Department of Social Services or request a copy by calling (804) 371-8488. You may also write your own letter to request an appeal. </w:t>
      </w:r>
    </w:p>
    <w:p w14:paraId="1158D97C" w14:textId="77777777" w:rsidR="00623C53" w:rsidRPr="00B86AAA" w:rsidRDefault="00623C53" w:rsidP="00B86AAA">
      <w:pPr>
        <w:jc w:val="both"/>
        <w:rPr>
          <w:rFonts w:asciiTheme="minorHAnsi" w:hAnsiTheme="minorHAnsi" w:cs="Arial"/>
          <w:sz w:val="24"/>
          <w:szCs w:val="24"/>
        </w:rPr>
      </w:pPr>
    </w:p>
    <w:p w14:paraId="4667B718" w14:textId="152CB286" w:rsidR="00623C53" w:rsidRDefault="00B86AAA" w:rsidP="00DC76C5">
      <w:pPr>
        <w:rPr>
          <w:rFonts w:cs="Arial"/>
          <w:sz w:val="24"/>
          <w:szCs w:val="24"/>
        </w:rPr>
      </w:pPr>
      <w:r w:rsidRPr="00B86AAA">
        <w:rPr>
          <w:rFonts w:asciiTheme="minorHAnsi" w:hAnsiTheme="minorHAnsi" w:cs="Arial"/>
          <w:sz w:val="24"/>
          <w:szCs w:val="24"/>
        </w:rPr>
        <w:lastRenderedPageBreak/>
        <w:t>If you write your own letter to request an appeal, please include identifying information such as your full name, date of birth, Medicaid Member Number, or Social Security Number. You should also include the reason for your appeal and the name of the agency or office that sent the letter or Notice of Action that you are appealing. If possible, please include a full copy of your Notice of Action with your appeal request. You may also include any documents you would like DMA</w:t>
      </w:r>
      <w:r w:rsidR="00623C53">
        <w:rPr>
          <w:rFonts w:asciiTheme="minorHAnsi" w:hAnsiTheme="minorHAnsi" w:cs="Arial"/>
          <w:sz w:val="24"/>
          <w:szCs w:val="24"/>
        </w:rPr>
        <w:t>S to review during your appeal.</w:t>
      </w:r>
    </w:p>
    <w:p w14:paraId="4DB5C09E" w14:textId="77777777" w:rsidR="00623C53" w:rsidRPr="00B87F55" w:rsidRDefault="00623C53" w:rsidP="00DC76C5">
      <w:pPr>
        <w:rPr>
          <w:rFonts w:cstheme="minorHAnsi"/>
          <w:sz w:val="16"/>
          <w:szCs w:val="16"/>
        </w:rPr>
      </w:pPr>
    </w:p>
    <w:p w14:paraId="1A51FDB9" w14:textId="0F1D0E6F" w:rsidR="00623C53" w:rsidRDefault="00623C53" w:rsidP="00623C53">
      <w:pPr>
        <w:rPr>
          <w:rFonts w:asciiTheme="minorHAnsi" w:hAnsiTheme="minorHAnsi" w:cstheme="minorHAnsi"/>
          <w:sz w:val="24"/>
          <w:szCs w:val="24"/>
        </w:rPr>
      </w:pPr>
      <w:r w:rsidRPr="00DC76C5">
        <w:rPr>
          <w:rFonts w:asciiTheme="minorHAnsi" w:hAnsiTheme="minorHAnsi" w:cstheme="minorHAnsi"/>
          <w:bCs/>
          <w:sz w:val="24"/>
          <w:szCs w:val="24"/>
        </w:rPr>
        <w:t>If your appeal request is eligible for a hearing</w:t>
      </w:r>
      <w:r w:rsidRPr="00DC76C5">
        <w:rPr>
          <w:rFonts w:asciiTheme="minorHAnsi" w:hAnsiTheme="minorHAnsi" w:cstheme="minorHAnsi"/>
          <w:sz w:val="24"/>
          <w:szCs w:val="24"/>
        </w:rPr>
        <w:t xml:space="preserve">, your hearing will be scheduled with the agency that took the action you are appealing. You and the agency will be notified in writing of the date, </w:t>
      </w:r>
      <w:proofErr w:type="gramStart"/>
      <w:r w:rsidRPr="00DC76C5">
        <w:rPr>
          <w:rFonts w:asciiTheme="minorHAnsi" w:hAnsiTheme="minorHAnsi" w:cstheme="minorHAnsi"/>
          <w:sz w:val="24"/>
          <w:szCs w:val="24"/>
        </w:rPr>
        <w:t>time</w:t>
      </w:r>
      <w:proofErr w:type="gramEnd"/>
      <w:r w:rsidRPr="00DC76C5">
        <w:rPr>
          <w:rFonts w:asciiTheme="minorHAnsi" w:hAnsiTheme="minorHAnsi" w:cstheme="minorHAnsi"/>
          <w:sz w:val="24"/>
          <w:szCs w:val="24"/>
        </w:rPr>
        <w:t xml:space="preserve"> and location of your hearing with DMAS. Some hearings can be conducted by phone; it is important that we have the correct phone number to reach you.</w:t>
      </w:r>
    </w:p>
    <w:p w14:paraId="68BF7517" w14:textId="77777777" w:rsidR="00623C53" w:rsidRPr="00DC76C5" w:rsidRDefault="00623C53" w:rsidP="00623C53">
      <w:pPr>
        <w:rPr>
          <w:rFonts w:asciiTheme="minorHAnsi" w:hAnsiTheme="minorHAnsi" w:cstheme="minorHAnsi"/>
          <w:sz w:val="24"/>
          <w:szCs w:val="24"/>
        </w:rPr>
      </w:pPr>
    </w:p>
    <w:p w14:paraId="567F50A9" w14:textId="77777777" w:rsidR="00623C53" w:rsidRPr="00DC76C5" w:rsidRDefault="00623C53" w:rsidP="00623C53">
      <w:pPr>
        <w:rPr>
          <w:rFonts w:asciiTheme="minorHAnsi" w:hAnsiTheme="minorHAnsi" w:cstheme="minorHAnsi"/>
          <w:sz w:val="24"/>
          <w:szCs w:val="24"/>
        </w:rPr>
      </w:pPr>
      <w:r w:rsidRPr="00DC76C5">
        <w:rPr>
          <w:rFonts w:asciiTheme="minorHAnsi" w:hAnsiTheme="minorHAnsi" w:cstheme="minorHAnsi"/>
          <w:bCs/>
          <w:sz w:val="24"/>
          <w:szCs w:val="24"/>
        </w:rPr>
        <w:t>We may reach out for additional information</w:t>
      </w:r>
      <w:r w:rsidRPr="00DC76C5">
        <w:rPr>
          <w:rFonts w:asciiTheme="minorHAnsi" w:hAnsiTheme="minorHAnsi" w:cstheme="minorHAnsi"/>
          <w:sz w:val="24"/>
          <w:szCs w:val="24"/>
        </w:rPr>
        <w:t>, so it is important to frequently check your mail or email, depending on how you asked us to contact you. Make sure to pay attention to deadlines in our letters and submit the information by the deadline date. Include the appeal number on documents you send us.</w:t>
      </w:r>
    </w:p>
    <w:p w14:paraId="2C1EDC2D" w14:textId="3E7F1DAA" w:rsidR="003C652A" w:rsidRPr="00C838E4" w:rsidRDefault="003C652A" w:rsidP="000470C9">
      <w:pPr>
        <w:jc w:val="both"/>
        <w:rPr>
          <w:rFonts w:asciiTheme="minorHAnsi" w:hAnsiTheme="minorHAnsi" w:cs="Arial"/>
          <w:sz w:val="24"/>
          <w:szCs w:val="24"/>
        </w:rPr>
      </w:pPr>
    </w:p>
    <w:p w14:paraId="1B671CB1" w14:textId="34A12EFB" w:rsidR="000470C9" w:rsidRPr="00054A4C" w:rsidRDefault="000470C9" w:rsidP="000470C9">
      <w:pPr>
        <w:jc w:val="both"/>
        <w:rPr>
          <w:rFonts w:asciiTheme="minorHAnsi" w:hAnsiTheme="minorHAnsi" w:cs="Arial"/>
          <w:sz w:val="24"/>
          <w:szCs w:val="24"/>
        </w:rPr>
      </w:pPr>
      <w:r w:rsidRPr="00054A4C">
        <w:rPr>
          <w:rFonts w:asciiTheme="minorHAnsi" w:hAnsiTheme="minorHAnsi" w:cs="Arial"/>
          <w:sz w:val="24"/>
          <w:szCs w:val="24"/>
        </w:rPr>
        <w:t xml:space="preserve">The Hearing Officer’s decision is the final administrative decision rendered by </w:t>
      </w:r>
      <w:r w:rsidR="003C652A">
        <w:rPr>
          <w:rFonts w:asciiTheme="minorHAnsi" w:hAnsiTheme="minorHAnsi" w:cs="Arial"/>
          <w:sz w:val="24"/>
          <w:szCs w:val="24"/>
        </w:rPr>
        <w:t xml:space="preserve">DMAS.                                         </w:t>
      </w:r>
      <w:r w:rsidRPr="00054A4C">
        <w:rPr>
          <w:rFonts w:asciiTheme="minorHAnsi" w:hAnsiTheme="minorHAnsi" w:cs="Arial"/>
          <w:sz w:val="24"/>
          <w:szCs w:val="24"/>
        </w:rPr>
        <w:t>If</w:t>
      </w:r>
      <w:r w:rsidR="003C652A">
        <w:rPr>
          <w:rFonts w:asciiTheme="minorHAnsi" w:hAnsiTheme="minorHAnsi" w:cs="Arial"/>
          <w:sz w:val="24"/>
          <w:szCs w:val="24"/>
        </w:rPr>
        <w:t xml:space="preserve"> </w:t>
      </w:r>
      <w:r w:rsidRPr="00054A4C">
        <w:rPr>
          <w:rFonts w:asciiTheme="minorHAnsi" w:hAnsiTheme="minorHAnsi" w:cs="Arial"/>
          <w:sz w:val="24"/>
          <w:szCs w:val="24"/>
        </w:rPr>
        <w:t xml:space="preserve">you disagree with the Hearing Officer’s </w:t>
      </w:r>
      <w:r w:rsidR="002C16E5" w:rsidRPr="00054A4C">
        <w:rPr>
          <w:rFonts w:asciiTheme="minorHAnsi" w:hAnsiTheme="minorHAnsi" w:cs="Arial"/>
          <w:sz w:val="24"/>
          <w:szCs w:val="24"/>
        </w:rPr>
        <w:t>decision,</w:t>
      </w:r>
      <w:r w:rsidRPr="00054A4C">
        <w:rPr>
          <w:rFonts w:asciiTheme="minorHAnsi" w:hAnsiTheme="minorHAnsi" w:cs="Arial"/>
          <w:sz w:val="24"/>
          <w:szCs w:val="24"/>
        </w:rPr>
        <w:t xml:space="preserve"> you may appeal it to your local circuit court.</w:t>
      </w:r>
    </w:p>
    <w:p w14:paraId="23EECB6F" w14:textId="41E837F7" w:rsidR="003C652A" w:rsidRDefault="003C652A" w:rsidP="000470C9">
      <w:pPr>
        <w:pBdr>
          <w:bottom w:val="single" w:sz="12" w:space="1" w:color="auto"/>
        </w:pBdr>
        <w:rPr>
          <w:rFonts w:asciiTheme="minorHAnsi" w:hAnsiTheme="minorHAnsi" w:cs="Arial"/>
          <w:b/>
          <w:sz w:val="24"/>
          <w:szCs w:val="24"/>
        </w:rPr>
      </w:pPr>
      <w:bookmarkStart w:id="41" w:name="_Toc161023151"/>
    </w:p>
    <w:p w14:paraId="04B7DAD2" w14:textId="00420FAA" w:rsidR="00D9789E" w:rsidRDefault="00D9789E" w:rsidP="000470C9">
      <w:pPr>
        <w:pBdr>
          <w:bottom w:val="single" w:sz="12" w:space="1" w:color="auto"/>
        </w:pBdr>
        <w:rPr>
          <w:rFonts w:asciiTheme="minorHAnsi" w:hAnsiTheme="minorHAnsi" w:cs="Arial"/>
          <w:b/>
          <w:sz w:val="24"/>
          <w:szCs w:val="24"/>
        </w:rPr>
      </w:pPr>
    </w:p>
    <w:p w14:paraId="4C75F3CA" w14:textId="77777777" w:rsidR="007A6513" w:rsidRDefault="007A6513" w:rsidP="000470C9">
      <w:pPr>
        <w:pBdr>
          <w:bottom w:val="single" w:sz="12" w:space="1" w:color="auto"/>
        </w:pBdr>
        <w:rPr>
          <w:rFonts w:asciiTheme="minorHAnsi" w:hAnsiTheme="minorHAnsi" w:cs="Arial"/>
          <w:b/>
          <w:sz w:val="24"/>
          <w:szCs w:val="24"/>
        </w:rPr>
      </w:pPr>
    </w:p>
    <w:p w14:paraId="4C423486" w14:textId="77777777" w:rsidR="007A6513" w:rsidRDefault="007A6513" w:rsidP="000470C9">
      <w:pPr>
        <w:pBdr>
          <w:bottom w:val="single" w:sz="12" w:space="1" w:color="auto"/>
        </w:pBdr>
        <w:rPr>
          <w:rFonts w:asciiTheme="minorHAnsi" w:hAnsiTheme="minorHAnsi" w:cs="Arial"/>
          <w:b/>
          <w:sz w:val="24"/>
          <w:szCs w:val="24"/>
        </w:rPr>
      </w:pPr>
    </w:p>
    <w:p w14:paraId="64D5B4FB" w14:textId="77777777" w:rsidR="007A6513" w:rsidRDefault="007A6513" w:rsidP="000470C9">
      <w:pPr>
        <w:pBdr>
          <w:bottom w:val="single" w:sz="12" w:space="1" w:color="auto"/>
        </w:pBdr>
        <w:rPr>
          <w:rFonts w:asciiTheme="minorHAnsi" w:hAnsiTheme="minorHAnsi" w:cs="Arial"/>
          <w:b/>
          <w:sz w:val="24"/>
          <w:szCs w:val="24"/>
        </w:rPr>
      </w:pPr>
    </w:p>
    <w:p w14:paraId="386A9EF7" w14:textId="77777777" w:rsidR="007A6513" w:rsidRDefault="007A6513" w:rsidP="000470C9">
      <w:pPr>
        <w:pBdr>
          <w:bottom w:val="single" w:sz="12" w:space="1" w:color="auto"/>
        </w:pBdr>
        <w:rPr>
          <w:rFonts w:asciiTheme="minorHAnsi" w:hAnsiTheme="minorHAnsi" w:cs="Arial"/>
          <w:b/>
          <w:sz w:val="24"/>
          <w:szCs w:val="24"/>
        </w:rPr>
      </w:pPr>
    </w:p>
    <w:p w14:paraId="442E2EF5" w14:textId="77777777" w:rsidR="007A6513" w:rsidRDefault="007A6513" w:rsidP="000470C9">
      <w:pPr>
        <w:pBdr>
          <w:bottom w:val="single" w:sz="12" w:space="1" w:color="auto"/>
        </w:pBdr>
        <w:rPr>
          <w:rFonts w:asciiTheme="minorHAnsi" w:hAnsiTheme="minorHAnsi" w:cs="Arial"/>
          <w:b/>
          <w:sz w:val="24"/>
          <w:szCs w:val="24"/>
        </w:rPr>
      </w:pPr>
    </w:p>
    <w:p w14:paraId="495F22CC" w14:textId="77777777" w:rsidR="007A6513" w:rsidRDefault="007A6513" w:rsidP="000470C9">
      <w:pPr>
        <w:pBdr>
          <w:bottom w:val="single" w:sz="12" w:space="1" w:color="auto"/>
        </w:pBdr>
        <w:rPr>
          <w:rFonts w:asciiTheme="minorHAnsi" w:hAnsiTheme="minorHAnsi" w:cs="Arial"/>
          <w:b/>
          <w:sz w:val="24"/>
          <w:szCs w:val="24"/>
        </w:rPr>
      </w:pPr>
    </w:p>
    <w:p w14:paraId="20D01686" w14:textId="77777777" w:rsidR="007A6513" w:rsidRDefault="007A6513" w:rsidP="000470C9">
      <w:pPr>
        <w:pBdr>
          <w:bottom w:val="single" w:sz="12" w:space="1" w:color="auto"/>
        </w:pBdr>
        <w:rPr>
          <w:rFonts w:asciiTheme="minorHAnsi" w:hAnsiTheme="minorHAnsi" w:cs="Arial"/>
          <w:b/>
          <w:sz w:val="24"/>
          <w:szCs w:val="24"/>
        </w:rPr>
      </w:pPr>
    </w:p>
    <w:p w14:paraId="20EEC258" w14:textId="77777777" w:rsidR="007A6513" w:rsidRDefault="007A6513" w:rsidP="000470C9">
      <w:pPr>
        <w:pBdr>
          <w:bottom w:val="single" w:sz="12" w:space="1" w:color="auto"/>
        </w:pBdr>
        <w:rPr>
          <w:rFonts w:asciiTheme="minorHAnsi" w:hAnsiTheme="minorHAnsi" w:cs="Arial"/>
          <w:b/>
          <w:sz w:val="24"/>
          <w:szCs w:val="24"/>
        </w:rPr>
      </w:pPr>
    </w:p>
    <w:p w14:paraId="2C5A53E5" w14:textId="77777777" w:rsidR="007A6513" w:rsidRDefault="007A6513" w:rsidP="000470C9">
      <w:pPr>
        <w:pBdr>
          <w:bottom w:val="single" w:sz="12" w:space="1" w:color="auto"/>
        </w:pBdr>
        <w:rPr>
          <w:rFonts w:asciiTheme="minorHAnsi" w:hAnsiTheme="minorHAnsi" w:cs="Arial"/>
          <w:b/>
          <w:sz w:val="24"/>
          <w:szCs w:val="24"/>
        </w:rPr>
      </w:pPr>
    </w:p>
    <w:p w14:paraId="684C8208" w14:textId="77777777" w:rsidR="007A6513" w:rsidRDefault="007A6513" w:rsidP="000470C9">
      <w:pPr>
        <w:pBdr>
          <w:bottom w:val="single" w:sz="12" w:space="1" w:color="auto"/>
        </w:pBdr>
        <w:rPr>
          <w:rFonts w:asciiTheme="minorHAnsi" w:hAnsiTheme="minorHAnsi" w:cs="Arial"/>
          <w:b/>
          <w:sz w:val="24"/>
          <w:szCs w:val="24"/>
        </w:rPr>
      </w:pPr>
    </w:p>
    <w:p w14:paraId="654E2594" w14:textId="77777777" w:rsidR="007A6513" w:rsidRDefault="007A6513" w:rsidP="000470C9">
      <w:pPr>
        <w:pBdr>
          <w:bottom w:val="single" w:sz="12" w:space="1" w:color="auto"/>
        </w:pBdr>
        <w:rPr>
          <w:rFonts w:asciiTheme="minorHAnsi" w:hAnsiTheme="minorHAnsi" w:cs="Arial"/>
          <w:b/>
          <w:sz w:val="24"/>
          <w:szCs w:val="24"/>
        </w:rPr>
      </w:pPr>
    </w:p>
    <w:p w14:paraId="05538D48" w14:textId="77777777" w:rsidR="007A6513" w:rsidRDefault="007A6513" w:rsidP="000470C9">
      <w:pPr>
        <w:pBdr>
          <w:bottom w:val="single" w:sz="12" w:space="1" w:color="auto"/>
        </w:pBdr>
        <w:rPr>
          <w:rFonts w:asciiTheme="minorHAnsi" w:hAnsiTheme="minorHAnsi" w:cs="Arial"/>
          <w:b/>
          <w:sz w:val="24"/>
          <w:szCs w:val="24"/>
        </w:rPr>
      </w:pPr>
    </w:p>
    <w:p w14:paraId="7D564B63" w14:textId="77777777" w:rsidR="007A6513" w:rsidRDefault="007A6513" w:rsidP="000470C9">
      <w:pPr>
        <w:pBdr>
          <w:bottom w:val="single" w:sz="12" w:space="1" w:color="auto"/>
        </w:pBdr>
        <w:rPr>
          <w:rFonts w:asciiTheme="minorHAnsi" w:hAnsiTheme="minorHAnsi" w:cs="Arial"/>
          <w:b/>
          <w:sz w:val="24"/>
          <w:szCs w:val="24"/>
        </w:rPr>
      </w:pPr>
    </w:p>
    <w:p w14:paraId="2A10D8FD" w14:textId="77777777" w:rsidR="007A6513" w:rsidRDefault="007A6513" w:rsidP="000470C9">
      <w:pPr>
        <w:pBdr>
          <w:bottom w:val="single" w:sz="12" w:space="1" w:color="auto"/>
        </w:pBdr>
        <w:rPr>
          <w:rFonts w:asciiTheme="minorHAnsi" w:hAnsiTheme="minorHAnsi" w:cs="Arial"/>
          <w:b/>
          <w:sz w:val="24"/>
          <w:szCs w:val="24"/>
        </w:rPr>
      </w:pPr>
    </w:p>
    <w:p w14:paraId="22A0190C" w14:textId="77777777" w:rsidR="007A6513" w:rsidRDefault="007A6513" w:rsidP="000470C9">
      <w:pPr>
        <w:pBdr>
          <w:bottom w:val="single" w:sz="12" w:space="1" w:color="auto"/>
        </w:pBdr>
        <w:rPr>
          <w:rFonts w:asciiTheme="minorHAnsi" w:hAnsiTheme="minorHAnsi" w:cs="Arial"/>
          <w:b/>
          <w:sz w:val="24"/>
          <w:szCs w:val="24"/>
        </w:rPr>
      </w:pPr>
    </w:p>
    <w:p w14:paraId="22144927" w14:textId="77777777" w:rsidR="007A6513" w:rsidRDefault="007A6513" w:rsidP="000470C9">
      <w:pPr>
        <w:pBdr>
          <w:bottom w:val="single" w:sz="12" w:space="1" w:color="auto"/>
        </w:pBdr>
        <w:rPr>
          <w:rFonts w:asciiTheme="minorHAnsi" w:hAnsiTheme="minorHAnsi" w:cs="Arial"/>
          <w:b/>
          <w:sz w:val="24"/>
          <w:szCs w:val="24"/>
        </w:rPr>
      </w:pPr>
    </w:p>
    <w:p w14:paraId="693BA33A" w14:textId="77777777" w:rsidR="007A6513" w:rsidRDefault="007A6513" w:rsidP="000470C9">
      <w:pPr>
        <w:pBdr>
          <w:bottom w:val="single" w:sz="12" w:space="1" w:color="auto"/>
        </w:pBdr>
        <w:rPr>
          <w:rFonts w:asciiTheme="minorHAnsi" w:hAnsiTheme="minorHAnsi" w:cs="Arial"/>
          <w:b/>
          <w:sz w:val="24"/>
          <w:szCs w:val="24"/>
        </w:rPr>
      </w:pPr>
    </w:p>
    <w:p w14:paraId="698ECEF8" w14:textId="77777777" w:rsidR="007A6513" w:rsidRDefault="007A6513" w:rsidP="000470C9">
      <w:pPr>
        <w:pBdr>
          <w:bottom w:val="single" w:sz="12" w:space="1" w:color="auto"/>
        </w:pBdr>
        <w:rPr>
          <w:rFonts w:asciiTheme="minorHAnsi" w:hAnsiTheme="minorHAnsi" w:cs="Arial"/>
          <w:b/>
          <w:sz w:val="24"/>
          <w:szCs w:val="24"/>
        </w:rPr>
      </w:pPr>
    </w:p>
    <w:p w14:paraId="6C481D5F" w14:textId="77777777" w:rsidR="007A6513" w:rsidRDefault="007A6513" w:rsidP="000470C9">
      <w:pPr>
        <w:pBdr>
          <w:bottom w:val="single" w:sz="12" w:space="1" w:color="auto"/>
        </w:pBdr>
        <w:rPr>
          <w:rFonts w:asciiTheme="minorHAnsi" w:hAnsiTheme="minorHAnsi" w:cs="Arial"/>
          <w:b/>
          <w:sz w:val="24"/>
          <w:szCs w:val="24"/>
        </w:rPr>
      </w:pPr>
    </w:p>
    <w:p w14:paraId="5FE67E4D" w14:textId="77777777" w:rsidR="007A6513" w:rsidRDefault="007A6513" w:rsidP="000470C9">
      <w:pPr>
        <w:pBdr>
          <w:bottom w:val="single" w:sz="12" w:space="1" w:color="auto"/>
        </w:pBdr>
        <w:rPr>
          <w:rFonts w:asciiTheme="minorHAnsi" w:hAnsiTheme="minorHAnsi" w:cs="Arial"/>
          <w:b/>
          <w:sz w:val="24"/>
          <w:szCs w:val="24"/>
        </w:rPr>
      </w:pPr>
    </w:p>
    <w:p w14:paraId="0C487043" w14:textId="77777777" w:rsidR="007A6513" w:rsidRDefault="007A6513" w:rsidP="000470C9">
      <w:pPr>
        <w:pBdr>
          <w:bottom w:val="single" w:sz="12" w:space="1" w:color="auto"/>
        </w:pBdr>
        <w:rPr>
          <w:rFonts w:asciiTheme="minorHAnsi" w:hAnsiTheme="minorHAnsi" w:cs="Arial"/>
          <w:b/>
          <w:sz w:val="24"/>
          <w:szCs w:val="24"/>
        </w:rPr>
      </w:pPr>
    </w:p>
    <w:p w14:paraId="026018DA" w14:textId="77777777" w:rsidR="007A6513" w:rsidRDefault="007A6513" w:rsidP="000470C9">
      <w:pPr>
        <w:pBdr>
          <w:bottom w:val="single" w:sz="12" w:space="1" w:color="auto"/>
        </w:pBdr>
        <w:rPr>
          <w:rFonts w:asciiTheme="minorHAnsi" w:hAnsiTheme="minorHAnsi" w:cs="Arial"/>
          <w:b/>
          <w:sz w:val="24"/>
          <w:szCs w:val="24"/>
        </w:rPr>
      </w:pPr>
    </w:p>
    <w:p w14:paraId="6D05BE90" w14:textId="77777777" w:rsidR="007A6513" w:rsidRDefault="007A6513" w:rsidP="000470C9">
      <w:pPr>
        <w:pBdr>
          <w:bottom w:val="single" w:sz="12" w:space="1" w:color="auto"/>
        </w:pBdr>
        <w:rPr>
          <w:rFonts w:asciiTheme="minorHAnsi" w:hAnsiTheme="minorHAnsi" w:cs="Arial"/>
          <w:b/>
          <w:sz w:val="24"/>
          <w:szCs w:val="24"/>
        </w:rPr>
      </w:pPr>
    </w:p>
    <w:p w14:paraId="015F8EA1" w14:textId="77777777" w:rsidR="00D85D82" w:rsidRDefault="00D85D82" w:rsidP="000470C9">
      <w:pPr>
        <w:pBdr>
          <w:bottom w:val="single" w:sz="12" w:space="1" w:color="auto"/>
        </w:pBdr>
        <w:rPr>
          <w:rFonts w:asciiTheme="minorHAnsi" w:hAnsiTheme="minorHAnsi" w:cs="Arial"/>
          <w:b/>
          <w:sz w:val="24"/>
          <w:szCs w:val="24"/>
        </w:rPr>
      </w:pPr>
    </w:p>
    <w:p w14:paraId="54056381" w14:textId="77777777" w:rsidR="000470C9" w:rsidRPr="006D0AAD" w:rsidRDefault="000470C9" w:rsidP="000470C9">
      <w:pPr>
        <w:pBdr>
          <w:bottom w:val="single" w:sz="12" w:space="1" w:color="auto"/>
        </w:pBdr>
        <w:rPr>
          <w:rFonts w:asciiTheme="minorHAnsi" w:hAnsiTheme="minorHAnsi" w:cs="Arial"/>
          <w:b/>
          <w:sz w:val="32"/>
          <w:szCs w:val="32"/>
        </w:rPr>
      </w:pPr>
      <w:r w:rsidRPr="006D0AAD">
        <w:rPr>
          <w:rFonts w:asciiTheme="minorHAnsi" w:hAnsiTheme="minorHAnsi" w:cs="Arial"/>
          <w:b/>
          <w:sz w:val="32"/>
          <w:szCs w:val="32"/>
        </w:rPr>
        <w:lastRenderedPageBreak/>
        <w:t>PRIVACY INFORMATION</w:t>
      </w:r>
    </w:p>
    <w:p w14:paraId="6504C0A6" w14:textId="1EB9855A" w:rsidR="00101281" w:rsidRPr="00C838E4" w:rsidRDefault="000470C9" w:rsidP="006B1668">
      <w:pPr>
        <w:spacing w:before="120"/>
        <w:jc w:val="both"/>
        <w:rPr>
          <w:rFonts w:asciiTheme="minorHAnsi" w:hAnsiTheme="minorHAnsi" w:cs="Arial"/>
          <w:sz w:val="24"/>
          <w:szCs w:val="24"/>
        </w:rPr>
      </w:pPr>
      <w:r w:rsidRPr="00C838E4">
        <w:rPr>
          <w:rFonts w:asciiTheme="minorHAnsi" w:hAnsiTheme="minorHAnsi" w:cs="Arial"/>
          <w:sz w:val="24"/>
          <w:szCs w:val="24"/>
        </w:rPr>
        <w:t>When you receive health care services from an agency like DMAS, that agency may get medical (health) information about you. Under the Health Insurance Portability and Accountability Act (HIPAA) of 1996</w:t>
      </w:r>
      <w:r w:rsidR="00831D38" w:rsidRPr="00C838E4">
        <w:rPr>
          <w:rFonts w:asciiTheme="minorHAnsi" w:hAnsiTheme="minorHAnsi" w:cs="Arial"/>
          <w:sz w:val="24"/>
          <w:szCs w:val="24"/>
        </w:rPr>
        <w:t xml:space="preserve"> and any later requirements such as the Omnibus of 2014</w:t>
      </w:r>
      <w:r w:rsidRPr="00C838E4">
        <w:rPr>
          <w:rFonts w:asciiTheme="minorHAnsi" w:hAnsiTheme="minorHAnsi" w:cs="Arial"/>
          <w:sz w:val="24"/>
          <w:szCs w:val="24"/>
        </w:rPr>
        <w:t xml:space="preserve">, your health information is protected. Health information includes any information that relates to: (1) your past, present or future physical or mental health or condition, (2) providing health care to you, or (3) the past, present or future payment of your health care. </w:t>
      </w:r>
    </w:p>
    <w:p w14:paraId="27576018" w14:textId="1632A249" w:rsidR="00647EF5" w:rsidRPr="00956B4F" w:rsidRDefault="00647EF5" w:rsidP="003C7644">
      <w:pPr>
        <w:spacing w:before="120"/>
        <w:jc w:val="both"/>
        <w:rPr>
          <w:rStyle w:val="A4"/>
          <w:rFonts w:asciiTheme="minorHAnsi" w:hAnsiTheme="minorHAnsi"/>
          <w:sz w:val="24"/>
          <w:szCs w:val="24"/>
        </w:rPr>
      </w:pPr>
    </w:p>
    <w:p w14:paraId="520D1EED" w14:textId="77777777" w:rsidR="00D85D82" w:rsidRDefault="00D85D82" w:rsidP="003C7644">
      <w:pPr>
        <w:spacing w:before="120"/>
        <w:jc w:val="both"/>
        <w:rPr>
          <w:rStyle w:val="A4"/>
          <w:rFonts w:asciiTheme="minorHAnsi" w:hAnsiTheme="minorHAnsi"/>
          <w:sz w:val="24"/>
          <w:szCs w:val="24"/>
        </w:rPr>
      </w:pPr>
    </w:p>
    <w:p w14:paraId="2EF82827" w14:textId="77777777" w:rsidR="007A6513" w:rsidRDefault="007A6513" w:rsidP="003C7644">
      <w:pPr>
        <w:spacing w:before="120"/>
        <w:jc w:val="both"/>
        <w:rPr>
          <w:rStyle w:val="A4"/>
          <w:rFonts w:asciiTheme="minorHAnsi" w:hAnsiTheme="minorHAnsi"/>
          <w:sz w:val="24"/>
          <w:szCs w:val="24"/>
        </w:rPr>
      </w:pPr>
    </w:p>
    <w:p w14:paraId="2480DD76" w14:textId="77777777" w:rsidR="007A6513" w:rsidRDefault="007A6513" w:rsidP="003C7644">
      <w:pPr>
        <w:spacing w:before="120"/>
        <w:jc w:val="both"/>
        <w:rPr>
          <w:rStyle w:val="A4"/>
          <w:rFonts w:asciiTheme="minorHAnsi" w:hAnsiTheme="minorHAnsi"/>
          <w:sz w:val="24"/>
          <w:szCs w:val="24"/>
        </w:rPr>
      </w:pPr>
    </w:p>
    <w:p w14:paraId="2BD754AA" w14:textId="77777777" w:rsidR="007A6513" w:rsidRDefault="007A6513" w:rsidP="003C7644">
      <w:pPr>
        <w:spacing w:before="120"/>
        <w:jc w:val="both"/>
        <w:rPr>
          <w:rStyle w:val="A4"/>
          <w:rFonts w:asciiTheme="minorHAnsi" w:hAnsiTheme="minorHAnsi"/>
          <w:sz w:val="24"/>
          <w:szCs w:val="24"/>
        </w:rPr>
      </w:pPr>
    </w:p>
    <w:p w14:paraId="35608954" w14:textId="77777777" w:rsidR="007A6513" w:rsidRDefault="007A6513" w:rsidP="003C7644">
      <w:pPr>
        <w:spacing w:before="120"/>
        <w:jc w:val="both"/>
        <w:rPr>
          <w:rStyle w:val="A4"/>
          <w:rFonts w:asciiTheme="minorHAnsi" w:hAnsiTheme="minorHAnsi"/>
          <w:sz w:val="24"/>
          <w:szCs w:val="24"/>
        </w:rPr>
      </w:pPr>
    </w:p>
    <w:p w14:paraId="1F72AF86" w14:textId="77777777" w:rsidR="007A6513" w:rsidRDefault="007A6513" w:rsidP="003C7644">
      <w:pPr>
        <w:spacing w:before="120"/>
        <w:jc w:val="both"/>
        <w:rPr>
          <w:rStyle w:val="A4"/>
          <w:rFonts w:asciiTheme="minorHAnsi" w:hAnsiTheme="minorHAnsi"/>
          <w:sz w:val="24"/>
          <w:szCs w:val="24"/>
        </w:rPr>
      </w:pPr>
    </w:p>
    <w:p w14:paraId="45B2681C" w14:textId="77777777" w:rsidR="007A6513" w:rsidRDefault="007A6513" w:rsidP="003C7644">
      <w:pPr>
        <w:spacing w:before="120"/>
        <w:jc w:val="both"/>
        <w:rPr>
          <w:rStyle w:val="A4"/>
          <w:rFonts w:asciiTheme="minorHAnsi" w:hAnsiTheme="minorHAnsi"/>
          <w:sz w:val="24"/>
          <w:szCs w:val="24"/>
        </w:rPr>
      </w:pPr>
    </w:p>
    <w:p w14:paraId="012FB9C4" w14:textId="77777777" w:rsidR="007A6513" w:rsidRDefault="007A6513" w:rsidP="003C7644">
      <w:pPr>
        <w:spacing w:before="120"/>
        <w:jc w:val="both"/>
        <w:rPr>
          <w:rStyle w:val="A4"/>
          <w:rFonts w:asciiTheme="minorHAnsi" w:hAnsiTheme="minorHAnsi"/>
          <w:sz w:val="24"/>
          <w:szCs w:val="24"/>
        </w:rPr>
      </w:pPr>
    </w:p>
    <w:p w14:paraId="66710F2E" w14:textId="77777777" w:rsidR="007A6513" w:rsidRDefault="007A6513" w:rsidP="003C7644">
      <w:pPr>
        <w:spacing w:before="120"/>
        <w:jc w:val="both"/>
        <w:rPr>
          <w:rStyle w:val="A4"/>
          <w:rFonts w:asciiTheme="minorHAnsi" w:hAnsiTheme="minorHAnsi"/>
          <w:sz w:val="24"/>
          <w:szCs w:val="24"/>
        </w:rPr>
      </w:pPr>
    </w:p>
    <w:p w14:paraId="78FBFD1D" w14:textId="77777777" w:rsidR="007A6513" w:rsidRDefault="007A6513" w:rsidP="003C7644">
      <w:pPr>
        <w:spacing w:before="120"/>
        <w:jc w:val="both"/>
        <w:rPr>
          <w:rStyle w:val="A4"/>
          <w:rFonts w:asciiTheme="minorHAnsi" w:hAnsiTheme="minorHAnsi"/>
          <w:sz w:val="24"/>
          <w:szCs w:val="24"/>
        </w:rPr>
      </w:pPr>
    </w:p>
    <w:p w14:paraId="4AFE25E0" w14:textId="77777777" w:rsidR="007A6513" w:rsidRDefault="007A6513" w:rsidP="003C7644">
      <w:pPr>
        <w:spacing w:before="120"/>
        <w:jc w:val="both"/>
        <w:rPr>
          <w:rStyle w:val="A4"/>
          <w:rFonts w:asciiTheme="minorHAnsi" w:hAnsiTheme="minorHAnsi"/>
          <w:sz w:val="24"/>
          <w:szCs w:val="24"/>
        </w:rPr>
      </w:pPr>
    </w:p>
    <w:p w14:paraId="7F5C1CDF" w14:textId="77777777" w:rsidR="007A6513" w:rsidRDefault="007A6513" w:rsidP="003C7644">
      <w:pPr>
        <w:spacing w:before="120"/>
        <w:jc w:val="both"/>
        <w:rPr>
          <w:rStyle w:val="A4"/>
          <w:rFonts w:asciiTheme="minorHAnsi" w:hAnsiTheme="minorHAnsi"/>
          <w:sz w:val="24"/>
          <w:szCs w:val="24"/>
        </w:rPr>
      </w:pPr>
    </w:p>
    <w:p w14:paraId="3F7F1102" w14:textId="77777777" w:rsidR="007A6513" w:rsidRDefault="007A6513" w:rsidP="003C7644">
      <w:pPr>
        <w:spacing w:before="120"/>
        <w:jc w:val="both"/>
        <w:rPr>
          <w:rStyle w:val="A4"/>
          <w:rFonts w:asciiTheme="minorHAnsi" w:hAnsiTheme="minorHAnsi"/>
          <w:sz w:val="24"/>
          <w:szCs w:val="24"/>
        </w:rPr>
      </w:pPr>
    </w:p>
    <w:p w14:paraId="3BADD58C" w14:textId="77777777" w:rsidR="007A6513" w:rsidRDefault="007A6513" w:rsidP="003C7644">
      <w:pPr>
        <w:spacing w:before="120"/>
        <w:jc w:val="both"/>
        <w:rPr>
          <w:rStyle w:val="A4"/>
          <w:rFonts w:asciiTheme="minorHAnsi" w:hAnsiTheme="minorHAnsi"/>
          <w:sz w:val="24"/>
          <w:szCs w:val="24"/>
        </w:rPr>
      </w:pPr>
    </w:p>
    <w:p w14:paraId="1795D1FD" w14:textId="77777777" w:rsidR="007A6513" w:rsidRDefault="007A6513" w:rsidP="003C7644">
      <w:pPr>
        <w:spacing w:before="120"/>
        <w:jc w:val="both"/>
        <w:rPr>
          <w:rStyle w:val="A4"/>
          <w:rFonts w:asciiTheme="minorHAnsi" w:hAnsiTheme="minorHAnsi"/>
          <w:sz w:val="24"/>
          <w:szCs w:val="24"/>
        </w:rPr>
      </w:pPr>
    </w:p>
    <w:p w14:paraId="0FD75CD6" w14:textId="77777777" w:rsidR="007A6513" w:rsidRDefault="007A6513" w:rsidP="003C7644">
      <w:pPr>
        <w:spacing w:before="120"/>
        <w:jc w:val="both"/>
        <w:rPr>
          <w:rStyle w:val="A4"/>
          <w:rFonts w:asciiTheme="minorHAnsi" w:hAnsiTheme="minorHAnsi"/>
          <w:sz w:val="24"/>
          <w:szCs w:val="24"/>
        </w:rPr>
      </w:pPr>
    </w:p>
    <w:p w14:paraId="34A24B9C" w14:textId="77777777" w:rsidR="007A6513" w:rsidRDefault="007A6513" w:rsidP="003C7644">
      <w:pPr>
        <w:spacing w:before="120"/>
        <w:jc w:val="both"/>
        <w:rPr>
          <w:rStyle w:val="A4"/>
          <w:rFonts w:asciiTheme="minorHAnsi" w:hAnsiTheme="minorHAnsi"/>
          <w:sz w:val="24"/>
          <w:szCs w:val="24"/>
        </w:rPr>
      </w:pPr>
    </w:p>
    <w:p w14:paraId="6F13A664" w14:textId="77777777" w:rsidR="007A6513" w:rsidRDefault="007A6513" w:rsidP="003C7644">
      <w:pPr>
        <w:spacing w:before="120"/>
        <w:jc w:val="both"/>
        <w:rPr>
          <w:rStyle w:val="A4"/>
          <w:rFonts w:asciiTheme="minorHAnsi" w:hAnsiTheme="minorHAnsi"/>
          <w:sz w:val="24"/>
          <w:szCs w:val="24"/>
        </w:rPr>
      </w:pPr>
    </w:p>
    <w:p w14:paraId="2DC8F3EA" w14:textId="77777777" w:rsidR="007A6513" w:rsidRDefault="007A6513" w:rsidP="003C7644">
      <w:pPr>
        <w:spacing w:before="120"/>
        <w:jc w:val="both"/>
        <w:rPr>
          <w:rStyle w:val="A4"/>
          <w:rFonts w:asciiTheme="minorHAnsi" w:hAnsiTheme="minorHAnsi"/>
          <w:sz w:val="24"/>
          <w:szCs w:val="24"/>
        </w:rPr>
      </w:pPr>
    </w:p>
    <w:p w14:paraId="339EC215" w14:textId="77777777" w:rsidR="007A6513" w:rsidRDefault="007A6513" w:rsidP="003C7644">
      <w:pPr>
        <w:spacing w:before="120"/>
        <w:jc w:val="both"/>
        <w:rPr>
          <w:rStyle w:val="A4"/>
          <w:rFonts w:asciiTheme="minorHAnsi" w:hAnsiTheme="minorHAnsi"/>
          <w:sz w:val="24"/>
          <w:szCs w:val="24"/>
        </w:rPr>
      </w:pPr>
    </w:p>
    <w:p w14:paraId="498C2F12" w14:textId="77777777" w:rsidR="007A6513" w:rsidRDefault="007A6513" w:rsidP="003C7644">
      <w:pPr>
        <w:spacing w:before="120"/>
        <w:jc w:val="both"/>
        <w:rPr>
          <w:rStyle w:val="A4"/>
          <w:rFonts w:asciiTheme="minorHAnsi" w:hAnsiTheme="minorHAnsi"/>
          <w:sz w:val="24"/>
          <w:szCs w:val="24"/>
        </w:rPr>
      </w:pPr>
    </w:p>
    <w:p w14:paraId="0B2536BF" w14:textId="77777777" w:rsidR="007A6513" w:rsidRDefault="007A6513" w:rsidP="003C7644">
      <w:pPr>
        <w:spacing w:before="120"/>
        <w:jc w:val="both"/>
        <w:rPr>
          <w:rStyle w:val="A4"/>
          <w:rFonts w:asciiTheme="minorHAnsi" w:hAnsiTheme="minorHAnsi"/>
          <w:sz w:val="24"/>
          <w:szCs w:val="24"/>
        </w:rPr>
      </w:pPr>
    </w:p>
    <w:p w14:paraId="1C38F991" w14:textId="77777777" w:rsidR="007A6513" w:rsidRDefault="007A6513" w:rsidP="003C7644">
      <w:pPr>
        <w:spacing w:before="120"/>
        <w:jc w:val="both"/>
        <w:rPr>
          <w:rStyle w:val="A4"/>
          <w:rFonts w:asciiTheme="minorHAnsi" w:hAnsiTheme="minorHAnsi"/>
          <w:sz w:val="24"/>
          <w:szCs w:val="24"/>
        </w:rPr>
      </w:pPr>
    </w:p>
    <w:p w14:paraId="13F48FC6" w14:textId="77777777" w:rsidR="007A6513" w:rsidRDefault="007A6513" w:rsidP="003C7644">
      <w:pPr>
        <w:spacing w:before="120"/>
        <w:jc w:val="both"/>
        <w:rPr>
          <w:rStyle w:val="A4"/>
          <w:rFonts w:asciiTheme="minorHAnsi" w:hAnsiTheme="minorHAnsi"/>
          <w:sz w:val="24"/>
          <w:szCs w:val="24"/>
        </w:rPr>
      </w:pPr>
    </w:p>
    <w:p w14:paraId="2C187E21" w14:textId="77777777" w:rsidR="007A6513" w:rsidRPr="00956B4F" w:rsidRDefault="007A6513" w:rsidP="003C7644">
      <w:pPr>
        <w:spacing w:before="120"/>
        <w:jc w:val="both"/>
        <w:rPr>
          <w:rStyle w:val="A4"/>
          <w:rFonts w:asciiTheme="minorHAnsi" w:hAnsiTheme="minorHAnsi"/>
          <w:sz w:val="24"/>
          <w:szCs w:val="24"/>
        </w:rPr>
      </w:pPr>
    </w:p>
    <w:p w14:paraId="61A5B070" w14:textId="4C58A179" w:rsidR="004A09B0" w:rsidRPr="007F48E9" w:rsidRDefault="004A09B0" w:rsidP="004A09B0"/>
    <w:p w14:paraId="2C6EA842" w14:textId="3AB8AFE6" w:rsidR="004A09B0" w:rsidRPr="006D0AAD" w:rsidRDefault="004A09B0" w:rsidP="004A09B0">
      <w:pPr>
        <w:pBdr>
          <w:bottom w:val="single" w:sz="12" w:space="1" w:color="auto"/>
        </w:pBdr>
        <w:rPr>
          <w:rFonts w:asciiTheme="minorHAnsi" w:hAnsiTheme="minorHAnsi" w:cs="Arial"/>
          <w:b/>
          <w:sz w:val="32"/>
          <w:szCs w:val="32"/>
        </w:rPr>
      </w:pPr>
      <w:r>
        <w:rPr>
          <w:rFonts w:asciiTheme="minorHAnsi" w:hAnsiTheme="minorHAnsi" w:cs="Arial"/>
          <w:b/>
          <w:sz w:val="32"/>
          <w:szCs w:val="32"/>
        </w:rPr>
        <w:lastRenderedPageBreak/>
        <w:t>YOUR INFORMATION. YOUR RIGHTS. OUR RESPONSIBILITIES.</w:t>
      </w:r>
    </w:p>
    <w:p w14:paraId="491E7A7A" w14:textId="362BD584" w:rsidR="000470C9" w:rsidRPr="00054A4C" w:rsidRDefault="000470C9" w:rsidP="006B1668">
      <w:pPr>
        <w:spacing w:before="120"/>
        <w:jc w:val="both"/>
        <w:rPr>
          <w:rStyle w:val="A0"/>
          <w:rFonts w:asciiTheme="minorHAnsi" w:hAnsiTheme="minorHAnsi"/>
          <w:sz w:val="24"/>
          <w:szCs w:val="24"/>
        </w:rPr>
      </w:pPr>
      <w:r w:rsidRPr="00054A4C">
        <w:rPr>
          <w:rStyle w:val="A0"/>
          <w:rFonts w:asciiTheme="minorHAnsi" w:hAnsiTheme="minorHAnsi"/>
          <w:b w:val="0"/>
          <w:bCs w:val="0"/>
          <w:sz w:val="24"/>
          <w:szCs w:val="24"/>
        </w:rPr>
        <w:t xml:space="preserve">This </w:t>
      </w:r>
      <w:r w:rsidR="00A90C61">
        <w:rPr>
          <w:rStyle w:val="A0"/>
          <w:rFonts w:asciiTheme="minorHAnsi" w:hAnsiTheme="minorHAnsi"/>
          <w:b w:val="0"/>
          <w:bCs w:val="0"/>
          <w:sz w:val="24"/>
          <w:szCs w:val="24"/>
        </w:rPr>
        <w:t>following</w:t>
      </w:r>
      <w:r w:rsidRPr="00054A4C">
        <w:rPr>
          <w:rStyle w:val="A0"/>
          <w:rFonts w:asciiTheme="minorHAnsi" w:hAnsiTheme="minorHAnsi"/>
          <w:b w:val="0"/>
          <w:bCs w:val="0"/>
          <w:sz w:val="24"/>
          <w:szCs w:val="24"/>
        </w:rPr>
        <w:t xml:space="preserve"> describes how medical information about you may be used and disclosed and how you can get access to this information. </w:t>
      </w:r>
      <w:r w:rsidRPr="00054A4C">
        <w:rPr>
          <w:rStyle w:val="A0"/>
          <w:rFonts w:asciiTheme="minorHAnsi" w:hAnsiTheme="minorHAnsi"/>
          <w:sz w:val="24"/>
          <w:szCs w:val="24"/>
        </w:rPr>
        <w:t>Please review it carefully.</w:t>
      </w:r>
    </w:p>
    <w:p w14:paraId="4A038B9B" w14:textId="77777777" w:rsidR="008B217A" w:rsidRDefault="008B217A" w:rsidP="006B1668">
      <w:pPr>
        <w:pStyle w:val="Heading1"/>
        <w:spacing w:before="0" w:after="0"/>
        <w:jc w:val="both"/>
        <w:rPr>
          <w:rStyle w:val="A0"/>
          <w:rFonts w:asciiTheme="minorHAnsi" w:hAnsiTheme="minorHAnsi" w:cs="Times New Roman"/>
          <w:b/>
          <w:bCs/>
          <w:sz w:val="28"/>
          <w:szCs w:val="28"/>
        </w:rPr>
      </w:pPr>
    </w:p>
    <w:p w14:paraId="018B304C" w14:textId="1ED7707F" w:rsidR="000470C9" w:rsidRPr="007305C1" w:rsidRDefault="000470C9" w:rsidP="006B1668">
      <w:pPr>
        <w:pStyle w:val="Heading1"/>
        <w:spacing w:before="0" w:after="0"/>
        <w:jc w:val="both"/>
        <w:rPr>
          <w:rStyle w:val="A0"/>
          <w:rFonts w:asciiTheme="minorHAnsi" w:hAnsiTheme="minorHAnsi" w:cs="Times New Roman"/>
          <w:b/>
          <w:bCs/>
          <w:sz w:val="28"/>
          <w:szCs w:val="28"/>
        </w:rPr>
      </w:pPr>
      <w:r w:rsidRPr="007305C1">
        <w:rPr>
          <w:rStyle w:val="A0"/>
          <w:rFonts w:asciiTheme="minorHAnsi" w:hAnsiTheme="minorHAnsi" w:cs="Times New Roman"/>
          <w:b/>
          <w:bCs/>
          <w:sz w:val="28"/>
          <w:szCs w:val="28"/>
        </w:rPr>
        <w:t>Your Rights</w:t>
      </w:r>
    </w:p>
    <w:p w14:paraId="53C8886F" w14:textId="77777777" w:rsidR="000470C9" w:rsidRPr="00054A4C" w:rsidRDefault="000470C9" w:rsidP="006B1668">
      <w:pPr>
        <w:jc w:val="both"/>
        <w:rPr>
          <w:rFonts w:asciiTheme="minorHAnsi" w:hAnsiTheme="minorHAnsi" w:cs="Frutiger 45 Light"/>
          <w:bCs/>
          <w:color w:val="000000"/>
          <w:sz w:val="24"/>
          <w:szCs w:val="24"/>
        </w:rPr>
      </w:pPr>
      <w:r w:rsidRPr="00054A4C">
        <w:rPr>
          <w:rFonts w:asciiTheme="minorHAnsi" w:hAnsiTheme="minorHAnsi" w:cs="Frutiger 45 Light"/>
          <w:bCs/>
          <w:color w:val="000000"/>
          <w:sz w:val="24"/>
          <w:szCs w:val="24"/>
        </w:rPr>
        <w:t>You have the right to:</w:t>
      </w:r>
    </w:p>
    <w:p w14:paraId="4F26E656" w14:textId="77777777" w:rsidR="000470C9" w:rsidRPr="00054A4C" w:rsidRDefault="000470C9" w:rsidP="006B1668">
      <w:pPr>
        <w:pStyle w:val="ListParagraph"/>
        <w:numPr>
          <w:ilvl w:val="0"/>
          <w:numId w:val="56"/>
        </w:numPr>
        <w:autoSpaceDE w:val="0"/>
        <w:autoSpaceDN w:val="0"/>
        <w:adjustRightInd w:val="0"/>
        <w:spacing w:before="100" w:after="0" w:line="221" w:lineRule="atLeast"/>
        <w:jc w:val="both"/>
        <w:rPr>
          <w:rFonts w:cs="Frutiger 45 Light"/>
          <w:color w:val="000000"/>
          <w:sz w:val="24"/>
          <w:szCs w:val="24"/>
        </w:rPr>
      </w:pPr>
      <w:r w:rsidRPr="00054A4C">
        <w:rPr>
          <w:rFonts w:cs="Frutiger 45 Light"/>
          <w:color w:val="000000"/>
          <w:sz w:val="24"/>
          <w:szCs w:val="24"/>
        </w:rPr>
        <w:t xml:space="preserve">Get a copy of your health and claims </w:t>
      </w:r>
      <w:proofErr w:type="gramStart"/>
      <w:r w:rsidRPr="00054A4C">
        <w:rPr>
          <w:rFonts w:cs="Frutiger 45 Light"/>
          <w:color w:val="000000"/>
          <w:sz w:val="24"/>
          <w:szCs w:val="24"/>
        </w:rPr>
        <w:t>records</w:t>
      </w:r>
      <w:proofErr w:type="gramEnd"/>
    </w:p>
    <w:p w14:paraId="225F58A5" w14:textId="77777777" w:rsidR="000470C9" w:rsidRPr="00054A4C" w:rsidRDefault="000470C9" w:rsidP="006B1668">
      <w:pPr>
        <w:pStyle w:val="ListParagraph"/>
        <w:numPr>
          <w:ilvl w:val="0"/>
          <w:numId w:val="56"/>
        </w:numPr>
        <w:autoSpaceDE w:val="0"/>
        <w:autoSpaceDN w:val="0"/>
        <w:adjustRightInd w:val="0"/>
        <w:spacing w:before="100" w:after="0" w:line="221" w:lineRule="atLeast"/>
        <w:jc w:val="both"/>
        <w:rPr>
          <w:rFonts w:cs="Frutiger 45 Light"/>
          <w:color w:val="000000"/>
          <w:sz w:val="24"/>
          <w:szCs w:val="24"/>
        </w:rPr>
      </w:pPr>
      <w:r w:rsidRPr="00054A4C">
        <w:rPr>
          <w:rFonts w:cs="Frutiger 45 Light"/>
          <w:color w:val="000000"/>
          <w:sz w:val="24"/>
          <w:szCs w:val="24"/>
        </w:rPr>
        <w:t xml:space="preserve">Correct your health and claims </w:t>
      </w:r>
      <w:proofErr w:type="gramStart"/>
      <w:r w:rsidRPr="00054A4C">
        <w:rPr>
          <w:rFonts w:cs="Frutiger 45 Light"/>
          <w:color w:val="000000"/>
          <w:sz w:val="24"/>
          <w:szCs w:val="24"/>
        </w:rPr>
        <w:t>records</w:t>
      </w:r>
      <w:proofErr w:type="gramEnd"/>
    </w:p>
    <w:p w14:paraId="3ED87EE5" w14:textId="77777777" w:rsidR="000470C9" w:rsidRPr="00054A4C" w:rsidRDefault="000470C9" w:rsidP="006B1668">
      <w:pPr>
        <w:pStyle w:val="ListParagraph"/>
        <w:numPr>
          <w:ilvl w:val="0"/>
          <w:numId w:val="56"/>
        </w:numPr>
        <w:autoSpaceDE w:val="0"/>
        <w:autoSpaceDN w:val="0"/>
        <w:adjustRightInd w:val="0"/>
        <w:spacing w:before="100" w:after="0" w:line="221" w:lineRule="atLeast"/>
        <w:jc w:val="both"/>
        <w:rPr>
          <w:rFonts w:cs="Frutiger 45 Light"/>
          <w:color w:val="000000"/>
          <w:sz w:val="24"/>
          <w:szCs w:val="24"/>
        </w:rPr>
      </w:pPr>
      <w:r w:rsidRPr="00054A4C">
        <w:rPr>
          <w:rFonts w:cs="Frutiger 45 Light"/>
          <w:color w:val="000000"/>
          <w:sz w:val="24"/>
          <w:szCs w:val="24"/>
        </w:rPr>
        <w:t xml:space="preserve">Request confidential </w:t>
      </w:r>
      <w:proofErr w:type="gramStart"/>
      <w:r w:rsidRPr="00054A4C">
        <w:rPr>
          <w:rFonts w:cs="Frutiger 45 Light"/>
          <w:color w:val="000000"/>
          <w:sz w:val="24"/>
          <w:szCs w:val="24"/>
        </w:rPr>
        <w:t>communication</w:t>
      </w:r>
      <w:proofErr w:type="gramEnd"/>
    </w:p>
    <w:p w14:paraId="1288DF93" w14:textId="77777777" w:rsidR="000470C9" w:rsidRPr="00054A4C" w:rsidRDefault="000470C9" w:rsidP="006B1668">
      <w:pPr>
        <w:pStyle w:val="ListParagraph"/>
        <w:numPr>
          <w:ilvl w:val="0"/>
          <w:numId w:val="56"/>
        </w:numPr>
        <w:autoSpaceDE w:val="0"/>
        <w:autoSpaceDN w:val="0"/>
        <w:adjustRightInd w:val="0"/>
        <w:spacing w:before="100" w:after="0" w:line="221" w:lineRule="atLeast"/>
        <w:jc w:val="both"/>
        <w:rPr>
          <w:rFonts w:cs="Frutiger 45 Light"/>
          <w:color w:val="000000"/>
          <w:sz w:val="24"/>
          <w:szCs w:val="24"/>
        </w:rPr>
      </w:pPr>
      <w:r w:rsidRPr="00054A4C">
        <w:rPr>
          <w:rFonts w:cs="Frutiger 45 Light"/>
          <w:color w:val="000000"/>
          <w:sz w:val="24"/>
          <w:szCs w:val="24"/>
        </w:rPr>
        <w:t xml:space="preserve">Ask us to limit the information we </w:t>
      </w:r>
      <w:proofErr w:type="gramStart"/>
      <w:r w:rsidRPr="00054A4C">
        <w:rPr>
          <w:rFonts w:cs="Frutiger 45 Light"/>
          <w:color w:val="000000"/>
          <w:sz w:val="24"/>
          <w:szCs w:val="24"/>
        </w:rPr>
        <w:t>share</w:t>
      </w:r>
      <w:proofErr w:type="gramEnd"/>
    </w:p>
    <w:p w14:paraId="27F5CFB6" w14:textId="77777777" w:rsidR="000470C9" w:rsidRPr="00054A4C" w:rsidRDefault="000470C9" w:rsidP="006B1668">
      <w:pPr>
        <w:pStyle w:val="ListParagraph"/>
        <w:numPr>
          <w:ilvl w:val="0"/>
          <w:numId w:val="56"/>
        </w:numPr>
        <w:autoSpaceDE w:val="0"/>
        <w:autoSpaceDN w:val="0"/>
        <w:adjustRightInd w:val="0"/>
        <w:spacing w:before="100" w:after="0" w:line="221" w:lineRule="atLeast"/>
        <w:jc w:val="both"/>
        <w:rPr>
          <w:rFonts w:cs="Frutiger 45 Light"/>
          <w:color w:val="000000"/>
          <w:sz w:val="24"/>
          <w:szCs w:val="24"/>
        </w:rPr>
      </w:pPr>
      <w:r w:rsidRPr="00054A4C">
        <w:rPr>
          <w:rFonts w:cs="Frutiger 45 Light"/>
          <w:color w:val="000000"/>
          <w:sz w:val="24"/>
          <w:szCs w:val="24"/>
        </w:rPr>
        <w:t xml:space="preserve">Get a list of those with whom we’ve shared your </w:t>
      </w:r>
      <w:proofErr w:type="gramStart"/>
      <w:r w:rsidRPr="00054A4C">
        <w:rPr>
          <w:rFonts w:cs="Frutiger 45 Light"/>
          <w:color w:val="000000"/>
          <w:sz w:val="24"/>
          <w:szCs w:val="24"/>
        </w:rPr>
        <w:t>information</w:t>
      </w:r>
      <w:proofErr w:type="gramEnd"/>
    </w:p>
    <w:p w14:paraId="1C2E53A2" w14:textId="77777777" w:rsidR="000470C9" w:rsidRPr="00054A4C" w:rsidRDefault="000470C9" w:rsidP="006B1668">
      <w:pPr>
        <w:pStyle w:val="ListParagraph"/>
        <w:numPr>
          <w:ilvl w:val="0"/>
          <w:numId w:val="56"/>
        </w:numPr>
        <w:autoSpaceDE w:val="0"/>
        <w:autoSpaceDN w:val="0"/>
        <w:adjustRightInd w:val="0"/>
        <w:spacing w:before="100" w:after="0" w:line="221" w:lineRule="atLeast"/>
        <w:jc w:val="both"/>
        <w:rPr>
          <w:rFonts w:cs="Frutiger 45 Light"/>
          <w:color w:val="000000"/>
          <w:sz w:val="24"/>
          <w:szCs w:val="24"/>
        </w:rPr>
      </w:pPr>
      <w:r w:rsidRPr="00054A4C">
        <w:rPr>
          <w:rFonts w:cs="Frutiger 45 Light"/>
          <w:color w:val="000000"/>
          <w:sz w:val="24"/>
          <w:szCs w:val="24"/>
        </w:rPr>
        <w:t xml:space="preserve">Get a copy of this privacy </w:t>
      </w:r>
      <w:proofErr w:type="gramStart"/>
      <w:r w:rsidRPr="00054A4C">
        <w:rPr>
          <w:rFonts w:cs="Frutiger 45 Light"/>
          <w:color w:val="000000"/>
          <w:sz w:val="24"/>
          <w:szCs w:val="24"/>
        </w:rPr>
        <w:t>notice</w:t>
      </w:r>
      <w:proofErr w:type="gramEnd"/>
    </w:p>
    <w:p w14:paraId="46BC4C95" w14:textId="2C557931" w:rsidR="004A09B0" w:rsidRPr="00054A4C" w:rsidRDefault="000470C9" w:rsidP="006B1668">
      <w:pPr>
        <w:pStyle w:val="ListParagraph"/>
        <w:numPr>
          <w:ilvl w:val="0"/>
          <w:numId w:val="56"/>
        </w:numPr>
        <w:autoSpaceDE w:val="0"/>
        <w:autoSpaceDN w:val="0"/>
        <w:adjustRightInd w:val="0"/>
        <w:spacing w:before="100" w:after="0" w:line="221" w:lineRule="atLeast"/>
        <w:jc w:val="both"/>
        <w:rPr>
          <w:rFonts w:cs="Frutiger 45 Light"/>
          <w:color w:val="000000"/>
          <w:sz w:val="24"/>
          <w:szCs w:val="24"/>
        </w:rPr>
      </w:pPr>
      <w:r w:rsidRPr="00054A4C">
        <w:rPr>
          <w:rFonts w:cs="Frutiger 45 Light"/>
          <w:color w:val="000000"/>
          <w:sz w:val="24"/>
          <w:szCs w:val="24"/>
        </w:rPr>
        <w:t xml:space="preserve">Choose someone to act for </w:t>
      </w:r>
      <w:proofErr w:type="gramStart"/>
      <w:r w:rsidRPr="00054A4C">
        <w:rPr>
          <w:rFonts w:cs="Frutiger 45 Light"/>
          <w:color w:val="000000"/>
          <w:sz w:val="24"/>
          <w:szCs w:val="24"/>
        </w:rPr>
        <w:t>you</w:t>
      </w:r>
      <w:proofErr w:type="gramEnd"/>
    </w:p>
    <w:p w14:paraId="0D821437" w14:textId="25A4584F" w:rsidR="007305C1" w:rsidRPr="004A09B0" w:rsidRDefault="000470C9">
      <w:pPr>
        <w:pStyle w:val="ListParagraph"/>
        <w:numPr>
          <w:ilvl w:val="0"/>
          <w:numId w:val="56"/>
        </w:numPr>
        <w:autoSpaceDE w:val="0"/>
        <w:autoSpaceDN w:val="0"/>
        <w:adjustRightInd w:val="0"/>
        <w:spacing w:before="100" w:after="0" w:line="221" w:lineRule="atLeast"/>
        <w:jc w:val="both"/>
        <w:rPr>
          <w:sz w:val="16"/>
          <w:szCs w:val="16"/>
        </w:rPr>
      </w:pPr>
      <w:r w:rsidRPr="00DC76C5">
        <w:rPr>
          <w:rFonts w:cs="Frutiger 45 Light"/>
          <w:color w:val="000000"/>
          <w:sz w:val="24"/>
          <w:szCs w:val="24"/>
        </w:rPr>
        <w:t xml:space="preserve">File a complaint if you believe your privacy rights have been </w:t>
      </w:r>
      <w:proofErr w:type="gramStart"/>
      <w:r w:rsidRPr="00DC76C5">
        <w:rPr>
          <w:rFonts w:cs="Frutiger 45 Light"/>
          <w:color w:val="000000"/>
          <w:sz w:val="24"/>
          <w:szCs w:val="24"/>
        </w:rPr>
        <w:t>violated</w:t>
      </w:r>
      <w:proofErr w:type="gramEnd"/>
    </w:p>
    <w:p w14:paraId="2CDC8865" w14:textId="77777777" w:rsidR="0056314E" w:rsidRPr="00DC76C5" w:rsidRDefault="0056314E" w:rsidP="0056314E">
      <w:pPr>
        <w:autoSpaceDE w:val="0"/>
        <w:autoSpaceDN w:val="0"/>
        <w:adjustRightInd w:val="0"/>
        <w:spacing w:before="100" w:line="221" w:lineRule="atLeast"/>
        <w:jc w:val="both"/>
        <w:rPr>
          <w:rFonts w:asciiTheme="minorHAnsi" w:hAnsiTheme="minorHAnsi"/>
          <w:sz w:val="24"/>
          <w:szCs w:val="24"/>
        </w:rPr>
      </w:pPr>
    </w:p>
    <w:p w14:paraId="524E2E0A" w14:textId="77777777" w:rsidR="000470C9" w:rsidRPr="007305C1" w:rsidRDefault="000470C9" w:rsidP="006B1668">
      <w:pPr>
        <w:pStyle w:val="Heading1"/>
        <w:spacing w:before="0" w:after="0"/>
        <w:jc w:val="both"/>
        <w:rPr>
          <w:rFonts w:asciiTheme="minorHAnsi" w:hAnsiTheme="minorHAnsi"/>
          <w:sz w:val="28"/>
          <w:szCs w:val="28"/>
        </w:rPr>
      </w:pPr>
      <w:r w:rsidRPr="007305C1">
        <w:rPr>
          <w:rFonts w:asciiTheme="minorHAnsi" w:hAnsiTheme="minorHAnsi"/>
          <w:sz w:val="28"/>
          <w:szCs w:val="28"/>
        </w:rPr>
        <w:t>Your Choices</w:t>
      </w:r>
    </w:p>
    <w:p w14:paraId="1C4907FB" w14:textId="77777777" w:rsidR="000470C9" w:rsidRPr="00C838E4" w:rsidRDefault="000470C9" w:rsidP="006B1668">
      <w:pPr>
        <w:autoSpaceDE w:val="0"/>
        <w:autoSpaceDN w:val="0"/>
        <w:adjustRightInd w:val="0"/>
        <w:spacing w:line="201" w:lineRule="atLeast"/>
        <w:jc w:val="both"/>
        <w:rPr>
          <w:rFonts w:asciiTheme="minorHAnsi" w:hAnsiTheme="minorHAnsi" w:cs="Frutiger 45 Light"/>
          <w:color w:val="000000"/>
          <w:sz w:val="24"/>
          <w:szCs w:val="24"/>
        </w:rPr>
      </w:pPr>
      <w:r w:rsidRPr="00C838E4">
        <w:rPr>
          <w:rFonts w:asciiTheme="minorHAnsi" w:hAnsiTheme="minorHAnsi" w:cs="Frutiger 45 Light"/>
          <w:bCs/>
          <w:color w:val="000000"/>
          <w:sz w:val="24"/>
          <w:szCs w:val="24"/>
        </w:rPr>
        <w:t xml:space="preserve">You have some choices in the way that we use and share information as we: </w:t>
      </w:r>
    </w:p>
    <w:p w14:paraId="38C3F390" w14:textId="77777777" w:rsidR="000470C9" w:rsidRPr="00C838E4" w:rsidRDefault="000470C9" w:rsidP="006B1668">
      <w:pPr>
        <w:pStyle w:val="ListParagraph"/>
        <w:numPr>
          <w:ilvl w:val="0"/>
          <w:numId w:val="56"/>
        </w:numPr>
        <w:autoSpaceDE w:val="0"/>
        <w:autoSpaceDN w:val="0"/>
        <w:adjustRightInd w:val="0"/>
        <w:spacing w:before="100" w:after="0" w:line="221" w:lineRule="atLeast"/>
        <w:jc w:val="both"/>
        <w:rPr>
          <w:rFonts w:cs="Frutiger 45 Light"/>
          <w:color w:val="000000"/>
          <w:sz w:val="24"/>
          <w:szCs w:val="24"/>
        </w:rPr>
      </w:pPr>
      <w:r w:rsidRPr="00C838E4">
        <w:rPr>
          <w:rFonts w:cs="Frutiger 45 Light"/>
          <w:color w:val="000000"/>
          <w:sz w:val="24"/>
          <w:szCs w:val="24"/>
        </w:rPr>
        <w:t>Answer coverage questions from your family and friends</w:t>
      </w:r>
    </w:p>
    <w:p w14:paraId="24DBB308" w14:textId="0C1A5FA6" w:rsidR="004A09B0" w:rsidRDefault="000470C9" w:rsidP="007A6513">
      <w:pPr>
        <w:pStyle w:val="ListParagraph"/>
        <w:numPr>
          <w:ilvl w:val="0"/>
          <w:numId w:val="56"/>
        </w:numPr>
        <w:autoSpaceDE w:val="0"/>
        <w:autoSpaceDN w:val="0"/>
        <w:adjustRightInd w:val="0"/>
        <w:spacing w:before="100" w:after="0" w:line="221" w:lineRule="atLeast"/>
        <w:jc w:val="both"/>
        <w:rPr>
          <w:rFonts w:cs="Frutiger 45 Light"/>
          <w:color w:val="000000"/>
          <w:sz w:val="24"/>
          <w:szCs w:val="24"/>
        </w:rPr>
      </w:pPr>
      <w:r w:rsidRPr="00C838E4">
        <w:rPr>
          <w:rFonts w:cs="Frutiger 45 Light"/>
          <w:color w:val="000000"/>
          <w:sz w:val="24"/>
          <w:szCs w:val="24"/>
        </w:rPr>
        <w:t xml:space="preserve">Provide disaster </w:t>
      </w:r>
      <w:proofErr w:type="gramStart"/>
      <w:r w:rsidRPr="00C838E4">
        <w:rPr>
          <w:rFonts w:cs="Frutiger 45 Light"/>
          <w:color w:val="000000"/>
          <w:sz w:val="24"/>
          <w:szCs w:val="24"/>
        </w:rPr>
        <w:t>relief</w:t>
      </w:r>
      <w:proofErr w:type="gramEnd"/>
    </w:p>
    <w:p w14:paraId="7A060632" w14:textId="77777777" w:rsidR="007A6513" w:rsidRPr="007A6513" w:rsidRDefault="007A6513" w:rsidP="007A6513">
      <w:pPr>
        <w:pStyle w:val="ListParagraph"/>
        <w:autoSpaceDE w:val="0"/>
        <w:autoSpaceDN w:val="0"/>
        <w:adjustRightInd w:val="0"/>
        <w:spacing w:before="100" w:after="0" w:line="221" w:lineRule="atLeast"/>
        <w:jc w:val="both"/>
        <w:rPr>
          <w:rFonts w:cs="Frutiger 45 Light"/>
          <w:color w:val="000000"/>
          <w:sz w:val="24"/>
          <w:szCs w:val="24"/>
        </w:rPr>
      </w:pPr>
    </w:p>
    <w:p w14:paraId="09FF7E96" w14:textId="1051955C" w:rsidR="000470C9" w:rsidRPr="00C838E4" w:rsidRDefault="000470C9" w:rsidP="006B1668">
      <w:pPr>
        <w:pStyle w:val="Heading1"/>
        <w:spacing w:before="0" w:after="0"/>
        <w:jc w:val="both"/>
        <w:rPr>
          <w:rFonts w:asciiTheme="minorHAnsi" w:hAnsiTheme="minorHAnsi"/>
          <w:sz w:val="28"/>
          <w:szCs w:val="28"/>
        </w:rPr>
      </w:pPr>
      <w:r w:rsidRPr="00C838E4">
        <w:rPr>
          <w:rFonts w:asciiTheme="minorHAnsi" w:hAnsiTheme="minorHAnsi"/>
          <w:sz w:val="28"/>
          <w:szCs w:val="28"/>
        </w:rPr>
        <w:t>Our Uses and Disclosures</w:t>
      </w:r>
    </w:p>
    <w:p w14:paraId="29A80162" w14:textId="77777777" w:rsidR="000470C9" w:rsidRPr="00C838E4" w:rsidRDefault="000470C9" w:rsidP="006B1668">
      <w:pPr>
        <w:autoSpaceDE w:val="0"/>
        <w:autoSpaceDN w:val="0"/>
        <w:adjustRightInd w:val="0"/>
        <w:spacing w:line="201" w:lineRule="atLeast"/>
        <w:jc w:val="both"/>
        <w:rPr>
          <w:rFonts w:asciiTheme="minorHAnsi" w:hAnsiTheme="minorHAnsi" w:cs="Frutiger 45 Light"/>
          <w:color w:val="000000"/>
          <w:sz w:val="24"/>
          <w:szCs w:val="24"/>
        </w:rPr>
      </w:pPr>
      <w:r w:rsidRPr="00C838E4">
        <w:rPr>
          <w:rFonts w:asciiTheme="minorHAnsi" w:hAnsiTheme="minorHAnsi" w:cs="Frutiger 45 Light"/>
          <w:bCs/>
          <w:color w:val="000000"/>
          <w:sz w:val="24"/>
          <w:szCs w:val="24"/>
        </w:rPr>
        <w:t xml:space="preserve">We may use and share your information as we: </w:t>
      </w:r>
    </w:p>
    <w:p w14:paraId="2D49CB9E" w14:textId="77777777" w:rsidR="000470C9" w:rsidRPr="00C838E4" w:rsidRDefault="000470C9" w:rsidP="006B1668">
      <w:pPr>
        <w:pStyle w:val="ListParagraph"/>
        <w:numPr>
          <w:ilvl w:val="0"/>
          <w:numId w:val="56"/>
        </w:numPr>
        <w:autoSpaceDE w:val="0"/>
        <w:autoSpaceDN w:val="0"/>
        <w:adjustRightInd w:val="0"/>
        <w:spacing w:before="100" w:after="40" w:line="221" w:lineRule="atLeast"/>
        <w:jc w:val="both"/>
        <w:rPr>
          <w:rFonts w:cs="Frutiger 45 Light"/>
          <w:color w:val="000000"/>
          <w:sz w:val="24"/>
          <w:szCs w:val="24"/>
        </w:rPr>
      </w:pPr>
      <w:r w:rsidRPr="00C838E4">
        <w:rPr>
          <w:rFonts w:cs="Frutiger 45 Light"/>
          <w:color w:val="000000"/>
          <w:sz w:val="24"/>
          <w:szCs w:val="24"/>
        </w:rPr>
        <w:t xml:space="preserve">Help manage the health care treatment you </w:t>
      </w:r>
      <w:proofErr w:type="gramStart"/>
      <w:r w:rsidRPr="00C838E4">
        <w:rPr>
          <w:rFonts w:cs="Frutiger 45 Light"/>
          <w:color w:val="000000"/>
          <w:sz w:val="24"/>
          <w:szCs w:val="24"/>
        </w:rPr>
        <w:t>receive</w:t>
      </w:r>
      <w:proofErr w:type="gramEnd"/>
    </w:p>
    <w:p w14:paraId="03153D06" w14:textId="77777777" w:rsidR="000470C9" w:rsidRPr="00C838E4" w:rsidRDefault="000470C9" w:rsidP="006B1668">
      <w:pPr>
        <w:pStyle w:val="ListParagraph"/>
        <w:numPr>
          <w:ilvl w:val="0"/>
          <w:numId w:val="56"/>
        </w:numPr>
        <w:autoSpaceDE w:val="0"/>
        <w:autoSpaceDN w:val="0"/>
        <w:adjustRightInd w:val="0"/>
        <w:spacing w:before="100" w:after="40" w:line="221" w:lineRule="atLeast"/>
        <w:jc w:val="both"/>
        <w:rPr>
          <w:rFonts w:cs="Frutiger 45 Light"/>
          <w:color w:val="000000"/>
          <w:sz w:val="24"/>
          <w:szCs w:val="24"/>
        </w:rPr>
      </w:pPr>
      <w:r w:rsidRPr="00C838E4">
        <w:rPr>
          <w:rFonts w:cs="Frutiger 45 Light"/>
          <w:color w:val="000000"/>
          <w:sz w:val="24"/>
          <w:szCs w:val="24"/>
        </w:rPr>
        <w:t xml:space="preserve">Run our </w:t>
      </w:r>
      <w:proofErr w:type="gramStart"/>
      <w:r w:rsidRPr="00C838E4">
        <w:rPr>
          <w:rFonts w:cs="Frutiger 45 Light"/>
          <w:color w:val="000000"/>
          <w:sz w:val="24"/>
          <w:szCs w:val="24"/>
        </w:rPr>
        <w:t>organization</w:t>
      </w:r>
      <w:proofErr w:type="gramEnd"/>
    </w:p>
    <w:p w14:paraId="60D2D3BD" w14:textId="77777777" w:rsidR="000470C9" w:rsidRPr="00C838E4" w:rsidRDefault="000470C9" w:rsidP="006B1668">
      <w:pPr>
        <w:pStyle w:val="ListParagraph"/>
        <w:numPr>
          <w:ilvl w:val="0"/>
          <w:numId w:val="56"/>
        </w:numPr>
        <w:autoSpaceDE w:val="0"/>
        <w:autoSpaceDN w:val="0"/>
        <w:adjustRightInd w:val="0"/>
        <w:spacing w:before="100" w:after="40" w:line="221" w:lineRule="atLeast"/>
        <w:jc w:val="both"/>
        <w:rPr>
          <w:rFonts w:cs="Frutiger 45 Light"/>
          <w:color w:val="000000"/>
          <w:sz w:val="24"/>
          <w:szCs w:val="24"/>
        </w:rPr>
      </w:pPr>
      <w:r w:rsidRPr="00C838E4">
        <w:rPr>
          <w:rFonts w:cs="Frutiger 45 Light"/>
          <w:color w:val="000000"/>
          <w:sz w:val="24"/>
          <w:szCs w:val="24"/>
        </w:rPr>
        <w:t xml:space="preserve">Pay for your health </w:t>
      </w:r>
      <w:proofErr w:type="gramStart"/>
      <w:r w:rsidRPr="00C838E4">
        <w:rPr>
          <w:rFonts w:cs="Frutiger 45 Light"/>
          <w:color w:val="000000"/>
          <w:sz w:val="24"/>
          <w:szCs w:val="24"/>
        </w:rPr>
        <w:t>services</w:t>
      </w:r>
      <w:proofErr w:type="gramEnd"/>
    </w:p>
    <w:p w14:paraId="1311DB39" w14:textId="7130298D" w:rsidR="000470C9" w:rsidRDefault="000470C9" w:rsidP="006B1668">
      <w:pPr>
        <w:pStyle w:val="ListParagraph"/>
        <w:numPr>
          <w:ilvl w:val="0"/>
          <w:numId w:val="56"/>
        </w:numPr>
        <w:autoSpaceDE w:val="0"/>
        <w:autoSpaceDN w:val="0"/>
        <w:adjustRightInd w:val="0"/>
        <w:spacing w:before="100" w:after="40" w:line="221" w:lineRule="atLeast"/>
        <w:jc w:val="both"/>
        <w:rPr>
          <w:rFonts w:cs="Frutiger 45 Light"/>
          <w:color w:val="000000"/>
          <w:sz w:val="24"/>
          <w:szCs w:val="24"/>
        </w:rPr>
      </w:pPr>
      <w:r w:rsidRPr="00C838E4">
        <w:rPr>
          <w:rFonts w:cs="Frutiger 45 Light"/>
          <w:color w:val="000000"/>
          <w:sz w:val="24"/>
          <w:szCs w:val="24"/>
        </w:rPr>
        <w:t xml:space="preserve">Administer your health </w:t>
      </w:r>
      <w:proofErr w:type="gramStart"/>
      <w:r w:rsidRPr="00C838E4">
        <w:rPr>
          <w:rFonts w:cs="Frutiger 45 Light"/>
          <w:color w:val="000000"/>
          <w:sz w:val="24"/>
          <w:szCs w:val="24"/>
        </w:rPr>
        <w:t>plan</w:t>
      </w:r>
      <w:proofErr w:type="gramEnd"/>
    </w:p>
    <w:p w14:paraId="2F13D0DB" w14:textId="77777777" w:rsidR="000470C9" w:rsidRPr="00C838E4" w:rsidRDefault="000470C9" w:rsidP="006B1668">
      <w:pPr>
        <w:pStyle w:val="ListParagraph"/>
        <w:numPr>
          <w:ilvl w:val="0"/>
          <w:numId w:val="56"/>
        </w:numPr>
        <w:autoSpaceDE w:val="0"/>
        <w:autoSpaceDN w:val="0"/>
        <w:adjustRightInd w:val="0"/>
        <w:spacing w:before="100" w:after="40" w:line="221" w:lineRule="atLeast"/>
        <w:jc w:val="both"/>
        <w:rPr>
          <w:rFonts w:cs="Frutiger 45 Light"/>
          <w:color w:val="000000"/>
          <w:sz w:val="24"/>
          <w:szCs w:val="24"/>
        </w:rPr>
      </w:pPr>
      <w:r w:rsidRPr="00C838E4">
        <w:rPr>
          <w:rFonts w:cs="Frutiger 45 Light"/>
          <w:color w:val="000000"/>
          <w:sz w:val="24"/>
          <w:szCs w:val="24"/>
        </w:rPr>
        <w:t xml:space="preserve">Help with public health and safety </w:t>
      </w:r>
      <w:proofErr w:type="gramStart"/>
      <w:r w:rsidRPr="00C838E4">
        <w:rPr>
          <w:rFonts w:cs="Frutiger 45 Light"/>
          <w:color w:val="000000"/>
          <w:sz w:val="24"/>
          <w:szCs w:val="24"/>
        </w:rPr>
        <w:t>issues</w:t>
      </w:r>
      <w:proofErr w:type="gramEnd"/>
    </w:p>
    <w:p w14:paraId="26402F69" w14:textId="77777777" w:rsidR="000470C9" w:rsidRPr="00C838E4" w:rsidRDefault="000470C9" w:rsidP="006B1668">
      <w:pPr>
        <w:pStyle w:val="ListParagraph"/>
        <w:numPr>
          <w:ilvl w:val="0"/>
          <w:numId w:val="56"/>
        </w:numPr>
        <w:autoSpaceDE w:val="0"/>
        <w:autoSpaceDN w:val="0"/>
        <w:adjustRightInd w:val="0"/>
        <w:spacing w:before="100" w:after="40" w:line="221" w:lineRule="atLeast"/>
        <w:jc w:val="both"/>
        <w:rPr>
          <w:rFonts w:cs="Frutiger 45 Light"/>
          <w:color w:val="000000"/>
          <w:sz w:val="24"/>
          <w:szCs w:val="24"/>
        </w:rPr>
      </w:pPr>
      <w:r w:rsidRPr="00C838E4">
        <w:rPr>
          <w:rFonts w:cs="Frutiger 45 Light"/>
          <w:color w:val="000000"/>
          <w:sz w:val="24"/>
          <w:szCs w:val="24"/>
        </w:rPr>
        <w:t xml:space="preserve">Do </w:t>
      </w:r>
      <w:proofErr w:type="gramStart"/>
      <w:r w:rsidRPr="00C838E4">
        <w:rPr>
          <w:rFonts w:cs="Frutiger 45 Light"/>
          <w:color w:val="000000"/>
          <w:sz w:val="24"/>
          <w:szCs w:val="24"/>
        </w:rPr>
        <w:t>research</w:t>
      </w:r>
      <w:proofErr w:type="gramEnd"/>
    </w:p>
    <w:p w14:paraId="07679E6C" w14:textId="77777777" w:rsidR="000470C9" w:rsidRPr="00C838E4" w:rsidRDefault="000470C9" w:rsidP="006B1668">
      <w:pPr>
        <w:pStyle w:val="ListParagraph"/>
        <w:numPr>
          <w:ilvl w:val="0"/>
          <w:numId w:val="56"/>
        </w:numPr>
        <w:autoSpaceDE w:val="0"/>
        <w:autoSpaceDN w:val="0"/>
        <w:adjustRightInd w:val="0"/>
        <w:spacing w:before="100" w:after="40" w:line="221" w:lineRule="atLeast"/>
        <w:jc w:val="both"/>
        <w:rPr>
          <w:rFonts w:cs="Frutiger 45 Light"/>
          <w:color w:val="000000"/>
          <w:sz w:val="24"/>
          <w:szCs w:val="24"/>
        </w:rPr>
      </w:pPr>
      <w:r w:rsidRPr="00C838E4">
        <w:rPr>
          <w:rFonts w:cs="Frutiger 45 Light"/>
          <w:color w:val="000000"/>
          <w:sz w:val="24"/>
          <w:szCs w:val="24"/>
        </w:rPr>
        <w:t xml:space="preserve">Comply with the </w:t>
      </w:r>
      <w:proofErr w:type="gramStart"/>
      <w:r w:rsidRPr="00C838E4">
        <w:rPr>
          <w:rFonts w:cs="Frutiger 45 Light"/>
          <w:color w:val="000000"/>
          <w:sz w:val="24"/>
          <w:szCs w:val="24"/>
        </w:rPr>
        <w:t>law</w:t>
      </w:r>
      <w:proofErr w:type="gramEnd"/>
    </w:p>
    <w:p w14:paraId="2D354F75" w14:textId="77777777" w:rsidR="000470C9" w:rsidRPr="00C838E4" w:rsidRDefault="000470C9" w:rsidP="006B1668">
      <w:pPr>
        <w:pStyle w:val="ListParagraph"/>
        <w:numPr>
          <w:ilvl w:val="0"/>
          <w:numId w:val="56"/>
        </w:numPr>
        <w:autoSpaceDE w:val="0"/>
        <w:autoSpaceDN w:val="0"/>
        <w:adjustRightInd w:val="0"/>
        <w:spacing w:before="100" w:after="40" w:line="221" w:lineRule="atLeast"/>
        <w:jc w:val="both"/>
        <w:rPr>
          <w:rFonts w:cs="Frutiger 45 Light"/>
          <w:color w:val="000000"/>
          <w:sz w:val="24"/>
          <w:szCs w:val="24"/>
        </w:rPr>
      </w:pPr>
      <w:r w:rsidRPr="00C838E4">
        <w:rPr>
          <w:rFonts w:cs="Frutiger 45 Light"/>
          <w:color w:val="000000"/>
          <w:sz w:val="24"/>
          <w:szCs w:val="24"/>
        </w:rPr>
        <w:t xml:space="preserve">Respond to organ and tissue donation requests and work with a medical examiner or funeral </w:t>
      </w:r>
      <w:proofErr w:type="gramStart"/>
      <w:r w:rsidRPr="00C838E4">
        <w:rPr>
          <w:rFonts w:cs="Frutiger 45 Light"/>
          <w:color w:val="000000"/>
          <w:sz w:val="24"/>
          <w:szCs w:val="24"/>
        </w:rPr>
        <w:t>director</w:t>
      </w:r>
      <w:proofErr w:type="gramEnd"/>
    </w:p>
    <w:p w14:paraId="7135F426" w14:textId="77777777" w:rsidR="000470C9" w:rsidRPr="00C838E4" w:rsidRDefault="000470C9" w:rsidP="006B1668">
      <w:pPr>
        <w:pStyle w:val="ListParagraph"/>
        <w:numPr>
          <w:ilvl w:val="0"/>
          <w:numId w:val="56"/>
        </w:numPr>
        <w:autoSpaceDE w:val="0"/>
        <w:autoSpaceDN w:val="0"/>
        <w:adjustRightInd w:val="0"/>
        <w:spacing w:before="100" w:after="40" w:line="221" w:lineRule="atLeast"/>
        <w:jc w:val="both"/>
        <w:rPr>
          <w:rFonts w:cs="Frutiger 45 Light"/>
          <w:color w:val="000000"/>
          <w:sz w:val="24"/>
          <w:szCs w:val="24"/>
        </w:rPr>
      </w:pPr>
      <w:r w:rsidRPr="00C838E4">
        <w:rPr>
          <w:rFonts w:cs="Frutiger 45 Light"/>
          <w:color w:val="000000"/>
          <w:sz w:val="24"/>
          <w:szCs w:val="24"/>
        </w:rPr>
        <w:t>Address workers’ compensation, law enforcement, and other government requests</w:t>
      </w:r>
    </w:p>
    <w:p w14:paraId="3DE43BEF" w14:textId="2B195808" w:rsidR="000470C9" w:rsidRDefault="000470C9" w:rsidP="006B1668">
      <w:pPr>
        <w:pStyle w:val="ListParagraph"/>
        <w:numPr>
          <w:ilvl w:val="0"/>
          <w:numId w:val="56"/>
        </w:numPr>
        <w:autoSpaceDE w:val="0"/>
        <w:autoSpaceDN w:val="0"/>
        <w:adjustRightInd w:val="0"/>
        <w:spacing w:before="100" w:after="40" w:line="221" w:lineRule="atLeast"/>
        <w:jc w:val="both"/>
        <w:rPr>
          <w:rFonts w:cs="Frutiger 45 Light"/>
          <w:color w:val="000000"/>
          <w:sz w:val="24"/>
          <w:szCs w:val="24"/>
        </w:rPr>
      </w:pPr>
      <w:r w:rsidRPr="00C838E4">
        <w:rPr>
          <w:rFonts w:cs="Frutiger 45 Light"/>
          <w:color w:val="000000"/>
          <w:sz w:val="24"/>
          <w:szCs w:val="24"/>
        </w:rPr>
        <w:t xml:space="preserve">Respond to lawsuits and legal </w:t>
      </w:r>
      <w:proofErr w:type="gramStart"/>
      <w:r w:rsidRPr="00C838E4">
        <w:rPr>
          <w:rFonts w:cs="Frutiger 45 Light"/>
          <w:color w:val="000000"/>
          <w:sz w:val="24"/>
          <w:szCs w:val="24"/>
        </w:rPr>
        <w:t>actions</w:t>
      </w:r>
      <w:proofErr w:type="gramEnd"/>
    </w:p>
    <w:p w14:paraId="499C8E82" w14:textId="77777777" w:rsidR="00F5023A" w:rsidRDefault="00F5023A" w:rsidP="006B1668">
      <w:pPr>
        <w:pStyle w:val="Heading1"/>
        <w:spacing w:before="0" w:after="0"/>
        <w:jc w:val="both"/>
        <w:rPr>
          <w:rFonts w:asciiTheme="minorHAnsi" w:hAnsiTheme="minorHAnsi"/>
          <w:sz w:val="28"/>
          <w:szCs w:val="28"/>
          <w:u w:val="single"/>
        </w:rPr>
      </w:pPr>
    </w:p>
    <w:p w14:paraId="4F647C5D" w14:textId="0984E046" w:rsidR="000470C9" w:rsidRPr="00A90C61" w:rsidRDefault="000470C9" w:rsidP="006B1668">
      <w:pPr>
        <w:pStyle w:val="Heading1"/>
        <w:spacing w:before="0" w:after="0"/>
        <w:jc w:val="both"/>
        <w:rPr>
          <w:rFonts w:asciiTheme="minorHAnsi" w:hAnsiTheme="minorHAnsi"/>
          <w:sz w:val="28"/>
          <w:szCs w:val="28"/>
          <w:u w:val="single"/>
        </w:rPr>
      </w:pPr>
      <w:r w:rsidRPr="00A90C61">
        <w:rPr>
          <w:rFonts w:asciiTheme="minorHAnsi" w:hAnsiTheme="minorHAnsi"/>
          <w:sz w:val="28"/>
          <w:szCs w:val="28"/>
          <w:u w:val="single"/>
        </w:rPr>
        <w:t>Your Rights</w:t>
      </w:r>
      <w:r w:rsidR="00EC1383" w:rsidRPr="00A90C61">
        <w:rPr>
          <w:rFonts w:asciiTheme="minorHAnsi" w:hAnsiTheme="minorHAnsi"/>
          <w:sz w:val="28"/>
          <w:szCs w:val="28"/>
          <w:u w:val="single"/>
        </w:rPr>
        <w:t xml:space="preserve"> and Our Responsibilities</w:t>
      </w:r>
    </w:p>
    <w:p w14:paraId="5D03DD1E" w14:textId="4A488862" w:rsidR="000470C9" w:rsidRPr="00C838E4" w:rsidRDefault="000470C9" w:rsidP="006B1668">
      <w:pPr>
        <w:jc w:val="both"/>
        <w:rPr>
          <w:rFonts w:asciiTheme="minorHAnsi" w:hAnsiTheme="minorHAnsi"/>
          <w:sz w:val="24"/>
          <w:szCs w:val="24"/>
        </w:rPr>
      </w:pPr>
      <w:r w:rsidRPr="00C838E4">
        <w:rPr>
          <w:rFonts w:asciiTheme="minorHAnsi" w:hAnsiTheme="minorHAnsi"/>
          <w:b/>
          <w:bCs/>
          <w:sz w:val="24"/>
          <w:szCs w:val="24"/>
        </w:rPr>
        <w:t xml:space="preserve">When it comes to your health information, you have certain rights. </w:t>
      </w:r>
      <w:r w:rsidR="00150495">
        <w:rPr>
          <w:rFonts w:asciiTheme="minorHAnsi" w:hAnsiTheme="minorHAnsi"/>
          <w:b/>
          <w:bCs/>
          <w:sz w:val="24"/>
          <w:szCs w:val="24"/>
        </w:rPr>
        <w:t xml:space="preserve">   </w:t>
      </w:r>
      <w:r w:rsidRPr="00C838E4">
        <w:rPr>
          <w:rFonts w:asciiTheme="minorHAnsi" w:hAnsiTheme="minorHAnsi"/>
          <w:sz w:val="24"/>
          <w:szCs w:val="24"/>
        </w:rPr>
        <w:t>This section explains your rights and some of our responsibilities to help you.</w:t>
      </w:r>
    </w:p>
    <w:p w14:paraId="78469FDC" w14:textId="77777777" w:rsidR="007305C1" w:rsidRPr="00C838E4" w:rsidRDefault="007305C1" w:rsidP="00C838E4">
      <w:pPr>
        <w:jc w:val="both"/>
        <w:rPr>
          <w:rFonts w:asciiTheme="minorHAnsi" w:hAnsiTheme="minorHAnsi"/>
          <w:b/>
          <w:sz w:val="24"/>
          <w:szCs w:val="24"/>
        </w:rPr>
      </w:pPr>
    </w:p>
    <w:p w14:paraId="486FC491" w14:textId="77777777" w:rsidR="000470C9" w:rsidRPr="00C838E4" w:rsidRDefault="000470C9" w:rsidP="006B1668">
      <w:pPr>
        <w:jc w:val="both"/>
        <w:rPr>
          <w:rFonts w:asciiTheme="minorHAnsi" w:hAnsiTheme="minorHAnsi"/>
          <w:b/>
          <w:sz w:val="24"/>
          <w:szCs w:val="24"/>
        </w:rPr>
      </w:pPr>
      <w:r w:rsidRPr="00C838E4">
        <w:rPr>
          <w:rFonts w:asciiTheme="minorHAnsi" w:hAnsiTheme="minorHAnsi"/>
          <w:b/>
          <w:sz w:val="24"/>
          <w:szCs w:val="24"/>
        </w:rPr>
        <w:t xml:space="preserve">Get a copy of health and claims </w:t>
      </w:r>
      <w:proofErr w:type="gramStart"/>
      <w:r w:rsidRPr="00C838E4">
        <w:rPr>
          <w:rFonts w:asciiTheme="minorHAnsi" w:hAnsiTheme="minorHAnsi"/>
          <w:b/>
          <w:sz w:val="24"/>
          <w:szCs w:val="24"/>
        </w:rPr>
        <w:t>records</w:t>
      </w:r>
      <w:proofErr w:type="gramEnd"/>
    </w:p>
    <w:p w14:paraId="02D4BC15" w14:textId="77777777" w:rsidR="000470C9" w:rsidRPr="00C838E4" w:rsidRDefault="000470C9" w:rsidP="006B1668">
      <w:pPr>
        <w:pStyle w:val="ListParagraph"/>
        <w:numPr>
          <w:ilvl w:val="0"/>
          <w:numId w:val="57"/>
        </w:numPr>
        <w:spacing w:after="0"/>
        <w:jc w:val="both"/>
        <w:rPr>
          <w:rFonts w:cs="Frutiger 45 Light"/>
          <w:color w:val="000000"/>
          <w:sz w:val="24"/>
          <w:szCs w:val="24"/>
        </w:rPr>
      </w:pPr>
      <w:r w:rsidRPr="00C838E4">
        <w:rPr>
          <w:rFonts w:cs="Frutiger 45 Light"/>
          <w:color w:val="000000"/>
          <w:sz w:val="24"/>
          <w:szCs w:val="24"/>
        </w:rPr>
        <w:t xml:space="preserve">You can ask to see or get a copy of your health and claims records and other health information we have about you. Ask us how to do this. </w:t>
      </w:r>
    </w:p>
    <w:p w14:paraId="36401718" w14:textId="77777777" w:rsidR="000470C9" w:rsidRPr="00C838E4" w:rsidRDefault="000470C9" w:rsidP="006B1668">
      <w:pPr>
        <w:pStyle w:val="ListParagraph"/>
        <w:numPr>
          <w:ilvl w:val="0"/>
          <w:numId w:val="57"/>
        </w:numPr>
        <w:spacing w:after="0"/>
        <w:jc w:val="both"/>
        <w:rPr>
          <w:rFonts w:cs="Frutiger 45 Light"/>
          <w:color w:val="000000"/>
          <w:sz w:val="24"/>
          <w:szCs w:val="24"/>
        </w:rPr>
      </w:pPr>
      <w:r w:rsidRPr="00C838E4">
        <w:rPr>
          <w:rFonts w:cs="Frutiger 45 Light"/>
          <w:color w:val="000000"/>
          <w:sz w:val="24"/>
          <w:szCs w:val="24"/>
        </w:rPr>
        <w:lastRenderedPageBreak/>
        <w:t>We will provide a copy or a summary of your health and claims records, usually within 30 days of your request. We may charge a reasonable, cost-based fee.</w:t>
      </w:r>
    </w:p>
    <w:p w14:paraId="6B41398B" w14:textId="77777777" w:rsidR="008B217A" w:rsidRPr="00C838E4" w:rsidRDefault="008B217A" w:rsidP="006B1668">
      <w:pPr>
        <w:jc w:val="both"/>
        <w:rPr>
          <w:rFonts w:asciiTheme="minorHAnsi" w:hAnsiTheme="minorHAnsi" w:cs="Frutiger 45 Light"/>
          <w:b/>
          <w:color w:val="000000"/>
          <w:sz w:val="24"/>
          <w:szCs w:val="24"/>
        </w:rPr>
      </w:pPr>
    </w:p>
    <w:p w14:paraId="724C5B85" w14:textId="77777777" w:rsidR="000470C9" w:rsidRPr="00C838E4" w:rsidRDefault="000470C9" w:rsidP="006B1668">
      <w:pPr>
        <w:jc w:val="both"/>
        <w:rPr>
          <w:rFonts w:asciiTheme="minorHAnsi" w:hAnsiTheme="minorHAnsi" w:cs="Frutiger 45 Light"/>
          <w:b/>
          <w:color w:val="000000"/>
          <w:sz w:val="24"/>
          <w:szCs w:val="24"/>
        </w:rPr>
      </w:pPr>
      <w:r w:rsidRPr="00C838E4">
        <w:rPr>
          <w:rFonts w:asciiTheme="minorHAnsi" w:hAnsiTheme="minorHAnsi" w:cs="Frutiger 45 Light"/>
          <w:b/>
          <w:color w:val="000000"/>
          <w:sz w:val="24"/>
          <w:szCs w:val="24"/>
        </w:rPr>
        <w:t xml:space="preserve">Ask us to correct health and claims </w:t>
      </w:r>
      <w:proofErr w:type="gramStart"/>
      <w:r w:rsidRPr="00C838E4">
        <w:rPr>
          <w:rFonts w:asciiTheme="minorHAnsi" w:hAnsiTheme="minorHAnsi" w:cs="Frutiger 45 Light"/>
          <w:b/>
          <w:color w:val="000000"/>
          <w:sz w:val="24"/>
          <w:szCs w:val="24"/>
        </w:rPr>
        <w:t>records</w:t>
      </w:r>
      <w:proofErr w:type="gramEnd"/>
    </w:p>
    <w:p w14:paraId="765FEF81" w14:textId="77777777" w:rsidR="000470C9" w:rsidRPr="00C838E4" w:rsidRDefault="000470C9" w:rsidP="006B1668">
      <w:pPr>
        <w:pStyle w:val="ListParagraph"/>
        <w:numPr>
          <w:ilvl w:val="0"/>
          <w:numId w:val="58"/>
        </w:numPr>
        <w:spacing w:after="0"/>
        <w:jc w:val="both"/>
        <w:rPr>
          <w:rFonts w:cs="Frutiger 45 Light"/>
          <w:color w:val="000000"/>
          <w:sz w:val="24"/>
          <w:szCs w:val="24"/>
        </w:rPr>
      </w:pPr>
      <w:r w:rsidRPr="00C838E4">
        <w:rPr>
          <w:rFonts w:cs="Frutiger 45 Light"/>
          <w:color w:val="000000"/>
          <w:sz w:val="24"/>
          <w:szCs w:val="24"/>
        </w:rPr>
        <w:t>You can ask us to correct your health and claims records if you think they are incorrect or incomplete. Ask us how to do this.</w:t>
      </w:r>
    </w:p>
    <w:p w14:paraId="5974212C" w14:textId="3EC73700" w:rsidR="000470C9" w:rsidRPr="00C838E4" w:rsidRDefault="000470C9" w:rsidP="006B1668">
      <w:pPr>
        <w:pStyle w:val="ListParagraph"/>
        <w:numPr>
          <w:ilvl w:val="0"/>
          <w:numId w:val="58"/>
        </w:numPr>
        <w:spacing w:after="0"/>
        <w:jc w:val="both"/>
        <w:rPr>
          <w:rFonts w:cs="Frutiger 45 Light"/>
          <w:color w:val="000000"/>
          <w:sz w:val="24"/>
          <w:szCs w:val="24"/>
        </w:rPr>
      </w:pPr>
      <w:r w:rsidRPr="00C838E4">
        <w:rPr>
          <w:rFonts w:cs="Frutiger 45 Light"/>
          <w:color w:val="000000"/>
          <w:sz w:val="24"/>
          <w:szCs w:val="24"/>
        </w:rPr>
        <w:t xml:space="preserve">We may say “no” to your request, but </w:t>
      </w:r>
      <w:r w:rsidR="002368E3" w:rsidRPr="00C838E4">
        <w:rPr>
          <w:rFonts w:cs="Frutiger 45 Light"/>
          <w:color w:val="000000"/>
          <w:sz w:val="24"/>
          <w:szCs w:val="24"/>
        </w:rPr>
        <w:t>we will</w:t>
      </w:r>
      <w:r w:rsidRPr="00C838E4">
        <w:rPr>
          <w:rFonts w:cs="Frutiger 45 Light"/>
          <w:color w:val="000000"/>
          <w:sz w:val="24"/>
          <w:szCs w:val="24"/>
        </w:rPr>
        <w:t xml:space="preserve"> tell you why in writing within 60 days.</w:t>
      </w:r>
    </w:p>
    <w:p w14:paraId="54251D5D" w14:textId="24B07404" w:rsidR="00D9789E" w:rsidRDefault="00D9789E" w:rsidP="006B1668">
      <w:pPr>
        <w:jc w:val="both"/>
        <w:rPr>
          <w:rFonts w:asciiTheme="minorHAnsi" w:hAnsiTheme="minorHAnsi" w:cs="Frutiger 45 Light"/>
          <w:b/>
          <w:color w:val="000000"/>
          <w:sz w:val="24"/>
          <w:szCs w:val="24"/>
        </w:rPr>
      </w:pPr>
    </w:p>
    <w:p w14:paraId="6C006126" w14:textId="5C047942" w:rsidR="000470C9" w:rsidRPr="00C838E4" w:rsidRDefault="000470C9" w:rsidP="006B1668">
      <w:pPr>
        <w:jc w:val="both"/>
        <w:rPr>
          <w:rFonts w:asciiTheme="minorHAnsi" w:hAnsiTheme="minorHAnsi" w:cs="Frutiger 45 Light"/>
          <w:b/>
          <w:color w:val="000000"/>
          <w:sz w:val="24"/>
          <w:szCs w:val="24"/>
        </w:rPr>
      </w:pPr>
      <w:r w:rsidRPr="00C838E4">
        <w:rPr>
          <w:rFonts w:asciiTheme="minorHAnsi" w:hAnsiTheme="minorHAnsi" w:cs="Frutiger 45 Light"/>
          <w:b/>
          <w:color w:val="000000"/>
          <w:sz w:val="24"/>
          <w:szCs w:val="24"/>
        </w:rPr>
        <w:t xml:space="preserve">Request confidential </w:t>
      </w:r>
      <w:proofErr w:type="gramStart"/>
      <w:r w:rsidRPr="00C838E4">
        <w:rPr>
          <w:rFonts w:asciiTheme="minorHAnsi" w:hAnsiTheme="minorHAnsi" w:cs="Frutiger 45 Light"/>
          <w:b/>
          <w:color w:val="000000"/>
          <w:sz w:val="24"/>
          <w:szCs w:val="24"/>
        </w:rPr>
        <w:t>communications</w:t>
      </w:r>
      <w:proofErr w:type="gramEnd"/>
    </w:p>
    <w:p w14:paraId="659BE32B" w14:textId="77777777" w:rsidR="000470C9" w:rsidRPr="00C838E4" w:rsidRDefault="000470C9" w:rsidP="006B1668">
      <w:pPr>
        <w:pStyle w:val="ListParagraph"/>
        <w:numPr>
          <w:ilvl w:val="0"/>
          <w:numId w:val="59"/>
        </w:numPr>
        <w:spacing w:after="0"/>
        <w:jc w:val="both"/>
        <w:rPr>
          <w:rFonts w:cs="Frutiger 45 Light"/>
          <w:color w:val="000000"/>
          <w:sz w:val="24"/>
          <w:szCs w:val="24"/>
        </w:rPr>
      </w:pPr>
      <w:r w:rsidRPr="00C838E4">
        <w:rPr>
          <w:rFonts w:cs="Frutiger 45 Light"/>
          <w:color w:val="000000"/>
          <w:sz w:val="24"/>
          <w:szCs w:val="24"/>
        </w:rPr>
        <w:t xml:space="preserve">You can ask us to contact you in a specific way (for example, home or office phone) or to send mail to a different address. </w:t>
      </w:r>
    </w:p>
    <w:p w14:paraId="647B1DAE" w14:textId="77C1F7F5" w:rsidR="003C7644" w:rsidRPr="0056314E" w:rsidRDefault="000470C9" w:rsidP="006B1668">
      <w:pPr>
        <w:pStyle w:val="ListParagraph"/>
        <w:numPr>
          <w:ilvl w:val="0"/>
          <w:numId w:val="59"/>
        </w:numPr>
        <w:spacing w:after="0"/>
        <w:jc w:val="both"/>
        <w:rPr>
          <w:rFonts w:cs="Frutiger 45 Light"/>
          <w:color w:val="000000"/>
          <w:sz w:val="24"/>
          <w:szCs w:val="24"/>
        </w:rPr>
      </w:pPr>
      <w:r w:rsidRPr="00C838E4">
        <w:rPr>
          <w:rFonts w:cs="Frutiger 45 Light"/>
          <w:color w:val="000000"/>
          <w:sz w:val="24"/>
          <w:szCs w:val="24"/>
        </w:rPr>
        <w:t xml:space="preserve">We will consider all reasonable requests, and must say “yes” if you tell </w:t>
      </w:r>
      <w:proofErr w:type="gramStart"/>
      <w:r w:rsidRPr="00C838E4">
        <w:rPr>
          <w:rFonts w:cs="Frutiger 45 Light"/>
          <w:color w:val="000000"/>
          <w:sz w:val="24"/>
          <w:szCs w:val="24"/>
        </w:rPr>
        <w:t>us</w:t>
      </w:r>
      <w:proofErr w:type="gramEnd"/>
      <w:r w:rsidRPr="00C838E4">
        <w:rPr>
          <w:rFonts w:cs="Frutiger 45 Light"/>
          <w:color w:val="000000"/>
          <w:sz w:val="24"/>
          <w:szCs w:val="24"/>
        </w:rPr>
        <w:t xml:space="preserve"> you would be in danger if we do not.</w:t>
      </w:r>
    </w:p>
    <w:p w14:paraId="2783CB80" w14:textId="77777777" w:rsidR="003C7644" w:rsidRDefault="003C7644" w:rsidP="006B1668">
      <w:pPr>
        <w:jc w:val="both"/>
        <w:rPr>
          <w:rFonts w:asciiTheme="minorHAnsi" w:hAnsiTheme="minorHAnsi" w:cs="Frutiger 45 Light"/>
          <w:b/>
          <w:color w:val="000000"/>
          <w:sz w:val="24"/>
          <w:szCs w:val="24"/>
        </w:rPr>
      </w:pPr>
    </w:p>
    <w:p w14:paraId="20C5607F" w14:textId="7B8B3BD8" w:rsidR="000470C9" w:rsidRPr="00C838E4" w:rsidRDefault="000470C9" w:rsidP="006B1668">
      <w:pPr>
        <w:jc w:val="both"/>
        <w:rPr>
          <w:rFonts w:asciiTheme="minorHAnsi" w:hAnsiTheme="minorHAnsi" w:cs="Frutiger 45 Light"/>
          <w:b/>
          <w:color w:val="000000"/>
          <w:sz w:val="24"/>
          <w:szCs w:val="24"/>
        </w:rPr>
      </w:pPr>
      <w:r w:rsidRPr="00C838E4">
        <w:rPr>
          <w:rFonts w:asciiTheme="minorHAnsi" w:hAnsiTheme="minorHAnsi" w:cs="Frutiger 45 Light"/>
          <w:b/>
          <w:color w:val="000000"/>
          <w:sz w:val="24"/>
          <w:szCs w:val="24"/>
        </w:rPr>
        <w:t xml:space="preserve">Ask us to limit what we use or </w:t>
      </w:r>
      <w:proofErr w:type="gramStart"/>
      <w:r w:rsidRPr="00C838E4">
        <w:rPr>
          <w:rFonts w:asciiTheme="minorHAnsi" w:hAnsiTheme="minorHAnsi" w:cs="Frutiger 45 Light"/>
          <w:b/>
          <w:color w:val="000000"/>
          <w:sz w:val="24"/>
          <w:szCs w:val="24"/>
        </w:rPr>
        <w:t>share</w:t>
      </w:r>
      <w:proofErr w:type="gramEnd"/>
    </w:p>
    <w:p w14:paraId="4F13A13B" w14:textId="77777777" w:rsidR="000470C9" w:rsidRPr="00C838E4" w:rsidRDefault="000470C9" w:rsidP="006B1668">
      <w:pPr>
        <w:pStyle w:val="ListParagraph"/>
        <w:numPr>
          <w:ilvl w:val="0"/>
          <w:numId w:val="59"/>
        </w:numPr>
        <w:spacing w:after="0"/>
        <w:jc w:val="both"/>
        <w:rPr>
          <w:rFonts w:cs="Frutiger 45 Light"/>
          <w:color w:val="000000"/>
          <w:sz w:val="24"/>
          <w:szCs w:val="24"/>
        </w:rPr>
      </w:pPr>
      <w:r w:rsidRPr="00C838E4">
        <w:rPr>
          <w:rFonts w:cs="Frutiger 45 Light"/>
          <w:color w:val="000000"/>
          <w:sz w:val="24"/>
          <w:szCs w:val="24"/>
        </w:rPr>
        <w:t xml:space="preserve">You can ask us not to use or share certain health information for treatment, payment, or our operations. </w:t>
      </w:r>
    </w:p>
    <w:p w14:paraId="1E51B167" w14:textId="69B50149" w:rsidR="004A09B0" w:rsidRPr="007A6513" w:rsidRDefault="000470C9" w:rsidP="007A6513">
      <w:pPr>
        <w:pStyle w:val="ListParagraph"/>
        <w:numPr>
          <w:ilvl w:val="0"/>
          <w:numId w:val="59"/>
        </w:numPr>
        <w:spacing w:after="0"/>
        <w:jc w:val="both"/>
        <w:rPr>
          <w:rFonts w:cs="Frutiger 45 Light"/>
          <w:b/>
          <w:color w:val="000000"/>
          <w:sz w:val="24"/>
          <w:szCs w:val="24"/>
        </w:rPr>
      </w:pPr>
      <w:r w:rsidRPr="00C838E4">
        <w:rPr>
          <w:rFonts w:cs="Frutiger 45 Light"/>
          <w:color w:val="000000"/>
          <w:sz w:val="24"/>
          <w:szCs w:val="24"/>
        </w:rPr>
        <w:t>We are not required to agree to your request may say “no” if it would affect your care.</w:t>
      </w:r>
    </w:p>
    <w:p w14:paraId="5CCEEC7C" w14:textId="77777777" w:rsidR="007A6513" w:rsidRPr="007A6513" w:rsidRDefault="007A6513" w:rsidP="007A6513">
      <w:pPr>
        <w:pStyle w:val="ListParagraph"/>
        <w:spacing w:after="0"/>
        <w:jc w:val="both"/>
        <w:rPr>
          <w:rFonts w:cs="Frutiger 45 Light"/>
          <w:b/>
          <w:color w:val="000000"/>
          <w:sz w:val="24"/>
          <w:szCs w:val="24"/>
        </w:rPr>
      </w:pPr>
    </w:p>
    <w:p w14:paraId="48E46CE0" w14:textId="45CE81AD" w:rsidR="000470C9" w:rsidRPr="00C838E4" w:rsidRDefault="000470C9" w:rsidP="006B1668">
      <w:pPr>
        <w:jc w:val="both"/>
        <w:rPr>
          <w:rFonts w:asciiTheme="minorHAnsi" w:hAnsiTheme="minorHAnsi" w:cs="Frutiger 45 Light"/>
          <w:b/>
          <w:color w:val="000000"/>
          <w:sz w:val="24"/>
          <w:szCs w:val="24"/>
        </w:rPr>
      </w:pPr>
      <w:r w:rsidRPr="00C838E4">
        <w:rPr>
          <w:rFonts w:asciiTheme="minorHAnsi" w:hAnsiTheme="minorHAnsi" w:cs="Frutiger 45 Light"/>
          <w:b/>
          <w:color w:val="000000"/>
          <w:sz w:val="24"/>
          <w:szCs w:val="24"/>
        </w:rPr>
        <w:t xml:space="preserve">Get a list of those with whom </w:t>
      </w:r>
      <w:r w:rsidR="002C16E5" w:rsidRPr="00C838E4">
        <w:rPr>
          <w:rFonts w:asciiTheme="minorHAnsi" w:hAnsiTheme="minorHAnsi" w:cs="Frutiger 45 Light"/>
          <w:b/>
          <w:color w:val="000000"/>
          <w:sz w:val="24"/>
          <w:szCs w:val="24"/>
        </w:rPr>
        <w:t>we have</w:t>
      </w:r>
      <w:r w:rsidRPr="00C838E4">
        <w:rPr>
          <w:rFonts w:asciiTheme="minorHAnsi" w:hAnsiTheme="minorHAnsi" w:cs="Frutiger 45 Light"/>
          <w:b/>
          <w:color w:val="000000"/>
          <w:sz w:val="24"/>
          <w:szCs w:val="24"/>
        </w:rPr>
        <w:t xml:space="preserve"> shared </w:t>
      </w:r>
      <w:proofErr w:type="gramStart"/>
      <w:r w:rsidRPr="00C838E4">
        <w:rPr>
          <w:rFonts w:asciiTheme="minorHAnsi" w:hAnsiTheme="minorHAnsi" w:cs="Frutiger 45 Light"/>
          <w:b/>
          <w:color w:val="000000"/>
          <w:sz w:val="24"/>
          <w:szCs w:val="24"/>
        </w:rPr>
        <w:t>information</w:t>
      </w:r>
      <w:proofErr w:type="gramEnd"/>
    </w:p>
    <w:p w14:paraId="7E319D8B" w14:textId="49C10D49" w:rsidR="000470C9" w:rsidRPr="00C838E4" w:rsidRDefault="000470C9" w:rsidP="006B1668">
      <w:pPr>
        <w:pStyle w:val="ListParagraph"/>
        <w:numPr>
          <w:ilvl w:val="0"/>
          <w:numId w:val="59"/>
        </w:numPr>
        <w:spacing w:after="0"/>
        <w:jc w:val="both"/>
        <w:rPr>
          <w:rFonts w:cs="Frutiger 45 Light"/>
          <w:color w:val="000000"/>
          <w:sz w:val="24"/>
          <w:szCs w:val="24"/>
        </w:rPr>
      </w:pPr>
      <w:r w:rsidRPr="00C838E4">
        <w:rPr>
          <w:rFonts w:cs="Frutiger 45 Light"/>
          <w:color w:val="000000"/>
          <w:sz w:val="24"/>
          <w:szCs w:val="24"/>
        </w:rPr>
        <w:t xml:space="preserve">You can ask for a list (accounting) of the times </w:t>
      </w:r>
      <w:r w:rsidR="002C16E5" w:rsidRPr="00C838E4">
        <w:rPr>
          <w:rFonts w:cs="Frutiger 45 Light"/>
          <w:color w:val="000000"/>
          <w:sz w:val="24"/>
          <w:szCs w:val="24"/>
        </w:rPr>
        <w:t>we have</w:t>
      </w:r>
      <w:r w:rsidRPr="00C838E4">
        <w:rPr>
          <w:rFonts w:cs="Frutiger 45 Light"/>
          <w:color w:val="000000"/>
          <w:sz w:val="24"/>
          <w:szCs w:val="24"/>
        </w:rPr>
        <w:t xml:space="preserve"> shared your health information </w:t>
      </w:r>
      <w:r w:rsidRPr="00625BC1">
        <w:rPr>
          <w:rFonts w:cs="Frutiger 45 Light"/>
          <w:color w:val="000000"/>
          <w:sz w:val="24"/>
          <w:szCs w:val="24"/>
        </w:rPr>
        <w:t>for six years prior to the date</w:t>
      </w:r>
      <w:r w:rsidRPr="00C838E4">
        <w:rPr>
          <w:rFonts w:cs="Frutiger 45 Light"/>
          <w:color w:val="000000"/>
          <w:sz w:val="24"/>
          <w:szCs w:val="24"/>
        </w:rPr>
        <w:t xml:space="preserve"> you ask, who we shared it with, and why.</w:t>
      </w:r>
    </w:p>
    <w:p w14:paraId="5075EB56" w14:textId="156D6DF6" w:rsidR="000470C9" w:rsidRPr="00C838E4" w:rsidRDefault="000470C9" w:rsidP="006B1668">
      <w:pPr>
        <w:pStyle w:val="ListParagraph"/>
        <w:numPr>
          <w:ilvl w:val="0"/>
          <w:numId w:val="59"/>
        </w:numPr>
        <w:spacing w:after="0"/>
        <w:jc w:val="both"/>
        <w:rPr>
          <w:rFonts w:cs="Frutiger 45 Light"/>
          <w:color w:val="000000"/>
          <w:sz w:val="24"/>
          <w:szCs w:val="24"/>
        </w:rPr>
      </w:pPr>
      <w:r w:rsidRPr="00C838E4">
        <w:rPr>
          <w:rFonts w:cs="Frutiger 45 Light"/>
          <w:color w:val="000000"/>
          <w:sz w:val="24"/>
          <w:szCs w:val="24"/>
        </w:rPr>
        <w:t xml:space="preserve">We will include all the disclosures except for those about treatment, payment, and health care operations, and certain other disclosures (such as any you asked us to make). </w:t>
      </w:r>
      <w:r w:rsidR="002C16E5" w:rsidRPr="00C838E4">
        <w:rPr>
          <w:rFonts w:cs="Frutiger 45 Light"/>
          <w:color w:val="000000"/>
          <w:sz w:val="24"/>
          <w:szCs w:val="24"/>
        </w:rPr>
        <w:t>We will</w:t>
      </w:r>
      <w:r w:rsidRPr="00C838E4">
        <w:rPr>
          <w:rFonts w:cs="Frutiger 45 Light"/>
          <w:color w:val="000000"/>
          <w:sz w:val="24"/>
          <w:szCs w:val="24"/>
        </w:rPr>
        <w:t xml:space="preserve"> provide one accounting a year for free but will charge a reasonable, cost-based fee if you ask for another one within 12 months.</w:t>
      </w:r>
    </w:p>
    <w:p w14:paraId="56D2163C" w14:textId="77777777" w:rsidR="00C838E4" w:rsidRPr="00C838E4" w:rsidRDefault="00C838E4" w:rsidP="006B1668">
      <w:pPr>
        <w:jc w:val="both"/>
        <w:rPr>
          <w:rFonts w:asciiTheme="minorHAnsi" w:hAnsiTheme="minorHAnsi" w:cs="Frutiger 45 Light"/>
          <w:b/>
          <w:color w:val="000000"/>
          <w:sz w:val="24"/>
          <w:szCs w:val="24"/>
        </w:rPr>
      </w:pPr>
    </w:p>
    <w:p w14:paraId="54ABED63" w14:textId="77777777" w:rsidR="000470C9" w:rsidRPr="00C838E4" w:rsidRDefault="000470C9" w:rsidP="006B1668">
      <w:pPr>
        <w:jc w:val="both"/>
        <w:rPr>
          <w:rFonts w:asciiTheme="minorHAnsi" w:hAnsiTheme="minorHAnsi" w:cs="Frutiger 45 Light"/>
          <w:b/>
          <w:color w:val="000000"/>
          <w:sz w:val="24"/>
          <w:szCs w:val="24"/>
        </w:rPr>
      </w:pPr>
      <w:r w:rsidRPr="00C838E4">
        <w:rPr>
          <w:rFonts w:asciiTheme="minorHAnsi" w:hAnsiTheme="minorHAnsi" w:cs="Frutiger 45 Light"/>
          <w:b/>
          <w:color w:val="000000"/>
          <w:sz w:val="24"/>
          <w:szCs w:val="24"/>
        </w:rPr>
        <w:t xml:space="preserve">Get a copy of this privacy </w:t>
      </w:r>
      <w:proofErr w:type="gramStart"/>
      <w:r w:rsidRPr="00C838E4">
        <w:rPr>
          <w:rFonts w:asciiTheme="minorHAnsi" w:hAnsiTheme="minorHAnsi" w:cs="Frutiger 45 Light"/>
          <w:b/>
          <w:color w:val="000000"/>
          <w:sz w:val="24"/>
          <w:szCs w:val="24"/>
        </w:rPr>
        <w:t>notice</w:t>
      </w:r>
      <w:proofErr w:type="gramEnd"/>
    </w:p>
    <w:p w14:paraId="62BED6E3" w14:textId="77777777" w:rsidR="000470C9" w:rsidRPr="00C838E4" w:rsidRDefault="000470C9" w:rsidP="006B1668">
      <w:pPr>
        <w:jc w:val="both"/>
        <w:rPr>
          <w:rFonts w:asciiTheme="minorHAnsi" w:hAnsiTheme="minorHAnsi" w:cs="Frutiger 45 Light"/>
          <w:color w:val="000000"/>
          <w:sz w:val="24"/>
          <w:szCs w:val="24"/>
        </w:rPr>
      </w:pPr>
      <w:r w:rsidRPr="00C838E4">
        <w:rPr>
          <w:rFonts w:asciiTheme="minorHAnsi" w:hAnsiTheme="minorHAnsi" w:cs="Frutiger 45 Light"/>
          <w:color w:val="000000"/>
          <w:sz w:val="24"/>
          <w:szCs w:val="24"/>
        </w:rPr>
        <w:t>You can ask for a paper copy of this notice at any time, even if you have agreed to receive the notice electronically. We will provide you with a paper copy promptly.</w:t>
      </w:r>
    </w:p>
    <w:p w14:paraId="5B7E1939" w14:textId="77777777" w:rsidR="00625BC1" w:rsidRPr="00C838E4" w:rsidRDefault="00625BC1" w:rsidP="006B1668">
      <w:pPr>
        <w:jc w:val="both"/>
        <w:rPr>
          <w:rFonts w:asciiTheme="minorHAnsi" w:hAnsiTheme="minorHAnsi" w:cs="Frutiger 45 Light"/>
          <w:b/>
          <w:color w:val="000000"/>
          <w:sz w:val="24"/>
          <w:szCs w:val="24"/>
        </w:rPr>
      </w:pPr>
    </w:p>
    <w:p w14:paraId="0B481010" w14:textId="3C055DF8" w:rsidR="000470C9" w:rsidRPr="00C838E4" w:rsidRDefault="000470C9" w:rsidP="006B1668">
      <w:pPr>
        <w:jc w:val="both"/>
        <w:rPr>
          <w:rFonts w:asciiTheme="minorHAnsi" w:hAnsiTheme="minorHAnsi" w:cs="Frutiger 45 Light"/>
          <w:b/>
          <w:color w:val="000000"/>
          <w:sz w:val="24"/>
          <w:szCs w:val="24"/>
        </w:rPr>
      </w:pPr>
      <w:r w:rsidRPr="00C838E4">
        <w:rPr>
          <w:rFonts w:asciiTheme="minorHAnsi" w:hAnsiTheme="minorHAnsi" w:cs="Frutiger 45 Light"/>
          <w:b/>
          <w:color w:val="000000"/>
          <w:sz w:val="24"/>
          <w:szCs w:val="24"/>
        </w:rPr>
        <w:t xml:space="preserve">Choose someone to act for </w:t>
      </w:r>
      <w:proofErr w:type="gramStart"/>
      <w:r w:rsidRPr="00C838E4">
        <w:rPr>
          <w:rFonts w:asciiTheme="minorHAnsi" w:hAnsiTheme="minorHAnsi" w:cs="Frutiger 45 Light"/>
          <w:b/>
          <w:color w:val="000000"/>
          <w:sz w:val="24"/>
          <w:szCs w:val="24"/>
        </w:rPr>
        <w:t>you</w:t>
      </w:r>
      <w:proofErr w:type="gramEnd"/>
    </w:p>
    <w:p w14:paraId="669CFDBE" w14:textId="77777777" w:rsidR="000470C9" w:rsidRPr="00C838E4" w:rsidRDefault="000470C9" w:rsidP="006B1668">
      <w:pPr>
        <w:pStyle w:val="ListParagraph"/>
        <w:numPr>
          <w:ilvl w:val="0"/>
          <w:numId w:val="59"/>
        </w:numPr>
        <w:spacing w:after="0"/>
        <w:jc w:val="both"/>
        <w:rPr>
          <w:rFonts w:cs="Frutiger 45 Light"/>
          <w:color w:val="000000"/>
          <w:sz w:val="24"/>
          <w:szCs w:val="24"/>
        </w:rPr>
      </w:pPr>
      <w:r w:rsidRPr="00C838E4">
        <w:rPr>
          <w:rFonts w:cs="Frutiger 45 Light"/>
          <w:color w:val="000000"/>
          <w:sz w:val="24"/>
          <w:szCs w:val="24"/>
        </w:rPr>
        <w:t>If you have given someone medical power of attorney or if someone is your legal guardian, that person can exercise your rights and make choices about your health information.</w:t>
      </w:r>
    </w:p>
    <w:p w14:paraId="2FBF4A40" w14:textId="77777777" w:rsidR="000470C9" w:rsidRPr="00C838E4" w:rsidRDefault="000470C9" w:rsidP="006B1668">
      <w:pPr>
        <w:pStyle w:val="ListParagraph"/>
        <w:numPr>
          <w:ilvl w:val="0"/>
          <w:numId w:val="59"/>
        </w:numPr>
        <w:spacing w:after="0" w:line="240" w:lineRule="auto"/>
        <w:jc w:val="both"/>
        <w:rPr>
          <w:rFonts w:cs="Frutiger 45 Light"/>
          <w:color w:val="000000"/>
          <w:sz w:val="24"/>
          <w:szCs w:val="24"/>
        </w:rPr>
      </w:pPr>
      <w:r w:rsidRPr="00C838E4">
        <w:rPr>
          <w:rFonts w:cs="Frutiger 45 Light"/>
          <w:color w:val="000000"/>
          <w:sz w:val="24"/>
          <w:szCs w:val="24"/>
        </w:rPr>
        <w:t>We will make sure the person has this authority and can act for you before we take any action.</w:t>
      </w:r>
    </w:p>
    <w:p w14:paraId="04F01BC8" w14:textId="77777777" w:rsidR="0056314E" w:rsidRDefault="0056314E" w:rsidP="006B1668">
      <w:pPr>
        <w:jc w:val="both"/>
        <w:rPr>
          <w:rFonts w:asciiTheme="minorHAnsi" w:hAnsiTheme="minorHAnsi" w:cs="Frutiger 45 Light"/>
          <w:b/>
          <w:bCs/>
          <w:color w:val="000000"/>
          <w:sz w:val="24"/>
          <w:szCs w:val="24"/>
        </w:rPr>
      </w:pPr>
    </w:p>
    <w:p w14:paraId="58904620" w14:textId="5C2DBCBA" w:rsidR="000470C9" w:rsidRPr="00C838E4" w:rsidRDefault="000470C9" w:rsidP="006B1668">
      <w:pPr>
        <w:jc w:val="both"/>
        <w:rPr>
          <w:rFonts w:asciiTheme="minorHAnsi" w:hAnsiTheme="minorHAnsi" w:cs="Frutiger 45 Light"/>
          <w:b/>
          <w:bCs/>
          <w:color w:val="000000"/>
          <w:sz w:val="24"/>
          <w:szCs w:val="24"/>
        </w:rPr>
      </w:pPr>
      <w:r w:rsidRPr="00C838E4">
        <w:rPr>
          <w:rFonts w:asciiTheme="minorHAnsi" w:hAnsiTheme="minorHAnsi" w:cs="Frutiger 45 Light"/>
          <w:b/>
          <w:bCs/>
          <w:color w:val="000000"/>
          <w:sz w:val="24"/>
          <w:szCs w:val="24"/>
        </w:rPr>
        <w:t xml:space="preserve">File a complaint if you feel your rights are </w:t>
      </w:r>
      <w:proofErr w:type="gramStart"/>
      <w:r w:rsidRPr="00C838E4">
        <w:rPr>
          <w:rFonts w:asciiTheme="minorHAnsi" w:hAnsiTheme="minorHAnsi" w:cs="Frutiger 45 Light"/>
          <w:b/>
          <w:bCs/>
          <w:color w:val="000000"/>
          <w:sz w:val="24"/>
          <w:szCs w:val="24"/>
        </w:rPr>
        <w:t>violated</w:t>
      </w:r>
      <w:proofErr w:type="gramEnd"/>
    </w:p>
    <w:p w14:paraId="1247B2FD" w14:textId="77777777" w:rsidR="00150495" w:rsidRPr="00C838E4" w:rsidRDefault="00150495" w:rsidP="00150495">
      <w:pPr>
        <w:pStyle w:val="ListParagraph"/>
        <w:numPr>
          <w:ilvl w:val="0"/>
          <w:numId w:val="60"/>
        </w:numPr>
        <w:autoSpaceDE w:val="0"/>
        <w:autoSpaceDN w:val="0"/>
        <w:adjustRightInd w:val="0"/>
        <w:spacing w:after="0" w:line="211" w:lineRule="atLeast"/>
        <w:jc w:val="both"/>
        <w:rPr>
          <w:rFonts w:cs="Frutiger 45 Light"/>
          <w:color w:val="000000"/>
          <w:sz w:val="24"/>
          <w:szCs w:val="24"/>
        </w:rPr>
      </w:pPr>
      <w:r w:rsidRPr="0018066D">
        <w:rPr>
          <w:rFonts w:cs="Frutiger 45 Light"/>
          <w:color w:val="000000"/>
          <w:sz w:val="24"/>
          <w:szCs w:val="24"/>
        </w:rPr>
        <w:t>We will not retaliate against you for filing a complaint</w:t>
      </w:r>
      <w:r w:rsidRPr="00C838E4">
        <w:rPr>
          <w:rFonts w:cs="Frutiger 45 Light"/>
          <w:color w:val="000000"/>
          <w:sz w:val="24"/>
          <w:szCs w:val="24"/>
        </w:rPr>
        <w:t>.</w:t>
      </w:r>
    </w:p>
    <w:p w14:paraId="31DF2167" w14:textId="071A76F9" w:rsidR="000470C9" w:rsidRPr="0018066D" w:rsidRDefault="000470C9">
      <w:pPr>
        <w:pStyle w:val="ListParagraph"/>
        <w:numPr>
          <w:ilvl w:val="0"/>
          <w:numId w:val="60"/>
        </w:numPr>
        <w:spacing w:after="0"/>
        <w:rPr>
          <w:rFonts w:cs="Frutiger 45 Light"/>
          <w:color w:val="000000"/>
          <w:sz w:val="24"/>
          <w:szCs w:val="24"/>
        </w:rPr>
      </w:pPr>
      <w:r w:rsidRPr="001A4B4C">
        <w:rPr>
          <w:rFonts w:cs="Frutiger 45 Light"/>
          <w:color w:val="000000"/>
          <w:sz w:val="24"/>
          <w:szCs w:val="24"/>
        </w:rPr>
        <w:lastRenderedPageBreak/>
        <w:t xml:space="preserve">You can file a complaint with the U.S. Department of Health and Human Services Office </w:t>
      </w:r>
      <w:r w:rsidRPr="0018066D">
        <w:rPr>
          <w:rFonts w:cs="Frutiger 45 Light"/>
          <w:color w:val="000000"/>
          <w:sz w:val="24"/>
          <w:szCs w:val="24"/>
        </w:rPr>
        <w:t xml:space="preserve">for Civil Rights by sending a letter to 200 Independence Avenue, S.W., Washington, D.C. 20201, calling 1-877-696-6775, or </w:t>
      </w:r>
      <w:r w:rsidR="00EE6BF1" w:rsidRPr="007F48E9">
        <w:rPr>
          <w:rFonts w:cs="Frutiger 45 Light"/>
          <w:color w:val="000000"/>
          <w:sz w:val="24"/>
          <w:szCs w:val="24"/>
        </w:rPr>
        <w:t>visiting</w:t>
      </w:r>
      <w:r w:rsidR="001A4B4C" w:rsidRPr="007F48E9">
        <w:rPr>
          <w:rFonts w:cs="Frutiger 45 Light"/>
          <w:color w:val="000000"/>
          <w:sz w:val="24"/>
          <w:szCs w:val="24"/>
        </w:rPr>
        <w:t xml:space="preserve"> </w:t>
      </w:r>
      <w:proofErr w:type="gramStart"/>
      <w:r w:rsidR="00EE6BF1" w:rsidRPr="007F48E9">
        <w:rPr>
          <w:rFonts w:cs="Frutiger 45 Light"/>
          <w:color w:val="000000"/>
          <w:sz w:val="24"/>
          <w:szCs w:val="24"/>
        </w:rPr>
        <w:t>www.hhs.gov</w:t>
      </w:r>
      <w:r w:rsidR="001A4B4C" w:rsidRPr="007F48E9">
        <w:rPr>
          <w:rFonts w:cs="Frutiger 45 Light"/>
          <w:color w:val="000000"/>
          <w:sz w:val="24"/>
          <w:szCs w:val="24"/>
        </w:rPr>
        <w:t>/ocr/privacy/hipaa/complaints/</w:t>
      </w:r>
      <w:proofErr w:type="gramEnd"/>
      <w:r w:rsidR="001A4B4C" w:rsidRPr="007F48E9">
        <w:rPr>
          <w:rFonts w:cs="Frutiger 45 Light"/>
          <w:b/>
          <w:bCs/>
          <w:color w:val="000000"/>
          <w:sz w:val="24"/>
          <w:szCs w:val="24"/>
        </w:rPr>
        <w:t xml:space="preserve"> </w:t>
      </w:r>
    </w:p>
    <w:p w14:paraId="5C75C83C" w14:textId="6F23A1BA" w:rsidR="00D9789E" w:rsidRPr="007A6513" w:rsidRDefault="00831D38" w:rsidP="007F48E9">
      <w:pPr>
        <w:pStyle w:val="ListParagraph"/>
        <w:numPr>
          <w:ilvl w:val="0"/>
          <w:numId w:val="60"/>
        </w:numPr>
        <w:spacing w:after="0"/>
        <w:jc w:val="both"/>
        <w:rPr>
          <w:sz w:val="28"/>
          <w:szCs w:val="28"/>
        </w:rPr>
      </w:pPr>
      <w:r w:rsidRPr="0018066D">
        <w:rPr>
          <w:rFonts w:cs="Frutiger 45 Light"/>
          <w:color w:val="000000"/>
          <w:sz w:val="24"/>
          <w:szCs w:val="24"/>
        </w:rPr>
        <w:t>You can complain if you feel we have violated your rights by contacting the privacy officer at DMAS, 600 East Broad Street, Richmond Virginia 23219 or send an email to</w:t>
      </w:r>
      <w:r w:rsidR="008D3C0E">
        <w:rPr>
          <w:rFonts w:cs="Frutiger 45 Light"/>
          <w:color w:val="000000"/>
          <w:sz w:val="24"/>
          <w:szCs w:val="24"/>
        </w:rPr>
        <w:t>:</w:t>
      </w:r>
      <w:r w:rsidRPr="0018066D">
        <w:rPr>
          <w:rFonts w:cs="Frutiger 45 Light"/>
          <w:color w:val="000000"/>
          <w:sz w:val="24"/>
          <w:szCs w:val="24"/>
        </w:rPr>
        <w:t xml:space="preserve"> HIPAAprivacy@dmas.virginia.gov.</w:t>
      </w:r>
    </w:p>
    <w:p w14:paraId="14D7D862" w14:textId="77777777" w:rsidR="00D9789E" w:rsidRPr="00DC76C5" w:rsidRDefault="00D9789E" w:rsidP="007F48E9">
      <w:pPr>
        <w:rPr>
          <w:rFonts w:asciiTheme="minorHAnsi" w:hAnsiTheme="minorHAnsi"/>
          <w:sz w:val="24"/>
          <w:szCs w:val="24"/>
        </w:rPr>
      </w:pPr>
    </w:p>
    <w:p w14:paraId="28533B99" w14:textId="77777777" w:rsidR="000470C9" w:rsidRPr="007305C1" w:rsidRDefault="000470C9" w:rsidP="006B1668">
      <w:pPr>
        <w:pStyle w:val="Heading1"/>
        <w:spacing w:before="0" w:after="0"/>
        <w:jc w:val="both"/>
        <w:rPr>
          <w:rFonts w:asciiTheme="minorHAnsi" w:hAnsiTheme="minorHAnsi"/>
          <w:sz w:val="28"/>
          <w:szCs w:val="28"/>
        </w:rPr>
      </w:pPr>
      <w:r w:rsidRPr="007305C1">
        <w:rPr>
          <w:rFonts w:asciiTheme="minorHAnsi" w:hAnsiTheme="minorHAnsi"/>
          <w:sz w:val="28"/>
          <w:szCs w:val="28"/>
        </w:rPr>
        <w:t>Your Choices</w:t>
      </w:r>
    </w:p>
    <w:p w14:paraId="1C2222DE" w14:textId="77777777" w:rsidR="00C838E4" w:rsidRPr="003C7644" w:rsidRDefault="00C838E4" w:rsidP="006B1668">
      <w:pPr>
        <w:jc w:val="both"/>
        <w:rPr>
          <w:rFonts w:asciiTheme="minorHAnsi" w:hAnsiTheme="minorHAnsi"/>
          <w:b/>
          <w:bCs/>
          <w:sz w:val="16"/>
          <w:szCs w:val="16"/>
        </w:rPr>
      </w:pPr>
    </w:p>
    <w:p w14:paraId="64A060A9" w14:textId="77777777" w:rsidR="000470C9" w:rsidRPr="00C838E4" w:rsidRDefault="000470C9" w:rsidP="006B1668">
      <w:pPr>
        <w:jc w:val="both"/>
        <w:rPr>
          <w:rFonts w:asciiTheme="minorHAnsi" w:hAnsiTheme="minorHAnsi"/>
          <w:sz w:val="24"/>
          <w:szCs w:val="24"/>
        </w:rPr>
      </w:pPr>
      <w:r w:rsidRPr="00C838E4">
        <w:rPr>
          <w:rFonts w:asciiTheme="minorHAnsi" w:hAnsiTheme="minorHAnsi"/>
          <w:b/>
          <w:bCs/>
          <w:sz w:val="24"/>
          <w:szCs w:val="24"/>
        </w:rPr>
        <w:t xml:space="preserve">For certain health information, you can tell us your choices about what we share. </w:t>
      </w:r>
      <w:r w:rsidRPr="00C838E4">
        <w:rPr>
          <w:rFonts w:asciiTheme="minorHAnsi" w:hAnsiTheme="minorHAnsi"/>
          <w:sz w:val="24"/>
          <w:szCs w:val="24"/>
        </w:rPr>
        <w:t>If you have a clear preference for how we share your information in the situations described below, talk to us. Tell us what you want us to do, and we will follow your instructions.</w:t>
      </w:r>
    </w:p>
    <w:p w14:paraId="77A90E34" w14:textId="32926B23" w:rsidR="000470C9" w:rsidRPr="00C838E4" w:rsidRDefault="000470C9" w:rsidP="006B1668">
      <w:pPr>
        <w:jc w:val="both"/>
        <w:rPr>
          <w:rFonts w:asciiTheme="minorHAnsi" w:hAnsiTheme="minorHAnsi"/>
          <w:sz w:val="24"/>
          <w:szCs w:val="24"/>
        </w:rPr>
      </w:pPr>
      <w:r w:rsidRPr="00C838E4">
        <w:rPr>
          <w:rFonts w:asciiTheme="minorHAnsi" w:hAnsiTheme="minorHAnsi"/>
          <w:sz w:val="24"/>
          <w:szCs w:val="24"/>
        </w:rPr>
        <w:t xml:space="preserve">In these cases, you have both the right and choice </w:t>
      </w:r>
      <w:r w:rsidR="00EE6BF1">
        <w:rPr>
          <w:rFonts w:asciiTheme="minorHAnsi" w:hAnsiTheme="minorHAnsi"/>
          <w:sz w:val="24"/>
          <w:szCs w:val="24"/>
        </w:rPr>
        <w:t xml:space="preserve">to allow </w:t>
      </w:r>
      <w:r w:rsidRPr="00C838E4">
        <w:rPr>
          <w:rFonts w:asciiTheme="minorHAnsi" w:hAnsiTheme="minorHAnsi"/>
          <w:sz w:val="24"/>
          <w:szCs w:val="24"/>
        </w:rPr>
        <w:t>us to:</w:t>
      </w:r>
    </w:p>
    <w:p w14:paraId="2B92E6CA" w14:textId="327D3FC7" w:rsidR="000470C9" w:rsidRPr="00C838E4" w:rsidRDefault="000470C9" w:rsidP="006B1668">
      <w:pPr>
        <w:pStyle w:val="ListParagraph"/>
        <w:numPr>
          <w:ilvl w:val="0"/>
          <w:numId w:val="60"/>
        </w:numPr>
        <w:spacing w:after="0"/>
        <w:jc w:val="both"/>
        <w:rPr>
          <w:sz w:val="24"/>
          <w:szCs w:val="24"/>
        </w:rPr>
      </w:pPr>
      <w:r w:rsidRPr="00C838E4">
        <w:rPr>
          <w:sz w:val="24"/>
          <w:szCs w:val="24"/>
        </w:rPr>
        <w:t xml:space="preserve">Share information with your family, friends, or others involved in payment for your </w:t>
      </w:r>
      <w:proofErr w:type="gramStart"/>
      <w:r w:rsidRPr="00C838E4">
        <w:rPr>
          <w:sz w:val="24"/>
          <w:szCs w:val="24"/>
        </w:rPr>
        <w:t>care</w:t>
      </w:r>
      <w:proofErr w:type="gramEnd"/>
    </w:p>
    <w:p w14:paraId="3DAC9DA3" w14:textId="77777777" w:rsidR="000470C9" w:rsidRDefault="000470C9" w:rsidP="006B1668">
      <w:pPr>
        <w:pStyle w:val="ListParagraph"/>
        <w:numPr>
          <w:ilvl w:val="0"/>
          <w:numId w:val="60"/>
        </w:numPr>
        <w:spacing w:after="0"/>
        <w:jc w:val="both"/>
        <w:rPr>
          <w:sz w:val="24"/>
          <w:szCs w:val="24"/>
        </w:rPr>
      </w:pPr>
      <w:r w:rsidRPr="00C838E4">
        <w:rPr>
          <w:sz w:val="24"/>
          <w:szCs w:val="24"/>
        </w:rPr>
        <w:t xml:space="preserve">Share information in a disaster relief </w:t>
      </w:r>
      <w:proofErr w:type="gramStart"/>
      <w:r w:rsidRPr="00C838E4">
        <w:rPr>
          <w:sz w:val="24"/>
          <w:szCs w:val="24"/>
        </w:rPr>
        <w:t>situation</w:t>
      </w:r>
      <w:proofErr w:type="gramEnd"/>
    </w:p>
    <w:p w14:paraId="22285048" w14:textId="77777777" w:rsidR="000470C9" w:rsidRPr="00C838E4" w:rsidRDefault="000470C9" w:rsidP="006B1668">
      <w:pPr>
        <w:jc w:val="both"/>
        <w:rPr>
          <w:rFonts w:asciiTheme="minorHAnsi" w:hAnsiTheme="minorHAnsi"/>
          <w:i/>
          <w:iCs/>
          <w:sz w:val="24"/>
          <w:szCs w:val="24"/>
        </w:rPr>
      </w:pPr>
      <w:r w:rsidRPr="00C838E4">
        <w:rPr>
          <w:rFonts w:asciiTheme="minorHAnsi" w:hAnsiTheme="minorHAnsi"/>
          <w:i/>
          <w:iCs/>
          <w:sz w:val="24"/>
          <w:szCs w:val="24"/>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7F9C9A5E" w14:textId="77777777" w:rsidR="000470C9" w:rsidRPr="008D3C0E" w:rsidRDefault="000470C9" w:rsidP="006B1668">
      <w:pPr>
        <w:jc w:val="both"/>
        <w:rPr>
          <w:rFonts w:asciiTheme="minorHAnsi" w:hAnsiTheme="minorHAnsi"/>
          <w:sz w:val="16"/>
          <w:szCs w:val="16"/>
        </w:rPr>
      </w:pPr>
    </w:p>
    <w:p w14:paraId="35DAFB8A" w14:textId="77777777" w:rsidR="00B46A8B" w:rsidRPr="00C838E4" w:rsidRDefault="00AB36D1" w:rsidP="006B1668">
      <w:pPr>
        <w:jc w:val="both"/>
        <w:rPr>
          <w:rFonts w:asciiTheme="minorHAnsi" w:hAnsiTheme="minorHAnsi"/>
          <w:sz w:val="24"/>
          <w:szCs w:val="24"/>
        </w:rPr>
      </w:pPr>
      <w:r w:rsidRPr="00C838E4">
        <w:rPr>
          <w:rFonts w:asciiTheme="minorHAnsi" w:hAnsiTheme="minorHAnsi"/>
          <w:sz w:val="24"/>
          <w:szCs w:val="24"/>
        </w:rPr>
        <w:t>W</w:t>
      </w:r>
      <w:r w:rsidR="000470C9" w:rsidRPr="00C838E4">
        <w:rPr>
          <w:rFonts w:asciiTheme="minorHAnsi" w:hAnsiTheme="minorHAnsi"/>
          <w:sz w:val="24"/>
          <w:szCs w:val="24"/>
        </w:rPr>
        <w:t xml:space="preserve">e </w:t>
      </w:r>
      <w:r w:rsidR="000470C9" w:rsidRPr="004C5431">
        <w:rPr>
          <w:rFonts w:asciiTheme="minorHAnsi" w:hAnsiTheme="minorHAnsi"/>
          <w:i/>
          <w:iCs/>
          <w:sz w:val="24"/>
          <w:szCs w:val="24"/>
          <w:u w:val="single"/>
        </w:rPr>
        <w:t>never</w:t>
      </w:r>
      <w:r w:rsidR="000470C9" w:rsidRPr="00C838E4">
        <w:rPr>
          <w:rFonts w:asciiTheme="minorHAnsi" w:hAnsiTheme="minorHAnsi"/>
          <w:i/>
          <w:iCs/>
          <w:sz w:val="24"/>
          <w:szCs w:val="24"/>
        </w:rPr>
        <w:t xml:space="preserve"> </w:t>
      </w:r>
      <w:r w:rsidR="000470C9" w:rsidRPr="00C838E4">
        <w:rPr>
          <w:rFonts w:asciiTheme="minorHAnsi" w:hAnsiTheme="minorHAnsi"/>
          <w:sz w:val="24"/>
          <w:szCs w:val="24"/>
        </w:rPr>
        <w:t>share</w:t>
      </w:r>
      <w:r w:rsidRPr="00C838E4">
        <w:rPr>
          <w:rFonts w:asciiTheme="minorHAnsi" w:hAnsiTheme="minorHAnsi"/>
          <w:sz w:val="24"/>
          <w:szCs w:val="24"/>
        </w:rPr>
        <w:t xml:space="preserve"> or sell</w:t>
      </w:r>
      <w:r w:rsidR="000470C9" w:rsidRPr="00C838E4">
        <w:rPr>
          <w:rFonts w:asciiTheme="minorHAnsi" w:hAnsiTheme="minorHAnsi"/>
          <w:sz w:val="24"/>
          <w:szCs w:val="24"/>
        </w:rPr>
        <w:t xml:space="preserve"> your information </w:t>
      </w:r>
      <w:r w:rsidRPr="00C838E4">
        <w:rPr>
          <w:rFonts w:asciiTheme="minorHAnsi" w:hAnsiTheme="minorHAnsi"/>
          <w:sz w:val="24"/>
          <w:szCs w:val="24"/>
        </w:rPr>
        <w:t>for marketing purposes.</w:t>
      </w:r>
    </w:p>
    <w:p w14:paraId="06339CF0" w14:textId="77777777" w:rsidR="008D3C0E" w:rsidRPr="008D3C0E" w:rsidRDefault="008D3C0E" w:rsidP="008D3C0E"/>
    <w:p w14:paraId="2815D23C" w14:textId="77777777" w:rsidR="000470C9" w:rsidRPr="004C5431" w:rsidRDefault="000470C9" w:rsidP="006B1668">
      <w:pPr>
        <w:pStyle w:val="Heading1"/>
        <w:spacing w:before="0" w:after="0"/>
        <w:jc w:val="both"/>
        <w:rPr>
          <w:rFonts w:asciiTheme="minorHAnsi" w:hAnsiTheme="minorHAnsi" w:cstheme="minorHAnsi"/>
          <w:sz w:val="28"/>
          <w:szCs w:val="28"/>
        </w:rPr>
      </w:pPr>
      <w:r w:rsidRPr="004C5431">
        <w:rPr>
          <w:rFonts w:asciiTheme="minorHAnsi" w:hAnsiTheme="minorHAnsi" w:cstheme="minorHAnsi"/>
          <w:sz w:val="28"/>
          <w:szCs w:val="28"/>
        </w:rPr>
        <w:t>Our Uses and Disclosures</w:t>
      </w:r>
    </w:p>
    <w:p w14:paraId="73527A13" w14:textId="5C2AB8BF" w:rsidR="000470C9" w:rsidRPr="008D3C0E" w:rsidRDefault="000470C9" w:rsidP="008D3C0E">
      <w:pPr>
        <w:pStyle w:val="Heading2"/>
        <w:jc w:val="both"/>
        <w:rPr>
          <w:rFonts w:asciiTheme="minorHAnsi" w:hAnsiTheme="minorHAnsi" w:cstheme="minorHAnsi"/>
          <w:b w:val="0"/>
          <w:sz w:val="24"/>
          <w:szCs w:val="24"/>
        </w:rPr>
      </w:pPr>
      <w:r w:rsidRPr="008D3C0E">
        <w:rPr>
          <w:rFonts w:asciiTheme="minorHAnsi" w:hAnsiTheme="minorHAnsi" w:cstheme="minorHAnsi"/>
          <w:b w:val="0"/>
          <w:sz w:val="24"/>
          <w:szCs w:val="24"/>
        </w:rPr>
        <w:t>We typically use or share your health information in the following ways</w:t>
      </w:r>
      <w:r w:rsidR="008D3C0E" w:rsidRPr="008D3C0E">
        <w:rPr>
          <w:rFonts w:asciiTheme="minorHAnsi" w:hAnsiTheme="minorHAnsi" w:cstheme="minorHAnsi"/>
          <w:b w:val="0"/>
          <w:sz w:val="24"/>
          <w:szCs w:val="24"/>
        </w:rPr>
        <w:t>:</w:t>
      </w:r>
    </w:p>
    <w:p w14:paraId="76573EC6" w14:textId="77777777" w:rsidR="001A4B4C" w:rsidRPr="004C5431" w:rsidRDefault="001A4B4C" w:rsidP="006B1668">
      <w:pPr>
        <w:jc w:val="both"/>
        <w:rPr>
          <w:rFonts w:asciiTheme="minorHAnsi" w:hAnsiTheme="minorHAnsi" w:cstheme="minorHAnsi"/>
          <w:b/>
          <w:sz w:val="24"/>
          <w:szCs w:val="24"/>
        </w:rPr>
      </w:pPr>
    </w:p>
    <w:p w14:paraId="3CE59EB3" w14:textId="77777777" w:rsidR="000470C9" w:rsidRPr="007F48E9" w:rsidRDefault="000470C9" w:rsidP="006B1668">
      <w:pPr>
        <w:jc w:val="both"/>
        <w:rPr>
          <w:rFonts w:asciiTheme="minorHAnsi" w:hAnsiTheme="minorHAnsi" w:cstheme="minorHAnsi"/>
          <w:b/>
          <w:sz w:val="24"/>
          <w:szCs w:val="24"/>
        </w:rPr>
      </w:pPr>
      <w:r w:rsidRPr="007F48E9">
        <w:rPr>
          <w:rFonts w:asciiTheme="minorHAnsi" w:hAnsiTheme="minorHAnsi" w:cstheme="minorHAnsi"/>
          <w:b/>
          <w:sz w:val="24"/>
          <w:szCs w:val="24"/>
        </w:rPr>
        <w:t xml:space="preserve">Help manage the health care treatment you </w:t>
      </w:r>
      <w:proofErr w:type="gramStart"/>
      <w:r w:rsidRPr="007F48E9">
        <w:rPr>
          <w:rFonts w:asciiTheme="minorHAnsi" w:hAnsiTheme="minorHAnsi" w:cstheme="minorHAnsi"/>
          <w:b/>
          <w:sz w:val="24"/>
          <w:szCs w:val="24"/>
        </w:rPr>
        <w:t>receive</w:t>
      </w:r>
      <w:proofErr w:type="gramEnd"/>
    </w:p>
    <w:p w14:paraId="500600CF" w14:textId="77777777" w:rsidR="00B46A8B" w:rsidRPr="007F48E9" w:rsidRDefault="000470C9" w:rsidP="006B1668">
      <w:pPr>
        <w:jc w:val="both"/>
        <w:rPr>
          <w:rFonts w:asciiTheme="minorHAnsi" w:hAnsiTheme="minorHAnsi" w:cstheme="minorHAnsi"/>
          <w:sz w:val="24"/>
          <w:szCs w:val="24"/>
        </w:rPr>
      </w:pPr>
      <w:r w:rsidRPr="007F48E9">
        <w:rPr>
          <w:rFonts w:asciiTheme="minorHAnsi" w:hAnsiTheme="minorHAnsi" w:cstheme="minorHAnsi"/>
          <w:sz w:val="24"/>
          <w:szCs w:val="24"/>
        </w:rPr>
        <w:t>We can use your health information and share it with professionals who are treating you.</w:t>
      </w:r>
    </w:p>
    <w:p w14:paraId="1159DF7E" w14:textId="77777777" w:rsidR="000470C9" w:rsidRPr="007F48E9" w:rsidRDefault="000470C9" w:rsidP="006B1668">
      <w:pPr>
        <w:ind w:left="360"/>
        <w:jc w:val="both"/>
        <w:rPr>
          <w:rFonts w:asciiTheme="minorHAnsi" w:hAnsiTheme="minorHAnsi" w:cstheme="minorHAnsi"/>
          <w:i/>
          <w:iCs/>
          <w:sz w:val="24"/>
          <w:szCs w:val="24"/>
        </w:rPr>
      </w:pPr>
      <w:r w:rsidRPr="007F48E9">
        <w:rPr>
          <w:rFonts w:asciiTheme="minorHAnsi" w:hAnsiTheme="minorHAnsi" w:cstheme="minorHAnsi"/>
          <w:iCs/>
          <w:sz w:val="24"/>
          <w:szCs w:val="24"/>
        </w:rPr>
        <w:t>Example:</w:t>
      </w:r>
      <w:r w:rsidRPr="007F48E9">
        <w:rPr>
          <w:rFonts w:asciiTheme="minorHAnsi" w:hAnsiTheme="minorHAnsi" w:cstheme="minorHAnsi"/>
          <w:i/>
          <w:iCs/>
          <w:sz w:val="24"/>
          <w:szCs w:val="24"/>
        </w:rPr>
        <w:t xml:space="preserve"> A doctor sends us information about your diagnosis and treatment plan so we can arrange additional services.</w:t>
      </w:r>
    </w:p>
    <w:p w14:paraId="396A795C" w14:textId="77777777" w:rsidR="00625BC1" w:rsidRPr="007F48E9" w:rsidRDefault="00625BC1" w:rsidP="006B1668">
      <w:pPr>
        <w:jc w:val="both"/>
        <w:rPr>
          <w:rFonts w:asciiTheme="minorHAnsi" w:hAnsiTheme="minorHAnsi" w:cstheme="minorHAnsi"/>
          <w:b/>
          <w:sz w:val="24"/>
          <w:szCs w:val="24"/>
        </w:rPr>
      </w:pPr>
    </w:p>
    <w:p w14:paraId="7F2B8911" w14:textId="77777777" w:rsidR="000470C9" w:rsidRPr="007F48E9" w:rsidRDefault="000470C9" w:rsidP="006B1668">
      <w:pPr>
        <w:jc w:val="both"/>
        <w:rPr>
          <w:rFonts w:asciiTheme="minorHAnsi" w:hAnsiTheme="minorHAnsi" w:cstheme="minorHAnsi"/>
          <w:b/>
          <w:sz w:val="24"/>
          <w:szCs w:val="24"/>
        </w:rPr>
      </w:pPr>
      <w:r w:rsidRPr="007F48E9">
        <w:rPr>
          <w:rFonts w:asciiTheme="minorHAnsi" w:hAnsiTheme="minorHAnsi" w:cstheme="minorHAnsi"/>
          <w:b/>
          <w:sz w:val="24"/>
          <w:szCs w:val="24"/>
        </w:rPr>
        <w:t xml:space="preserve">Run our </w:t>
      </w:r>
      <w:proofErr w:type="gramStart"/>
      <w:r w:rsidRPr="007F48E9">
        <w:rPr>
          <w:rFonts w:asciiTheme="minorHAnsi" w:hAnsiTheme="minorHAnsi" w:cstheme="minorHAnsi"/>
          <w:b/>
          <w:sz w:val="24"/>
          <w:szCs w:val="24"/>
        </w:rPr>
        <w:t>organization</w:t>
      </w:r>
      <w:proofErr w:type="gramEnd"/>
    </w:p>
    <w:p w14:paraId="44364803" w14:textId="77777777" w:rsidR="000470C9" w:rsidRPr="007F48E9" w:rsidRDefault="000470C9" w:rsidP="006B1668">
      <w:pPr>
        <w:pStyle w:val="ListParagraph"/>
        <w:numPr>
          <w:ilvl w:val="0"/>
          <w:numId w:val="61"/>
        </w:numPr>
        <w:spacing w:line="240" w:lineRule="auto"/>
        <w:jc w:val="both"/>
        <w:rPr>
          <w:rFonts w:cstheme="minorHAnsi"/>
          <w:sz w:val="24"/>
          <w:szCs w:val="24"/>
        </w:rPr>
      </w:pPr>
      <w:r w:rsidRPr="007F48E9">
        <w:rPr>
          <w:rFonts w:cstheme="minorHAnsi"/>
          <w:sz w:val="24"/>
          <w:szCs w:val="24"/>
        </w:rPr>
        <w:t xml:space="preserve">We can use and disclose your information to run our organization and contact you when necessary. </w:t>
      </w:r>
    </w:p>
    <w:p w14:paraId="083EF2A1" w14:textId="77777777" w:rsidR="008D3C0E" w:rsidRDefault="000470C9" w:rsidP="006B1668">
      <w:pPr>
        <w:pStyle w:val="ListParagraph"/>
        <w:numPr>
          <w:ilvl w:val="0"/>
          <w:numId w:val="61"/>
        </w:numPr>
        <w:spacing w:line="240" w:lineRule="auto"/>
        <w:jc w:val="both"/>
        <w:rPr>
          <w:rFonts w:cstheme="minorHAnsi"/>
          <w:sz w:val="24"/>
          <w:szCs w:val="24"/>
        </w:rPr>
      </w:pPr>
      <w:r w:rsidRPr="007F48E9">
        <w:rPr>
          <w:rFonts w:cstheme="minorHAnsi"/>
          <w:sz w:val="24"/>
          <w:szCs w:val="24"/>
        </w:rPr>
        <w:t xml:space="preserve">We are not allowed to use genetic information to decide whether we will give </w:t>
      </w:r>
      <w:proofErr w:type="gramStart"/>
      <w:r w:rsidRPr="007F48E9">
        <w:rPr>
          <w:rFonts w:cstheme="minorHAnsi"/>
          <w:sz w:val="24"/>
          <w:szCs w:val="24"/>
        </w:rPr>
        <w:t>you</w:t>
      </w:r>
      <w:proofErr w:type="gramEnd"/>
      <w:r w:rsidRPr="007F48E9">
        <w:rPr>
          <w:rFonts w:cstheme="minorHAnsi"/>
          <w:sz w:val="24"/>
          <w:szCs w:val="24"/>
        </w:rPr>
        <w:t xml:space="preserve"> </w:t>
      </w:r>
    </w:p>
    <w:p w14:paraId="42921A71" w14:textId="140290AE" w:rsidR="00EF371F" w:rsidRPr="007F48E9" w:rsidRDefault="000470C9" w:rsidP="008D3C0E">
      <w:pPr>
        <w:pStyle w:val="ListParagraph"/>
        <w:spacing w:line="240" w:lineRule="auto"/>
        <w:jc w:val="both"/>
        <w:rPr>
          <w:rFonts w:cstheme="minorHAnsi"/>
          <w:i/>
          <w:iCs/>
          <w:sz w:val="24"/>
          <w:szCs w:val="24"/>
        </w:rPr>
      </w:pPr>
      <w:r w:rsidRPr="007F48E9">
        <w:rPr>
          <w:rFonts w:cstheme="minorHAnsi"/>
          <w:sz w:val="24"/>
          <w:szCs w:val="24"/>
        </w:rPr>
        <w:t>coverage and the price of that coverage. This does not apply to long</w:t>
      </w:r>
      <w:r w:rsidR="008D3C0E">
        <w:rPr>
          <w:rFonts w:cstheme="minorHAnsi"/>
          <w:sz w:val="24"/>
          <w:szCs w:val="24"/>
        </w:rPr>
        <w:t>-</w:t>
      </w:r>
      <w:r w:rsidRPr="007F48E9">
        <w:rPr>
          <w:rFonts w:cstheme="minorHAnsi"/>
          <w:sz w:val="24"/>
          <w:szCs w:val="24"/>
        </w:rPr>
        <w:t>term care plans.</w:t>
      </w:r>
      <w:r w:rsidR="008D3C0E">
        <w:rPr>
          <w:rFonts w:cstheme="minorHAnsi"/>
          <w:sz w:val="24"/>
          <w:szCs w:val="24"/>
        </w:rPr>
        <w:t xml:space="preserve">  </w:t>
      </w:r>
      <w:r w:rsidR="005751BD" w:rsidRPr="007F48E9">
        <w:rPr>
          <w:rFonts w:cstheme="minorHAnsi"/>
          <w:iCs/>
          <w:sz w:val="24"/>
          <w:szCs w:val="24"/>
        </w:rPr>
        <w:t>Example:</w:t>
      </w:r>
      <w:r w:rsidR="005751BD" w:rsidRPr="007F48E9">
        <w:rPr>
          <w:rFonts w:cstheme="minorHAnsi"/>
          <w:i/>
          <w:iCs/>
          <w:sz w:val="24"/>
          <w:szCs w:val="24"/>
        </w:rPr>
        <w:t xml:space="preserve"> We use health information about you to develop better services for you.</w:t>
      </w:r>
    </w:p>
    <w:p w14:paraId="7A0D4514" w14:textId="77777777" w:rsidR="000470C9" w:rsidRPr="007F48E9" w:rsidRDefault="000470C9" w:rsidP="006B1668">
      <w:pPr>
        <w:jc w:val="both"/>
        <w:rPr>
          <w:rFonts w:asciiTheme="minorHAnsi" w:hAnsiTheme="minorHAnsi" w:cstheme="minorHAnsi"/>
          <w:b/>
          <w:sz w:val="16"/>
          <w:szCs w:val="16"/>
        </w:rPr>
      </w:pPr>
    </w:p>
    <w:p w14:paraId="6A1FFCE9" w14:textId="77777777" w:rsidR="000470C9" w:rsidRPr="007F48E9" w:rsidRDefault="000470C9" w:rsidP="00C838E4">
      <w:pPr>
        <w:jc w:val="both"/>
        <w:rPr>
          <w:rFonts w:asciiTheme="minorHAnsi" w:hAnsiTheme="minorHAnsi" w:cstheme="minorHAnsi"/>
          <w:b/>
          <w:sz w:val="24"/>
          <w:szCs w:val="24"/>
        </w:rPr>
      </w:pPr>
      <w:r w:rsidRPr="007F48E9">
        <w:rPr>
          <w:rFonts w:asciiTheme="minorHAnsi" w:hAnsiTheme="minorHAnsi" w:cstheme="minorHAnsi"/>
          <w:b/>
          <w:sz w:val="24"/>
          <w:szCs w:val="24"/>
        </w:rPr>
        <w:t xml:space="preserve">Pay for your health </w:t>
      </w:r>
      <w:proofErr w:type="gramStart"/>
      <w:r w:rsidRPr="007F48E9">
        <w:rPr>
          <w:rFonts w:asciiTheme="minorHAnsi" w:hAnsiTheme="minorHAnsi" w:cstheme="minorHAnsi"/>
          <w:b/>
          <w:sz w:val="24"/>
          <w:szCs w:val="24"/>
        </w:rPr>
        <w:t>services</w:t>
      </w:r>
      <w:proofErr w:type="gramEnd"/>
    </w:p>
    <w:p w14:paraId="68365F2B" w14:textId="77777777" w:rsidR="00B46A8B" w:rsidRPr="007F48E9" w:rsidRDefault="000470C9" w:rsidP="006B1668">
      <w:pPr>
        <w:jc w:val="both"/>
        <w:rPr>
          <w:rFonts w:asciiTheme="minorHAnsi" w:hAnsiTheme="minorHAnsi" w:cstheme="minorHAnsi"/>
          <w:sz w:val="24"/>
          <w:szCs w:val="24"/>
        </w:rPr>
      </w:pPr>
      <w:r w:rsidRPr="007F48E9">
        <w:rPr>
          <w:rFonts w:asciiTheme="minorHAnsi" w:hAnsiTheme="minorHAnsi" w:cstheme="minorHAnsi"/>
          <w:sz w:val="24"/>
          <w:szCs w:val="24"/>
        </w:rPr>
        <w:t>We can use and disclose your health information as we pay for your health services.</w:t>
      </w:r>
    </w:p>
    <w:p w14:paraId="08EDDD60" w14:textId="77777777" w:rsidR="000470C9" w:rsidRPr="007F48E9" w:rsidRDefault="000470C9" w:rsidP="006B1668">
      <w:pPr>
        <w:ind w:left="360"/>
        <w:jc w:val="both"/>
        <w:rPr>
          <w:rFonts w:asciiTheme="minorHAnsi" w:hAnsiTheme="minorHAnsi" w:cstheme="minorHAnsi"/>
          <w:i/>
          <w:iCs/>
          <w:sz w:val="24"/>
          <w:szCs w:val="24"/>
        </w:rPr>
      </w:pPr>
      <w:r w:rsidRPr="007F48E9">
        <w:rPr>
          <w:rFonts w:asciiTheme="minorHAnsi" w:hAnsiTheme="minorHAnsi" w:cstheme="minorHAnsi"/>
          <w:iCs/>
          <w:sz w:val="24"/>
          <w:szCs w:val="24"/>
        </w:rPr>
        <w:t>Example:</w:t>
      </w:r>
      <w:r w:rsidRPr="007F48E9">
        <w:rPr>
          <w:rFonts w:asciiTheme="minorHAnsi" w:hAnsiTheme="minorHAnsi" w:cstheme="minorHAnsi"/>
          <w:i/>
          <w:iCs/>
          <w:sz w:val="24"/>
          <w:szCs w:val="24"/>
        </w:rPr>
        <w:t xml:space="preserve"> We share information about you with your dental plan to coordinate payment for your dental work.</w:t>
      </w:r>
    </w:p>
    <w:p w14:paraId="10D9FBC7" w14:textId="77777777" w:rsidR="0056314E" w:rsidRPr="007F48E9" w:rsidRDefault="0056314E" w:rsidP="006B1668">
      <w:pPr>
        <w:jc w:val="both"/>
        <w:rPr>
          <w:rFonts w:asciiTheme="minorHAnsi" w:hAnsiTheme="minorHAnsi" w:cstheme="minorHAnsi"/>
          <w:b/>
          <w:sz w:val="24"/>
          <w:szCs w:val="24"/>
        </w:rPr>
      </w:pPr>
    </w:p>
    <w:p w14:paraId="7ABF15C3" w14:textId="77777777" w:rsidR="000470C9" w:rsidRPr="007F48E9" w:rsidRDefault="000470C9" w:rsidP="006B1668">
      <w:pPr>
        <w:jc w:val="both"/>
        <w:rPr>
          <w:rFonts w:asciiTheme="minorHAnsi" w:hAnsiTheme="minorHAnsi" w:cstheme="minorHAnsi"/>
          <w:b/>
          <w:sz w:val="24"/>
          <w:szCs w:val="24"/>
        </w:rPr>
      </w:pPr>
      <w:r w:rsidRPr="007F48E9">
        <w:rPr>
          <w:rFonts w:asciiTheme="minorHAnsi" w:hAnsiTheme="minorHAnsi" w:cstheme="minorHAnsi"/>
          <w:b/>
          <w:sz w:val="24"/>
          <w:szCs w:val="24"/>
        </w:rPr>
        <w:t xml:space="preserve">Administer your </w:t>
      </w:r>
      <w:proofErr w:type="gramStart"/>
      <w:r w:rsidRPr="007F48E9">
        <w:rPr>
          <w:rFonts w:asciiTheme="minorHAnsi" w:hAnsiTheme="minorHAnsi" w:cstheme="minorHAnsi"/>
          <w:b/>
          <w:sz w:val="24"/>
          <w:szCs w:val="24"/>
        </w:rPr>
        <w:t>plan</w:t>
      </w:r>
      <w:proofErr w:type="gramEnd"/>
    </w:p>
    <w:p w14:paraId="0FB2CC42" w14:textId="77777777" w:rsidR="00B46A8B" w:rsidRPr="001A4B4C" w:rsidRDefault="000470C9" w:rsidP="006B1668">
      <w:pPr>
        <w:jc w:val="both"/>
        <w:rPr>
          <w:rFonts w:asciiTheme="minorHAnsi" w:hAnsiTheme="minorHAnsi" w:cstheme="minorHAnsi"/>
          <w:sz w:val="24"/>
          <w:szCs w:val="24"/>
        </w:rPr>
      </w:pPr>
      <w:r w:rsidRPr="007F48E9">
        <w:rPr>
          <w:rFonts w:asciiTheme="minorHAnsi" w:hAnsiTheme="minorHAnsi" w:cstheme="minorHAnsi"/>
          <w:sz w:val="24"/>
          <w:szCs w:val="24"/>
        </w:rPr>
        <w:t>We may disclose your health information to your health plan sponsor for plan administration.</w:t>
      </w:r>
      <w:r w:rsidR="00E34A64" w:rsidRPr="001A4B4C">
        <w:rPr>
          <w:rFonts w:asciiTheme="minorHAnsi" w:hAnsiTheme="minorHAnsi" w:cstheme="minorHAnsi"/>
          <w:i/>
          <w:iCs/>
          <w:sz w:val="24"/>
          <w:szCs w:val="24"/>
        </w:rPr>
        <w:t xml:space="preserve">  </w:t>
      </w:r>
    </w:p>
    <w:p w14:paraId="5952C18A" w14:textId="117B6AF0" w:rsidR="00B46A8B" w:rsidRPr="007F48E9" w:rsidRDefault="0018066D" w:rsidP="0018066D">
      <w:pPr>
        <w:ind w:left="360" w:hanging="360"/>
        <w:jc w:val="both"/>
        <w:rPr>
          <w:rFonts w:asciiTheme="minorHAnsi" w:hAnsiTheme="minorHAnsi" w:cstheme="minorHAnsi"/>
          <w:sz w:val="24"/>
          <w:szCs w:val="24"/>
        </w:rPr>
      </w:pPr>
      <w:r>
        <w:rPr>
          <w:rFonts w:asciiTheme="minorHAnsi" w:hAnsiTheme="minorHAnsi" w:cstheme="minorHAnsi"/>
          <w:iCs/>
          <w:sz w:val="24"/>
          <w:szCs w:val="24"/>
        </w:rPr>
        <w:lastRenderedPageBreak/>
        <w:t xml:space="preserve">      </w:t>
      </w:r>
      <w:r w:rsidR="000470C9" w:rsidRPr="007F48E9">
        <w:rPr>
          <w:rFonts w:asciiTheme="minorHAnsi" w:hAnsiTheme="minorHAnsi" w:cstheme="minorHAnsi"/>
          <w:iCs/>
          <w:sz w:val="24"/>
          <w:szCs w:val="24"/>
        </w:rPr>
        <w:t>Example</w:t>
      </w:r>
      <w:r w:rsidR="000470C9" w:rsidRPr="007F48E9">
        <w:rPr>
          <w:rFonts w:asciiTheme="minorHAnsi" w:hAnsiTheme="minorHAnsi" w:cstheme="minorHAnsi"/>
          <w:i/>
          <w:iCs/>
          <w:sz w:val="24"/>
          <w:szCs w:val="24"/>
        </w:rPr>
        <w:t xml:space="preserve">: Your </w:t>
      </w:r>
      <w:r>
        <w:rPr>
          <w:rFonts w:asciiTheme="minorHAnsi" w:hAnsiTheme="minorHAnsi" w:cstheme="minorHAnsi"/>
          <w:i/>
          <w:iCs/>
          <w:sz w:val="24"/>
          <w:szCs w:val="24"/>
        </w:rPr>
        <w:t>co</w:t>
      </w:r>
      <w:r w:rsidRPr="007F48E9">
        <w:rPr>
          <w:rFonts w:asciiTheme="minorHAnsi" w:hAnsiTheme="minorHAnsi" w:cstheme="minorHAnsi"/>
          <w:i/>
          <w:iCs/>
          <w:sz w:val="24"/>
          <w:szCs w:val="24"/>
        </w:rPr>
        <w:t xml:space="preserve">mpany </w:t>
      </w:r>
      <w:r w:rsidR="000470C9" w:rsidRPr="007F48E9">
        <w:rPr>
          <w:rFonts w:asciiTheme="minorHAnsi" w:hAnsiTheme="minorHAnsi" w:cstheme="minorHAnsi"/>
          <w:i/>
          <w:iCs/>
          <w:sz w:val="24"/>
          <w:szCs w:val="24"/>
        </w:rPr>
        <w:t>contracts with us to provide a health plan, and we provide your company with certain statistics to explain the premiums we charge.</w:t>
      </w:r>
    </w:p>
    <w:p w14:paraId="56D7A280" w14:textId="77777777" w:rsidR="00C838E4" w:rsidRPr="007F48E9" w:rsidRDefault="00C838E4" w:rsidP="006B1668">
      <w:pPr>
        <w:pStyle w:val="Heading2"/>
        <w:spacing w:before="0"/>
        <w:jc w:val="both"/>
        <w:rPr>
          <w:rStyle w:val="A2"/>
          <w:rFonts w:asciiTheme="minorHAnsi" w:hAnsiTheme="minorHAnsi" w:cstheme="minorHAnsi"/>
          <w:b/>
          <w:bCs w:val="0"/>
          <w:sz w:val="24"/>
          <w:szCs w:val="24"/>
        </w:rPr>
      </w:pPr>
    </w:p>
    <w:p w14:paraId="2981DA66" w14:textId="77777777" w:rsidR="00EF371F" w:rsidRPr="007F48E9" w:rsidRDefault="000470C9" w:rsidP="006B1668">
      <w:pPr>
        <w:pStyle w:val="Heading2"/>
        <w:spacing w:before="0"/>
        <w:jc w:val="both"/>
        <w:rPr>
          <w:rStyle w:val="A2"/>
          <w:rFonts w:asciiTheme="minorHAnsi" w:hAnsiTheme="minorHAnsi" w:cstheme="minorHAnsi"/>
          <w:b/>
          <w:bCs w:val="0"/>
          <w:sz w:val="24"/>
          <w:szCs w:val="24"/>
        </w:rPr>
      </w:pPr>
      <w:r w:rsidRPr="007F48E9">
        <w:rPr>
          <w:rStyle w:val="A2"/>
          <w:rFonts w:asciiTheme="minorHAnsi" w:hAnsiTheme="minorHAnsi" w:cstheme="minorHAnsi"/>
          <w:b/>
          <w:bCs w:val="0"/>
          <w:sz w:val="24"/>
          <w:szCs w:val="24"/>
        </w:rPr>
        <w:t xml:space="preserve">How else can we use or share your health information? </w:t>
      </w:r>
    </w:p>
    <w:p w14:paraId="75A442FC" w14:textId="4FFECE00" w:rsidR="00EF371F" w:rsidRPr="007F48E9" w:rsidRDefault="000470C9" w:rsidP="006B1668">
      <w:pPr>
        <w:jc w:val="both"/>
        <w:rPr>
          <w:rStyle w:val="A0"/>
          <w:rFonts w:asciiTheme="minorHAnsi" w:hAnsiTheme="minorHAnsi" w:cstheme="minorHAnsi"/>
          <w:sz w:val="24"/>
          <w:szCs w:val="24"/>
        </w:rPr>
      </w:pPr>
      <w:r w:rsidRPr="007F48E9">
        <w:rPr>
          <w:rStyle w:val="A0"/>
          <w:rFonts w:asciiTheme="minorHAnsi" w:hAnsiTheme="minorHAnsi" w:cstheme="minorHAnsi"/>
          <w:b w:val="0"/>
          <w:bCs w:val="0"/>
          <w:sz w:val="24"/>
          <w:szCs w:val="24"/>
        </w:rPr>
        <w:t xml:space="preserve">We are allowed or required to share your information in other ways – usually in ways that contribute to the public good, such as public health and research. We </w:t>
      </w:r>
      <w:proofErr w:type="gramStart"/>
      <w:r w:rsidRPr="007F48E9">
        <w:rPr>
          <w:rStyle w:val="A0"/>
          <w:rFonts w:asciiTheme="minorHAnsi" w:hAnsiTheme="minorHAnsi" w:cstheme="minorHAnsi"/>
          <w:b w:val="0"/>
          <w:bCs w:val="0"/>
          <w:sz w:val="24"/>
          <w:szCs w:val="24"/>
        </w:rPr>
        <w:t>have to</w:t>
      </w:r>
      <w:proofErr w:type="gramEnd"/>
      <w:r w:rsidRPr="007F48E9">
        <w:rPr>
          <w:rStyle w:val="A0"/>
          <w:rFonts w:asciiTheme="minorHAnsi" w:hAnsiTheme="minorHAnsi" w:cstheme="minorHAnsi"/>
          <w:b w:val="0"/>
          <w:bCs w:val="0"/>
          <w:sz w:val="24"/>
          <w:szCs w:val="24"/>
        </w:rPr>
        <w:t xml:space="preserve"> meet many conditions in the law before we can share your information for these purposes. For more information see: </w:t>
      </w:r>
      <w:hyperlink r:id="rId48" w:history="1">
        <w:r w:rsidRPr="007F48E9">
          <w:rPr>
            <w:rStyle w:val="Hyperlink"/>
            <w:rFonts w:asciiTheme="minorHAnsi" w:hAnsiTheme="minorHAnsi" w:cstheme="minorHAnsi"/>
            <w:sz w:val="24"/>
            <w:szCs w:val="24"/>
          </w:rPr>
          <w:t>www.hhs.gov/ocr/privacy/hipaa/understanding/consumers/index.html</w:t>
        </w:r>
      </w:hyperlink>
      <w:r w:rsidR="003762D9">
        <w:rPr>
          <w:rStyle w:val="Hyperlink"/>
          <w:rFonts w:asciiTheme="minorHAnsi" w:hAnsiTheme="minorHAnsi" w:cstheme="minorHAnsi"/>
          <w:sz w:val="24"/>
          <w:szCs w:val="24"/>
        </w:rPr>
        <w:t>.</w:t>
      </w:r>
    </w:p>
    <w:p w14:paraId="39AAA5C6" w14:textId="77777777" w:rsidR="000470C9" w:rsidRPr="001A4B4C" w:rsidRDefault="000470C9" w:rsidP="006B1668">
      <w:pPr>
        <w:jc w:val="both"/>
        <w:rPr>
          <w:rFonts w:asciiTheme="minorHAnsi" w:hAnsiTheme="minorHAnsi" w:cstheme="minorHAnsi"/>
          <w:b/>
          <w:sz w:val="24"/>
          <w:szCs w:val="24"/>
        </w:rPr>
      </w:pPr>
    </w:p>
    <w:p w14:paraId="62A669E1" w14:textId="77777777" w:rsidR="000470C9" w:rsidRPr="004C5431" w:rsidRDefault="000470C9" w:rsidP="006B1668">
      <w:pPr>
        <w:jc w:val="both"/>
        <w:rPr>
          <w:rFonts w:asciiTheme="minorHAnsi" w:hAnsiTheme="minorHAnsi" w:cstheme="minorHAnsi"/>
          <w:b/>
          <w:sz w:val="24"/>
          <w:szCs w:val="24"/>
        </w:rPr>
      </w:pPr>
      <w:r w:rsidRPr="001A4B4C">
        <w:rPr>
          <w:rFonts w:asciiTheme="minorHAnsi" w:hAnsiTheme="minorHAnsi" w:cstheme="minorHAnsi"/>
          <w:b/>
          <w:sz w:val="24"/>
          <w:szCs w:val="24"/>
        </w:rPr>
        <w:t xml:space="preserve">Help with public health and safety </w:t>
      </w:r>
      <w:proofErr w:type="gramStart"/>
      <w:r w:rsidRPr="001A4B4C">
        <w:rPr>
          <w:rFonts w:asciiTheme="minorHAnsi" w:hAnsiTheme="minorHAnsi" w:cstheme="minorHAnsi"/>
          <w:b/>
          <w:sz w:val="24"/>
          <w:szCs w:val="24"/>
        </w:rPr>
        <w:t>issues</w:t>
      </w:r>
      <w:proofErr w:type="gramEnd"/>
    </w:p>
    <w:p w14:paraId="2538CB7C" w14:textId="77777777" w:rsidR="00B46A8B" w:rsidRPr="004C5431" w:rsidRDefault="000470C9" w:rsidP="006B1668">
      <w:pPr>
        <w:jc w:val="both"/>
        <w:rPr>
          <w:rFonts w:asciiTheme="minorHAnsi" w:hAnsiTheme="minorHAnsi" w:cstheme="minorHAnsi"/>
          <w:sz w:val="24"/>
          <w:szCs w:val="24"/>
        </w:rPr>
      </w:pPr>
      <w:r w:rsidRPr="004C5431">
        <w:rPr>
          <w:rFonts w:asciiTheme="minorHAnsi" w:hAnsiTheme="minorHAnsi" w:cstheme="minorHAnsi"/>
          <w:sz w:val="24"/>
          <w:szCs w:val="24"/>
        </w:rPr>
        <w:t xml:space="preserve">We can share health information about you for certain situations such as: </w:t>
      </w:r>
    </w:p>
    <w:p w14:paraId="0EE3195C" w14:textId="77777777" w:rsidR="000470C9" w:rsidRPr="004C5431" w:rsidRDefault="000470C9" w:rsidP="006B1668">
      <w:pPr>
        <w:pStyle w:val="ListParagraph"/>
        <w:numPr>
          <w:ilvl w:val="0"/>
          <w:numId w:val="61"/>
        </w:numPr>
        <w:spacing w:after="0"/>
        <w:jc w:val="both"/>
        <w:rPr>
          <w:rFonts w:cstheme="minorHAnsi"/>
          <w:sz w:val="24"/>
          <w:szCs w:val="24"/>
        </w:rPr>
      </w:pPr>
      <w:r w:rsidRPr="004C5431">
        <w:rPr>
          <w:rFonts w:cstheme="minorHAnsi"/>
          <w:sz w:val="24"/>
          <w:szCs w:val="24"/>
        </w:rPr>
        <w:t>Preventing disease</w:t>
      </w:r>
    </w:p>
    <w:p w14:paraId="39509293" w14:textId="77777777" w:rsidR="000470C9" w:rsidRPr="004C5431" w:rsidRDefault="000470C9" w:rsidP="006B1668">
      <w:pPr>
        <w:pStyle w:val="ListParagraph"/>
        <w:numPr>
          <w:ilvl w:val="0"/>
          <w:numId w:val="61"/>
        </w:numPr>
        <w:spacing w:after="0"/>
        <w:jc w:val="both"/>
        <w:rPr>
          <w:rFonts w:cstheme="minorHAnsi"/>
          <w:sz w:val="24"/>
          <w:szCs w:val="24"/>
        </w:rPr>
      </w:pPr>
      <w:r w:rsidRPr="004C5431">
        <w:rPr>
          <w:rFonts w:cstheme="minorHAnsi"/>
          <w:sz w:val="24"/>
          <w:szCs w:val="24"/>
        </w:rPr>
        <w:t>Helping with product recalls</w:t>
      </w:r>
    </w:p>
    <w:p w14:paraId="6313D510" w14:textId="77777777" w:rsidR="000470C9" w:rsidRPr="00054A4C" w:rsidRDefault="000470C9" w:rsidP="006B1668">
      <w:pPr>
        <w:pStyle w:val="ListParagraph"/>
        <w:numPr>
          <w:ilvl w:val="0"/>
          <w:numId w:val="61"/>
        </w:numPr>
        <w:spacing w:after="0"/>
        <w:jc w:val="both"/>
        <w:rPr>
          <w:sz w:val="24"/>
          <w:szCs w:val="24"/>
        </w:rPr>
      </w:pPr>
      <w:r w:rsidRPr="00054A4C">
        <w:rPr>
          <w:sz w:val="24"/>
          <w:szCs w:val="24"/>
        </w:rPr>
        <w:t>Reporting adverse reactions to medications</w:t>
      </w:r>
    </w:p>
    <w:p w14:paraId="0AE1A17B" w14:textId="77777777" w:rsidR="000470C9" w:rsidRPr="00054A4C" w:rsidRDefault="000470C9" w:rsidP="006B1668">
      <w:pPr>
        <w:pStyle w:val="ListParagraph"/>
        <w:numPr>
          <w:ilvl w:val="0"/>
          <w:numId w:val="61"/>
        </w:numPr>
        <w:spacing w:after="0"/>
        <w:jc w:val="both"/>
        <w:rPr>
          <w:sz w:val="24"/>
          <w:szCs w:val="24"/>
        </w:rPr>
      </w:pPr>
      <w:r w:rsidRPr="00054A4C">
        <w:rPr>
          <w:sz w:val="24"/>
          <w:szCs w:val="24"/>
        </w:rPr>
        <w:t>Reporting suspected abuse, neglect, or domestic violence</w:t>
      </w:r>
    </w:p>
    <w:p w14:paraId="513687CB" w14:textId="4F558D38" w:rsidR="00C838E4" w:rsidRPr="0056314E" w:rsidRDefault="000470C9" w:rsidP="003C7644">
      <w:pPr>
        <w:pStyle w:val="ListParagraph"/>
        <w:numPr>
          <w:ilvl w:val="0"/>
          <w:numId w:val="61"/>
        </w:numPr>
        <w:spacing w:after="0"/>
        <w:jc w:val="both"/>
        <w:rPr>
          <w:b/>
          <w:sz w:val="24"/>
          <w:szCs w:val="24"/>
        </w:rPr>
      </w:pPr>
      <w:r w:rsidRPr="00054A4C">
        <w:rPr>
          <w:sz w:val="24"/>
          <w:szCs w:val="24"/>
        </w:rPr>
        <w:t xml:space="preserve">Preventing or reducing a serious threat to anyone’s health or </w:t>
      </w:r>
      <w:proofErr w:type="gramStart"/>
      <w:r w:rsidRPr="00054A4C">
        <w:rPr>
          <w:sz w:val="24"/>
          <w:szCs w:val="24"/>
        </w:rPr>
        <w:t>safety</w:t>
      </w:r>
      <w:proofErr w:type="gramEnd"/>
    </w:p>
    <w:p w14:paraId="20177AEE" w14:textId="77777777" w:rsidR="0056314E" w:rsidRPr="0056314E" w:rsidRDefault="0056314E" w:rsidP="0056314E">
      <w:pPr>
        <w:pStyle w:val="ListParagraph"/>
        <w:spacing w:after="0"/>
        <w:jc w:val="both"/>
        <w:rPr>
          <w:b/>
          <w:sz w:val="16"/>
          <w:szCs w:val="16"/>
        </w:rPr>
      </w:pPr>
    </w:p>
    <w:p w14:paraId="34044918" w14:textId="77777777" w:rsidR="000470C9" w:rsidRPr="00054A4C" w:rsidRDefault="000470C9" w:rsidP="006B1668">
      <w:pPr>
        <w:jc w:val="both"/>
        <w:rPr>
          <w:rFonts w:asciiTheme="minorHAnsi" w:hAnsiTheme="minorHAnsi"/>
          <w:b/>
          <w:sz w:val="24"/>
          <w:szCs w:val="24"/>
        </w:rPr>
      </w:pPr>
      <w:r w:rsidRPr="00054A4C">
        <w:rPr>
          <w:rFonts w:asciiTheme="minorHAnsi" w:hAnsiTheme="minorHAnsi"/>
          <w:b/>
          <w:sz w:val="24"/>
          <w:szCs w:val="24"/>
        </w:rPr>
        <w:t xml:space="preserve">Do </w:t>
      </w:r>
      <w:proofErr w:type="gramStart"/>
      <w:r w:rsidRPr="00054A4C">
        <w:rPr>
          <w:rFonts w:asciiTheme="minorHAnsi" w:hAnsiTheme="minorHAnsi"/>
          <w:b/>
          <w:sz w:val="24"/>
          <w:szCs w:val="24"/>
        </w:rPr>
        <w:t>research</w:t>
      </w:r>
      <w:proofErr w:type="gramEnd"/>
    </w:p>
    <w:p w14:paraId="08BB653F" w14:textId="39784F2A" w:rsidR="004A09B0" w:rsidRDefault="000470C9" w:rsidP="007A6513">
      <w:pPr>
        <w:jc w:val="both"/>
        <w:rPr>
          <w:rFonts w:asciiTheme="minorHAnsi" w:hAnsiTheme="minorHAnsi"/>
          <w:sz w:val="24"/>
          <w:szCs w:val="24"/>
        </w:rPr>
      </w:pPr>
      <w:r w:rsidRPr="00054A4C">
        <w:rPr>
          <w:rFonts w:asciiTheme="minorHAnsi" w:hAnsiTheme="minorHAnsi"/>
          <w:sz w:val="24"/>
          <w:szCs w:val="24"/>
        </w:rPr>
        <w:t>We can use or share your information for health research.</w:t>
      </w:r>
    </w:p>
    <w:p w14:paraId="290A42C0" w14:textId="77777777" w:rsidR="007A6513" w:rsidRPr="007A6513" w:rsidRDefault="007A6513" w:rsidP="007A6513">
      <w:pPr>
        <w:jc w:val="both"/>
        <w:rPr>
          <w:rFonts w:asciiTheme="minorHAnsi" w:hAnsiTheme="minorHAnsi"/>
          <w:sz w:val="24"/>
          <w:szCs w:val="24"/>
        </w:rPr>
      </w:pPr>
    </w:p>
    <w:p w14:paraId="630AAA40" w14:textId="6AACF838" w:rsidR="000470C9" w:rsidRPr="00C838E4" w:rsidRDefault="000470C9" w:rsidP="006B1668">
      <w:pPr>
        <w:jc w:val="both"/>
        <w:rPr>
          <w:rFonts w:asciiTheme="minorHAnsi" w:hAnsiTheme="minorHAnsi"/>
          <w:b/>
          <w:sz w:val="24"/>
          <w:szCs w:val="24"/>
        </w:rPr>
      </w:pPr>
      <w:r w:rsidRPr="00C838E4">
        <w:rPr>
          <w:rFonts w:asciiTheme="minorHAnsi" w:hAnsiTheme="minorHAnsi"/>
          <w:b/>
          <w:sz w:val="24"/>
          <w:szCs w:val="24"/>
        </w:rPr>
        <w:t xml:space="preserve">Comply with the </w:t>
      </w:r>
      <w:proofErr w:type="gramStart"/>
      <w:r w:rsidRPr="00C838E4">
        <w:rPr>
          <w:rFonts w:asciiTheme="minorHAnsi" w:hAnsiTheme="minorHAnsi"/>
          <w:b/>
          <w:sz w:val="24"/>
          <w:szCs w:val="24"/>
        </w:rPr>
        <w:t>law</w:t>
      </w:r>
      <w:proofErr w:type="gramEnd"/>
    </w:p>
    <w:p w14:paraId="2B325243" w14:textId="7C7C39FE" w:rsidR="00B46A8B" w:rsidRPr="00C838E4" w:rsidRDefault="000470C9" w:rsidP="006B1668">
      <w:pPr>
        <w:jc w:val="both"/>
        <w:rPr>
          <w:rFonts w:asciiTheme="minorHAnsi" w:hAnsiTheme="minorHAnsi"/>
          <w:sz w:val="24"/>
          <w:szCs w:val="24"/>
        </w:rPr>
      </w:pPr>
      <w:r w:rsidRPr="00C838E4">
        <w:rPr>
          <w:rFonts w:asciiTheme="minorHAnsi" w:hAnsiTheme="minorHAnsi"/>
          <w:sz w:val="24"/>
          <w:szCs w:val="24"/>
        </w:rPr>
        <w:t xml:space="preserve">We will share information about you if state or federal laws require it, including with the Department of Health and Human Services if it wants to see that </w:t>
      </w:r>
      <w:r w:rsidR="00EE6BF1" w:rsidRPr="00C838E4">
        <w:rPr>
          <w:rFonts w:asciiTheme="minorHAnsi" w:hAnsiTheme="minorHAnsi"/>
          <w:sz w:val="24"/>
          <w:szCs w:val="24"/>
        </w:rPr>
        <w:t>we are</w:t>
      </w:r>
      <w:r w:rsidRPr="00C838E4">
        <w:rPr>
          <w:rFonts w:asciiTheme="minorHAnsi" w:hAnsiTheme="minorHAnsi"/>
          <w:sz w:val="24"/>
          <w:szCs w:val="24"/>
        </w:rPr>
        <w:t xml:space="preserve"> complying with federal privacy law.</w:t>
      </w:r>
    </w:p>
    <w:p w14:paraId="0AFF55F1" w14:textId="77777777" w:rsidR="00666CCB" w:rsidRPr="003C7644" w:rsidRDefault="00666CCB" w:rsidP="006B1668">
      <w:pPr>
        <w:jc w:val="both"/>
        <w:rPr>
          <w:rFonts w:asciiTheme="minorHAnsi" w:hAnsiTheme="minorHAnsi"/>
          <w:b/>
          <w:sz w:val="16"/>
          <w:szCs w:val="16"/>
        </w:rPr>
      </w:pPr>
    </w:p>
    <w:p w14:paraId="138BB774" w14:textId="77777777" w:rsidR="000470C9" w:rsidRPr="00C838E4" w:rsidRDefault="000470C9" w:rsidP="006B1668">
      <w:pPr>
        <w:jc w:val="both"/>
        <w:rPr>
          <w:rFonts w:asciiTheme="minorHAnsi" w:hAnsiTheme="minorHAnsi"/>
          <w:b/>
          <w:sz w:val="24"/>
          <w:szCs w:val="24"/>
        </w:rPr>
      </w:pPr>
      <w:r w:rsidRPr="00C838E4">
        <w:rPr>
          <w:rFonts w:asciiTheme="minorHAnsi" w:hAnsiTheme="minorHAnsi"/>
          <w:b/>
          <w:sz w:val="24"/>
          <w:szCs w:val="24"/>
        </w:rPr>
        <w:t xml:space="preserve">Respond to organ and tissue donation requests and work with a medical examiner or funeral </w:t>
      </w:r>
      <w:proofErr w:type="gramStart"/>
      <w:r w:rsidRPr="00C838E4">
        <w:rPr>
          <w:rFonts w:asciiTheme="minorHAnsi" w:hAnsiTheme="minorHAnsi"/>
          <w:b/>
          <w:sz w:val="24"/>
          <w:szCs w:val="24"/>
        </w:rPr>
        <w:t>director</w:t>
      </w:r>
      <w:proofErr w:type="gramEnd"/>
    </w:p>
    <w:p w14:paraId="72098766" w14:textId="77777777" w:rsidR="000470C9" w:rsidRPr="00C838E4" w:rsidRDefault="000470C9" w:rsidP="006B1668">
      <w:pPr>
        <w:pStyle w:val="ListParagraph"/>
        <w:numPr>
          <w:ilvl w:val="0"/>
          <w:numId w:val="61"/>
        </w:numPr>
        <w:spacing w:after="0"/>
        <w:jc w:val="both"/>
        <w:rPr>
          <w:sz w:val="24"/>
          <w:szCs w:val="24"/>
        </w:rPr>
      </w:pPr>
      <w:r w:rsidRPr="00C838E4">
        <w:rPr>
          <w:sz w:val="24"/>
          <w:szCs w:val="24"/>
        </w:rPr>
        <w:t>We can share health information about you with organ procurement organizations.</w:t>
      </w:r>
    </w:p>
    <w:p w14:paraId="729C3EF9" w14:textId="77777777" w:rsidR="000470C9" w:rsidRPr="00C838E4" w:rsidRDefault="000470C9" w:rsidP="006B1668">
      <w:pPr>
        <w:pStyle w:val="ListParagraph"/>
        <w:numPr>
          <w:ilvl w:val="0"/>
          <w:numId w:val="61"/>
        </w:numPr>
        <w:spacing w:after="0"/>
        <w:jc w:val="both"/>
        <w:rPr>
          <w:sz w:val="24"/>
          <w:szCs w:val="24"/>
        </w:rPr>
      </w:pPr>
      <w:r w:rsidRPr="00C838E4">
        <w:rPr>
          <w:sz w:val="24"/>
          <w:szCs w:val="24"/>
        </w:rPr>
        <w:t>We can share health information with a coroner, medical examiner, or funeral director when an individual dies.</w:t>
      </w:r>
    </w:p>
    <w:p w14:paraId="6F28DE73" w14:textId="77777777" w:rsidR="00C838E4" w:rsidRPr="003C7644" w:rsidRDefault="00C838E4" w:rsidP="006B1668">
      <w:pPr>
        <w:jc w:val="both"/>
        <w:rPr>
          <w:rFonts w:asciiTheme="minorHAnsi" w:hAnsiTheme="minorHAnsi"/>
          <w:b/>
          <w:sz w:val="16"/>
          <w:szCs w:val="16"/>
        </w:rPr>
      </w:pPr>
    </w:p>
    <w:p w14:paraId="0DEAD5B2" w14:textId="77777777" w:rsidR="000470C9" w:rsidRPr="00C838E4" w:rsidRDefault="000470C9" w:rsidP="006B1668">
      <w:pPr>
        <w:jc w:val="both"/>
        <w:rPr>
          <w:rFonts w:asciiTheme="minorHAnsi" w:hAnsiTheme="minorHAnsi"/>
          <w:b/>
          <w:sz w:val="24"/>
          <w:szCs w:val="24"/>
        </w:rPr>
      </w:pPr>
      <w:r w:rsidRPr="00C838E4">
        <w:rPr>
          <w:rFonts w:asciiTheme="minorHAnsi" w:hAnsiTheme="minorHAnsi"/>
          <w:b/>
          <w:sz w:val="24"/>
          <w:szCs w:val="24"/>
        </w:rPr>
        <w:t>Address workers’ compensation, law enforcement, and other government requests</w:t>
      </w:r>
    </w:p>
    <w:p w14:paraId="0514C125" w14:textId="77777777" w:rsidR="00B46A8B" w:rsidRPr="00C838E4" w:rsidRDefault="000470C9" w:rsidP="006B1668">
      <w:pPr>
        <w:jc w:val="both"/>
        <w:rPr>
          <w:rFonts w:asciiTheme="minorHAnsi" w:hAnsiTheme="minorHAnsi"/>
          <w:sz w:val="24"/>
          <w:szCs w:val="24"/>
        </w:rPr>
      </w:pPr>
      <w:r w:rsidRPr="00C838E4">
        <w:rPr>
          <w:rFonts w:asciiTheme="minorHAnsi" w:hAnsiTheme="minorHAnsi"/>
          <w:sz w:val="24"/>
          <w:szCs w:val="24"/>
        </w:rPr>
        <w:t>We can use or share health information about you:</w:t>
      </w:r>
    </w:p>
    <w:p w14:paraId="084253C1" w14:textId="77777777" w:rsidR="000470C9" w:rsidRPr="00C838E4" w:rsidRDefault="000470C9" w:rsidP="006B1668">
      <w:pPr>
        <w:pStyle w:val="ListParagraph"/>
        <w:numPr>
          <w:ilvl w:val="0"/>
          <w:numId w:val="61"/>
        </w:numPr>
        <w:spacing w:after="0"/>
        <w:jc w:val="both"/>
        <w:rPr>
          <w:sz w:val="24"/>
          <w:szCs w:val="24"/>
        </w:rPr>
      </w:pPr>
      <w:r w:rsidRPr="00C838E4">
        <w:rPr>
          <w:sz w:val="24"/>
          <w:szCs w:val="24"/>
        </w:rPr>
        <w:t>For workers’ compensation claims</w:t>
      </w:r>
    </w:p>
    <w:p w14:paraId="7393C623" w14:textId="77777777" w:rsidR="000470C9" w:rsidRPr="00C838E4" w:rsidRDefault="000470C9" w:rsidP="006B1668">
      <w:pPr>
        <w:pStyle w:val="ListParagraph"/>
        <w:numPr>
          <w:ilvl w:val="0"/>
          <w:numId w:val="61"/>
        </w:numPr>
        <w:spacing w:after="0"/>
        <w:jc w:val="both"/>
        <w:rPr>
          <w:sz w:val="24"/>
          <w:szCs w:val="24"/>
        </w:rPr>
      </w:pPr>
      <w:r w:rsidRPr="00C838E4">
        <w:rPr>
          <w:sz w:val="24"/>
          <w:szCs w:val="24"/>
        </w:rPr>
        <w:t>For law enforcement purposes or with a law enforcement official</w:t>
      </w:r>
    </w:p>
    <w:p w14:paraId="0725214F" w14:textId="77777777" w:rsidR="000470C9" w:rsidRPr="00C838E4" w:rsidRDefault="000470C9" w:rsidP="006B1668">
      <w:pPr>
        <w:pStyle w:val="ListParagraph"/>
        <w:numPr>
          <w:ilvl w:val="0"/>
          <w:numId w:val="61"/>
        </w:numPr>
        <w:spacing w:after="0"/>
        <w:jc w:val="both"/>
        <w:rPr>
          <w:sz w:val="24"/>
          <w:szCs w:val="24"/>
        </w:rPr>
      </w:pPr>
      <w:r w:rsidRPr="00C838E4">
        <w:rPr>
          <w:sz w:val="24"/>
          <w:szCs w:val="24"/>
        </w:rPr>
        <w:t>With health oversight agencies for activities authorized by law</w:t>
      </w:r>
    </w:p>
    <w:p w14:paraId="367B7917" w14:textId="77777777" w:rsidR="000470C9" w:rsidRPr="00C838E4" w:rsidRDefault="000470C9" w:rsidP="00C838E4">
      <w:pPr>
        <w:pStyle w:val="ListParagraph"/>
        <w:numPr>
          <w:ilvl w:val="0"/>
          <w:numId w:val="62"/>
        </w:numPr>
        <w:spacing w:after="0"/>
        <w:jc w:val="both"/>
        <w:rPr>
          <w:sz w:val="24"/>
          <w:szCs w:val="24"/>
        </w:rPr>
      </w:pPr>
      <w:r w:rsidRPr="00C838E4">
        <w:rPr>
          <w:sz w:val="24"/>
          <w:szCs w:val="24"/>
        </w:rPr>
        <w:t>For special government functions such as military, national security, and presidential protective services</w:t>
      </w:r>
    </w:p>
    <w:p w14:paraId="3C5137D9" w14:textId="77777777" w:rsidR="00D03BC6" w:rsidRPr="003C7644" w:rsidRDefault="00D03BC6" w:rsidP="00C838E4">
      <w:pPr>
        <w:jc w:val="both"/>
        <w:rPr>
          <w:rFonts w:asciiTheme="minorHAnsi" w:hAnsiTheme="minorHAnsi"/>
          <w:b/>
          <w:sz w:val="16"/>
          <w:szCs w:val="16"/>
        </w:rPr>
      </w:pPr>
    </w:p>
    <w:p w14:paraId="0F7B24C4" w14:textId="77777777" w:rsidR="000470C9" w:rsidRPr="00054A4C" w:rsidRDefault="000470C9" w:rsidP="00C838E4">
      <w:pPr>
        <w:jc w:val="both"/>
        <w:rPr>
          <w:rFonts w:asciiTheme="minorHAnsi" w:hAnsiTheme="minorHAnsi"/>
          <w:b/>
          <w:sz w:val="24"/>
          <w:szCs w:val="24"/>
        </w:rPr>
      </w:pPr>
      <w:r w:rsidRPr="00054A4C">
        <w:rPr>
          <w:rFonts w:asciiTheme="minorHAnsi" w:hAnsiTheme="minorHAnsi"/>
          <w:b/>
          <w:sz w:val="24"/>
          <w:szCs w:val="24"/>
        </w:rPr>
        <w:t xml:space="preserve">Respond to lawsuits and legal </w:t>
      </w:r>
      <w:proofErr w:type="gramStart"/>
      <w:r w:rsidRPr="00054A4C">
        <w:rPr>
          <w:rFonts w:asciiTheme="minorHAnsi" w:hAnsiTheme="minorHAnsi"/>
          <w:b/>
          <w:sz w:val="24"/>
          <w:szCs w:val="24"/>
        </w:rPr>
        <w:t>actions</w:t>
      </w:r>
      <w:proofErr w:type="gramEnd"/>
    </w:p>
    <w:p w14:paraId="6A7EB4E4" w14:textId="16205A46" w:rsidR="00101281" w:rsidRDefault="000470C9" w:rsidP="00C838E4">
      <w:pPr>
        <w:jc w:val="both"/>
        <w:rPr>
          <w:rFonts w:asciiTheme="minorHAnsi" w:hAnsiTheme="minorHAnsi"/>
          <w:sz w:val="24"/>
          <w:szCs w:val="24"/>
        </w:rPr>
      </w:pPr>
      <w:r w:rsidRPr="00054A4C">
        <w:rPr>
          <w:rFonts w:asciiTheme="minorHAnsi" w:hAnsiTheme="minorHAnsi"/>
          <w:sz w:val="24"/>
          <w:szCs w:val="24"/>
        </w:rPr>
        <w:t>We can share health information about you in response to a court or administrative order, or in response to a subpoena.</w:t>
      </w:r>
    </w:p>
    <w:p w14:paraId="786B2169" w14:textId="77777777" w:rsidR="00D03BC6" w:rsidRPr="003C7644" w:rsidRDefault="00D03BC6" w:rsidP="003C7644">
      <w:pPr>
        <w:jc w:val="both"/>
        <w:rPr>
          <w:sz w:val="16"/>
          <w:szCs w:val="16"/>
        </w:rPr>
      </w:pPr>
    </w:p>
    <w:p w14:paraId="277A0342" w14:textId="6279DEF4" w:rsidR="000470C9" w:rsidRPr="00C838E4" w:rsidRDefault="000470C9" w:rsidP="00C838E4">
      <w:pPr>
        <w:pStyle w:val="Heading1"/>
        <w:spacing w:before="0" w:after="120"/>
        <w:jc w:val="both"/>
        <w:rPr>
          <w:rFonts w:asciiTheme="minorHAnsi" w:hAnsiTheme="minorHAnsi"/>
          <w:sz w:val="24"/>
          <w:szCs w:val="24"/>
        </w:rPr>
      </w:pPr>
      <w:r w:rsidRPr="00C838E4">
        <w:rPr>
          <w:rFonts w:asciiTheme="minorHAnsi" w:hAnsiTheme="minorHAnsi"/>
          <w:sz w:val="24"/>
          <w:szCs w:val="24"/>
        </w:rPr>
        <w:lastRenderedPageBreak/>
        <w:t>Our Responsibilities</w:t>
      </w:r>
    </w:p>
    <w:p w14:paraId="0EDBC59C" w14:textId="77777777" w:rsidR="000470C9" w:rsidRPr="00C838E4" w:rsidRDefault="000470C9" w:rsidP="00C838E4">
      <w:pPr>
        <w:pStyle w:val="ListParagraph"/>
        <w:numPr>
          <w:ilvl w:val="0"/>
          <w:numId w:val="62"/>
        </w:numPr>
        <w:jc w:val="both"/>
        <w:rPr>
          <w:rStyle w:val="A0"/>
          <w:b w:val="0"/>
          <w:bCs w:val="0"/>
          <w:sz w:val="24"/>
          <w:szCs w:val="24"/>
        </w:rPr>
      </w:pPr>
      <w:r w:rsidRPr="00C838E4">
        <w:rPr>
          <w:rStyle w:val="A0"/>
          <w:b w:val="0"/>
          <w:bCs w:val="0"/>
          <w:sz w:val="24"/>
          <w:szCs w:val="24"/>
        </w:rPr>
        <w:t xml:space="preserve">We are required by law to maintain the privacy and security of your protected health information. </w:t>
      </w:r>
    </w:p>
    <w:p w14:paraId="2038A1DA" w14:textId="77777777" w:rsidR="000470C9" w:rsidRPr="00C838E4" w:rsidRDefault="000470C9" w:rsidP="00C838E4">
      <w:pPr>
        <w:pStyle w:val="ListParagraph"/>
        <w:numPr>
          <w:ilvl w:val="0"/>
          <w:numId w:val="62"/>
        </w:numPr>
        <w:jc w:val="both"/>
        <w:rPr>
          <w:rStyle w:val="A0"/>
          <w:b w:val="0"/>
          <w:bCs w:val="0"/>
          <w:sz w:val="24"/>
          <w:szCs w:val="24"/>
        </w:rPr>
      </w:pPr>
      <w:r w:rsidRPr="00C838E4">
        <w:rPr>
          <w:rStyle w:val="A0"/>
          <w:b w:val="0"/>
          <w:bCs w:val="0"/>
          <w:sz w:val="24"/>
          <w:szCs w:val="24"/>
        </w:rPr>
        <w:t>We will let you know promptly if a breach occurs that may have compromised the privacy or security of your information.</w:t>
      </w:r>
    </w:p>
    <w:p w14:paraId="37A5FA2B" w14:textId="77777777" w:rsidR="000470C9" w:rsidRPr="00C838E4" w:rsidRDefault="000470C9" w:rsidP="00C838E4">
      <w:pPr>
        <w:pStyle w:val="ListParagraph"/>
        <w:numPr>
          <w:ilvl w:val="0"/>
          <w:numId w:val="62"/>
        </w:numPr>
        <w:jc w:val="both"/>
        <w:rPr>
          <w:rStyle w:val="A0"/>
          <w:b w:val="0"/>
          <w:bCs w:val="0"/>
          <w:sz w:val="24"/>
          <w:szCs w:val="24"/>
        </w:rPr>
      </w:pPr>
      <w:r w:rsidRPr="00C838E4">
        <w:rPr>
          <w:rStyle w:val="A0"/>
          <w:b w:val="0"/>
          <w:bCs w:val="0"/>
          <w:sz w:val="24"/>
          <w:szCs w:val="24"/>
        </w:rPr>
        <w:t xml:space="preserve">We must follow the duties and privacy practices described in this notice and give you a copy of it. </w:t>
      </w:r>
    </w:p>
    <w:p w14:paraId="757B1285" w14:textId="77777777" w:rsidR="000470C9" w:rsidRPr="00B00994" w:rsidRDefault="000470C9" w:rsidP="00C838E4">
      <w:pPr>
        <w:pStyle w:val="ListParagraph"/>
        <w:numPr>
          <w:ilvl w:val="0"/>
          <w:numId w:val="62"/>
        </w:numPr>
        <w:jc w:val="both"/>
        <w:rPr>
          <w:sz w:val="24"/>
          <w:szCs w:val="24"/>
        </w:rPr>
      </w:pPr>
      <w:r w:rsidRPr="00C838E4">
        <w:rPr>
          <w:rStyle w:val="A0"/>
          <w:b w:val="0"/>
          <w:bCs w:val="0"/>
          <w:sz w:val="24"/>
          <w:szCs w:val="24"/>
        </w:rPr>
        <w:t xml:space="preserve">We will not use or share your information other than as described here unless you tell us we can in writing. If you tell us we can, you may change your mind at any time. Let us know in writing </w:t>
      </w:r>
      <w:r w:rsidRPr="00B00994">
        <w:rPr>
          <w:rStyle w:val="A0"/>
          <w:b w:val="0"/>
          <w:bCs w:val="0"/>
          <w:sz w:val="24"/>
          <w:szCs w:val="24"/>
        </w:rPr>
        <w:t xml:space="preserve">if you change your mind. </w:t>
      </w:r>
    </w:p>
    <w:p w14:paraId="5D20687C" w14:textId="7497AEB7" w:rsidR="00C838E4" w:rsidRDefault="000470C9" w:rsidP="003C7644">
      <w:pPr>
        <w:rPr>
          <w:rStyle w:val="A0"/>
          <w:rFonts w:asciiTheme="minorHAnsi" w:hAnsiTheme="minorHAnsi"/>
          <w:sz w:val="24"/>
          <w:szCs w:val="24"/>
        </w:rPr>
      </w:pPr>
      <w:r w:rsidRPr="002368E3">
        <w:rPr>
          <w:rStyle w:val="A0"/>
          <w:rFonts w:asciiTheme="minorHAnsi" w:hAnsiTheme="minorHAnsi"/>
          <w:b w:val="0"/>
          <w:bCs w:val="0"/>
          <w:sz w:val="24"/>
          <w:szCs w:val="24"/>
        </w:rPr>
        <w:t xml:space="preserve">For more information see: </w:t>
      </w:r>
      <w:hyperlink r:id="rId49" w:history="1">
        <w:r w:rsidRPr="002368E3">
          <w:rPr>
            <w:rStyle w:val="Hyperlink"/>
            <w:rFonts w:asciiTheme="minorHAnsi" w:hAnsiTheme="minorHAnsi"/>
            <w:sz w:val="24"/>
            <w:szCs w:val="24"/>
          </w:rPr>
          <w:t>www.hhs.gov/ocr/privacy/hipaa/understanding/consumers/noticepp.html</w:t>
        </w:r>
      </w:hyperlink>
      <w:r w:rsidRPr="00B00994">
        <w:rPr>
          <w:rStyle w:val="A0"/>
          <w:rFonts w:asciiTheme="minorHAnsi" w:hAnsiTheme="minorHAnsi"/>
          <w:sz w:val="24"/>
          <w:szCs w:val="24"/>
        </w:rPr>
        <w:t>.</w:t>
      </w:r>
    </w:p>
    <w:p w14:paraId="7A168B87" w14:textId="77777777" w:rsidR="00501FA0" w:rsidRPr="00501FA0" w:rsidRDefault="00501FA0" w:rsidP="003C7644">
      <w:pPr>
        <w:rPr>
          <w:rStyle w:val="A2"/>
          <w:rFonts w:asciiTheme="minorHAnsi" w:hAnsiTheme="minorHAnsi" w:cs="Times New Roman"/>
          <w:b w:val="0"/>
          <w:bCs w:val="0"/>
          <w:sz w:val="16"/>
          <w:szCs w:val="16"/>
        </w:rPr>
      </w:pPr>
    </w:p>
    <w:p w14:paraId="3F55414D" w14:textId="77777777" w:rsidR="000470C9" w:rsidRPr="00C838E4" w:rsidRDefault="00C838E4" w:rsidP="00C838E4">
      <w:pPr>
        <w:pStyle w:val="Heading1"/>
        <w:spacing w:before="0" w:after="0"/>
        <w:jc w:val="both"/>
        <w:rPr>
          <w:rFonts w:asciiTheme="minorHAnsi" w:hAnsiTheme="minorHAnsi"/>
          <w:b w:val="0"/>
          <w:sz w:val="24"/>
          <w:szCs w:val="24"/>
        </w:rPr>
      </w:pPr>
      <w:r w:rsidRPr="00C838E4">
        <w:rPr>
          <w:rStyle w:val="A2"/>
          <w:rFonts w:asciiTheme="minorHAnsi" w:hAnsiTheme="minorHAnsi" w:cs="Times New Roman"/>
          <w:b/>
          <w:sz w:val="24"/>
          <w:szCs w:val="24"/>
        </w:rPr>
        <w:t>C</w:t>
      </w:r>
      <w:r w:rsidR="000470C9" w:rsidRPr="00C838E4">
        <w:rPr>
          <w:rStyle w:val="A2"/>
          <w:rFonts w:asciiTheme="minorHAnsi" w:hAnsiTheme="minorHAnsi" w:cs="Times New Roman"/>
          <w:b/>
          <w:sz w:val="24"/>
          <w:szCs w:val="24"/>
        </w:rPr>
        <w:t>hanges to the Terms of this Notice</w:t>
      </w:r>
    </w:p>
    <w:p w14:paraId="4755C8B7" w14:textId="1E975142" w:rsidR="00666CCB" w:rsidRDefault="000470C9" w:rsidP="003C7644">
      <w:pPr>
        <w:jc w:val="both"/>
        <w:rPr>
          <w:rStyle w:val="A0"/>
          <w:rFonts w:asciiTheme="minorHAnsi" w:hAnsiTheme="minorHAnsi"/>
          <w:b w:val="0"/>
          <w:bCs w:val="0"/>
          <w:sz w:val="24"/>
          <w:szCs w:val="24"/>
        </w:rPr>
      </w:pPr>
      <w:r w:rsidRPr="00C838E4">
        <w:rPr>
          <w:rStyle w:val="A0"/>
          <w:rFonts w:asciiTheme="minorHAnsi" w:hAnsiTheme="minorHAnsi"/>
          <w:b w:val="0"/>
          <w:bCs w:val="0"/>
          <w:sz w:val="24"/>
          <w:szCs w:val="24"/>
        </w:rPr>
        <w:t xml:space="preserve">We can change the terms of this notice, and the changes will apply to all information we have about you. The new notice will be available </w:t>
      </w:r>
      <w:r w:rsidR="004C5431" w:rsidRPr="00C838E4">
        <w:rPr>
          <w:rStyle w:val="A0"/>
          <w:rFonts w:asciiTheme="minorHAnsi" w:hAnsiTheme="minorHAnsi"/>
          <w:b w:val="0"/>
          <w:bCs w:val="0"/>
          <w:sz w:val="24"/>
          <w:szCs w:val="24"/>
        </w:rPr>
        <w:t>on our web</w:t>
      </w:r>
      <w:r w:rsidR="00695B69">
        <w:rPr>
          <w:rStyle w:val="A0"/>
          <w:rFonts w:asciiTheme="minorHAnsi" w:hAnsiTheme="minorHAnsi"/>
          <w:b w:val="0"/>
          <w:bCs w:val="0"/>
          <w:sz w:val="24"/>
          <w:szCs w:val="24"/>
        </w:rPr>
        <w:t xml:space="preserve"> </w:t>
      </w:r>
      <w:r w:rsidR="00695B69" w:rsidRPr="00C838E4">
        <w:rPr>
          <w:rStyle w:val="A0"/>
          <w:rFonts w:asciiTheme="minorHAnsi" w:hAnsiTheme="minorHAnsi"/>
          <w:b w:val="0"/>
          <w:bCs w:val="0"/>
          <w:sz w:val="24"/>
          <w:szCs w:val="24"/>
        </w:rPr>
        <w:t>site</w:t>
      </w:r>
      <w:r w:rsidR="00EE6BF1" w:rsidRPr="00C838E4">
        <w:rPr>
          <w:rStyle w:val="A0"/>
          <w:rFonts w:asciiTheme="minorHAnsi" w:hAnsiTheme="minorHAnsi"/>
          <w:b w:val="0"/>
          <w:bCs w:val="0"/>
          <w:sz w:val="24"/>
          <w:szCs w:val="24"/>
        </w:rPr>
        <w:t xml:space="preserve"> </w:t>
      </w:r>
      <w:r w:rsidR="00EE6BF1">
        <w:rPr>
          <w:rStyle w:val="A0"/>
          <w:rFonts w:asciiTheme="minorHAnsi" w:hAnsiTheme="minorHAnsi"/>
          <w:b w:val="0"/>
          <w:bCs w:val="0"/>
          <w:sz w:val="24"/>
          <w:szCs w:val="24"/>
        </w:rPr>
        <w:t>or</w:t>
      </w:r>
      <w:r w:rsidR="004C5431">
        <w:rPr>
          <w:rStyle w:val="A0"/>
          <w:rFonts w:asciiTheme="minorHAnsi" w:hAnsiTheme="minorHAnsi"/>
          <w:b w:val="0"/>
          <w:bCs w:val="0"/>
          <w:sz w:val="24"/>
          <w:szCs w:val="24"/>
        </w:rPr>
        <w:t xml:space="preserve"> upon </w:t>
      </w:r>
      <w:r w:rsidRPr="00C838E4">
        <w:rPr>
          <w:rStyle w:val="A0"/>
          <w:rFonts w:asciiTheme="minorHAnsi" w:hAnsiTheme="minorHAnsi"/>
          <w:b w:val="0"/>
          <w:bCs w:val="0"/>
          <w:sz w:val="24"/>
          <w:szCs w:val="24"/>
        </w:rPr>
        <w:t>request</w:t>
      </w:r>
      <w:r w:rsidR="004C5431">
        <w:rPr>
          <w:rStyle w:val="A0"/>
          <w:rFonts w:asciiTheme="minorHAnsi" w:hAnsiTheme="minorHAnsi"/>
          <w:b w:val="0"/>
          <w:bCs w:val="0"/>
          <w:sz w:val="24"/>
          <w:szCs w:val="24"/>
        </w:rPr>
        <w:t xml:space="preserve"> </w:t>
      </w:r>
      <w:r w:rsidRPr="00C838E4">
        <w:rPr>
          <w:rStyle w:val="A0"/>
          <w:rFonts w:asciiTheme="minorHAnsi" w:hAnsiTheme="minorHAnsi"/>
          <w:b w:val="0"/>
          <w:bCs w:val="0"/>
          <w:sz w:val="24"/>
          <w:szCs w:val="24"/>
        </w:rPr>
        <w:t>and we will mail a copy to you.</w:t>
      </w:r>
      <w:bookmarkStart w:id="42" w:name="_Toc161023152"/>
      <w:bookmarkEnd w:id="41"/>
    </w:p>
    <w:p w14:paraId="0933875B" w14:textId="77777777" w:rsidR="00501FA0" w:rsidRDefault="00501FA0" w:rsidP="003C7644">
      <w:pPr>
        <w:jc w:val="both"/>
        <w:rPr>
          <w:rFonts w:asciiTheme="minorHAnsi" w:hAnsiTheme="minorHAnsi" w:cs="Arial"/>
          <w:b/>
          <w:sz w:val="32"/>
          <w:szCs w:val="32"/>
        </w:rPr>
      </w:pPr>
    </w:p>
    <w:p w14:paraId="1D6D6AB3" w14:textId="77777777" w:rsidR="004A09B0" w:rsidRDefault="004A09B0">
      <w:pPr>
        <w:spacing w:after="200" w:line="276" w:lineRule="auto"/>
        <w:rPr>
          <w:rFonts w:asciiTheme="minorHAnsi" w:hAnsiTheme="minorHAnsi" w:cs="Arial"/>
          <w:b/>
          <w:sz w:val="32"/>
          <w:szCs w:val="32"/>
        </w:rPr>
      </w:pPr>
      <w:r>
        <w:rPr>
          <w:rFonts w:asciiTheme="minorHAnsi" w:hAnsiTheme="minorHAnsi" w:cs="Arial"/>
          <w:b/>
          <w:sz w:val="32"/>
          <w:szCs w:val="32"/>
        </w:rPr>
        <w:br w:type="page"/>
      </w:r>
    </w:p>
    <w:p w14:paraId="76B51D18" w14:textId="13AE367F" w:rsidR="004A09B0" w:rsidRPr="006D0AAD" w:rsidRDefault="004A09B0" w:rsidP="004A09B0">
      <w:pPr>
        <w:pBdr>
          <w:bottom w:val="single" w:sz="12" w:space="1" w:color="auto"/>
        </w:pBdr>
        <w:rPr>
          <w:rFonts w:asciiTheme="minorHAnsi" w:hAnsiTheme="minorHAnsi" w:cs="Arial"/>
          <w:b/>
          <w:sz w:val="32"/>
          <w:szCs w:val="32"/>
        </w:rPr>
      </w:pPr>
      <w:r>
        <w:rPr>
          <w:rFonts w:asciiTheme="minorHAnsi" w:hAnsiTheme="minorHAnsi" w:cs="Arial"/>
          <w:b/>
          <w:sz w:val="32"/>
          <w:szCs w:val="32"/>
        </w:rPr>
        <w:lastRenderedPageBreak/>
        <w:t>DEFINITIONS</w:t>
      </w:r>
    </w:p>
    <w:p w14:paraId="51413238" w14:textId="2E150102" w:rsidR="000470C9" w:rsidRPr="00054A4C" w:rsidRDefault="004A09B0" w:rsidP="004A09B0">
      <w:pPr>
        <w:rPr>
          <w:rFonts w:asciiTheme="minorHAnsi" w:hAnsiTheme="minorHAnsi" w:cs="Arial"/>
          <w:b/>
          <w:sz w:val="32"/>
          <w:szCs w:val="32"/>
        </w:rPr>
      </w:pPr>
      <w:r w:rsidRPr="007F48E9">
        <w:rPr>
          <w:rFonts w:asciiTheme="minorHAnsi" w:hAnsiTheme="minorHAnsi" w:cstheme="minorHAnsi"/>
          <w:sz w:val="24"/>
          <w:szCs w:val="24"/>
        </w:rPr>
        <w:t xml:space="preserve"> </w:t>
      </w:r>
    </w:p>
    <w:tbl>
      <w:tblPr>
        <w:tblStyle w:val="TableGrid"/>
        <w:tblW w:w="9335"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95"/>
        <w:gridCol w:w="6840"/>
      </w:tblGrid>
      <w:tr w:rsidR="000470C9" w:rsidRPr="00054A4C" w14:paraId="2E973222" w14:textId="77777777" w:rsidTr="0056314E">
        <w:tc>
          <w:tcPr>
            <w:tcW w:w="2495" w:type="dxa"/>
            <w:tcMar>
              <w:left w:w="115" w:type="dxa"/>
              <w:right w:w="115" w:type="dxa"/>
            </w:tcMar>
          </w:tcPr>
          <w:bookmarkEnd w:id="42"/>
          <w:p w14:paraId="4D6F102B" w14:textId="41E6C821" w:rsidR="00101281" w:rsidRDefault="000470C9" w:rsidP="003C7644">
            <w:pPr>
              <w:tabs>
                <w:tab w:val="left" w:pos="3510"/>
              </w:tabs>
              <w:autoSpaceDE w:val="0"/>
              <w:autoSpaceDN w:val="0"/>
              <w:adjustRightInd w:val="0"/>
              <w:ind w:hanging="46"/>
              <w:rPr>
                <w:rFonts w:asciiTheme="minorHAnsi" w:hAnsiTheme="minorHAnsi" w:cs="Arial"/>
                <w:b/>
                <w:sz w:val="24"/>
                <w:szCs w:val="24"/>
              </w:rPr>
            </w:pPr>
            <w:r w:rsidRPr="00054A4C">
              <w:rPr>
                <w:rFonts w:asciiTheme="minorHAnsi" w:hAnsiTheme="minorHAnsi" w:cs="Arial"/>
                <w:b/>
                <w:sz w:val="24"/>
                <w:szCs w:val="24"/>
              </w:rPr>
              <w:t>Activities of</w:t>
            </w:r>
            <w:r w:rsidR="00647EF5">
              <w:rPr>
                <w:rFonts w:asciiTheme="minorHAnsi" w:hAnsiTheme="minorHAnsi" w:cs="Arial"/>
                <w:b/>
                <w:sz w:val="24"/>
                <w:szCs w:val="24"/>
              </w:rPr>
              <w:t xml:space="preserve"> </w:t>
            </w:r>
            <w:r w:rsidRPr="00054A4C">
              <w:rPr>
                <w:rFonts w:asciiTheme="minorHAnsi" w:hAnsiTheme="minorHAnsi" w:cs="Arial"/>
                <w:b/>
                <w:sz w:val="24"/>
                <w:szCs w:val="24"/>
              </w:rPr>
              <w:t>Daily</w:t>
            </w:r>
          </w:p>
          <w:p w14:paraId="65E09F56" w14:textId="6B13AF88" w:rsidR="000470C9" w:rsidRPr="00054A4C" w:rsidRDefault="000470C9" w:rsidP="003C7644">
            <w:pPr>
              <w:tabs>
                <w:tab w:val="left" w:pos="3510"/>
              </w:tabs>
              <w:autoSpaceDE w:val="0"/>
              <w:autoSpaceDN w:val="0"/>
              <w:adjustRightInd w:val="0"/>
              <w:ind w:hanging="46"/>
              <w:rPr>
                <w:rFonts w:asciiTheme="minorHAnsi" w:hAnsiTheme="minorHAnsi" w:cs="Arial"/>
                <w:b/>
                <w:sz w:val="24"/>
                <w:szCs w:val="24"/>
              </w:rPr>
            </w:pPr>
            <w:r w:rsidRPr="00054A4C">
              <w:rPr>
                <w:rFonts w:asciiTheme="minorHAnsi" w:hAnsiTheme="minorHAnsi" w:cs="Arial"/>
                <w:b/>
                <w:sz w:val="24"/>
                <w:szCs w:val="24"/>
              </w:rPr>
              <w:t>Living</w:t>
            </w:r>
            <w:r w:rsidR="00647EF5">
              <w:rPr>
                <w:rFonts w:asciiTheme="minorHAnsi" w:hAnsiTheme="minorHAnsi" w:cs="Arial"/>
                <w:sz w:val="24"/>
                <w:szCs w:val="24"/>
              </w:rPr>
              <w:t xml:space="preserve"> </w:t>
            </w:r>
            <w:r w:rsidR="00AB41F3">
              <w:rPr>
                <w:rFonts w:asciiTheme="minorHAnsi" w:hAnsiTheme="minorHAnsi" w:cs="Arial"/>
                <w:sz w:val="24"/>
                <w:szCs w:val="24"/>
              </w:rPr>
              <w:t>(</w:t>
            </w:r>
            <w:r w:rsidR="00AB41F3" w:rsidRPr="00512C93">
              <w:rPr>
                <w:rFonts w:asciiTheme="minorHAnsi" w:hAnsiTheme="minorHAnsi" w:cs="Arial"/>
                <w:b/>
                <w:sz w:val="24"/>
                <w:szCs w:val="24"/>
              </w:rPr>
              <w:t>ADL</w:t>
            </w:r>
            <w:r w:rsidR="00AB41F3">
              <w:rPr>
                <w:rFonts w:asciiTheme="minorHAnsi" w:hAnsiTheme="minorHAnsi" w:cs="Arial"/>
                <w:sz w:val="24"/>
                <w:szCs w:val="24"/>
              </w:rPr>
              <w:t>)</w:t>
            </w:r>
          </w:p>
        </w:tc>
        <w:tc>
          <w:tcPr>
            <w:tcW w:w="6840" w:type="dxa"/>
          </w:tcPr>
          <w:p w14:paraId="3CA9EF99" w14:textId="77777777" w:rsidR="000470C9" w:rsidRPr="00054A4C" w:rsidRDefault="000470C9" w:rsidP="003B774D">
            <w:pPr>
              <w:tabs>
                <w:tab w:val="left" w:pos="3510"/>
              </w:tabs>
              <w:autoSpaceDE w:val="0"/>
              <w:autoSpaceDN w:val="0"/>
              <w:adjustRightInd w:val="0"/>
              <w:ind w:left="-108" w:right="10"/>
              <w:jc w:val="both"/>
              <w:rPr>
                <w:rFonts w:asciiTheme="minorHAnsi" w:hAnsiTheme="minorHAnsi" w:cs="Arial"/>
                <w:sz w:val="24"/>
                <w:szCs w:val="24"/>
              </w:rPr>
            </w:pPr>
            <w:r w:rsidRPr="00054A4C">
              <w:rPr>
                <w:rFonts w:asciiTheme="minorHAnsi" w:hAnsiTheme="minorHAnsi" w:cs="Arial"/>
                <w:sz w:val="24"/>
                <w:szCs w:val="24"/>
              </w:rPr>
              <w:t>Personal care tasks (e.g.</w:t>
            </w:r>
            <w:r w:rsidR="009945DC">
              <w:rPr>
                <w:rFonts w:asciiTheme="minorHAnsi" w:hAnsiTheme="minorHAnsi" w:cs="Arial"/>
                <w:sz w:val="24"/>
                <w:szCs w:val="24"/>
              </w:rPr>
              <w:t>,</w:t>
            </w:r>
            <w:r w:rsidRPr="00054A4C">
              <w:rPr>
                <w:rFonts w:asciiTheme="minorHAnsi" w:hAnsiTheme="minorHAnsi" w:cs="Arial"/>
                <w:sz w:val="24"/>
                <w:szCs w:val="24"/>
              </w:rPr>
              <w:t xml:space="preserve"> bathing, dressing, toileting, transferring, and eating/feeding).  An individual’s degree of dependence in performing these activities is part of determining the appropriate level of care and service needs.</w:t>
            </w:r>
          </w:p>
          <w:p w14:paraId="5E599ADE" w14:textId="77777777" w:rsidR="000470C9" w:rsidRPr="00C27CB6" w:rsidRDefault="000470C9" w:rsidP="003B774D">
            <w:pPr>
              <w:tabs>
                <w:tab w:val="left" w:pos="3510"/>
              </w:tabs>
              <w:autoSpaceDE w:val="0"/>
              <w:autoSpaceDN w:val="0"/>
              <w:adjustRightInd w:val="0"/>
              <w:ind w:left="-108" w:right="10"/>
              <w:rPr>
                <w:rFonts w:asciiTheme="minorHAnsi" w:hAnsiTheme="minorHAnsi" w:cs="Arial"/>
                <w:sz w:val="16"/>
                <w:szCs w:val="16"/>
              </w:rPr>
            </w:pPr>
          </w:p>
        </w:tc>
      </w:tr>
      <w:tr w:rsidR="00D04CA5" w:rsidRPr="00054A4C" w14:paraId="5119CE21" w14:textId="77777777" w:rsidTr="0056314E">
        <w:tc>
          <w:tcPr>
            <w:tcW w:w="2495" w:type="dxa"/>
            <w:tcMar>
              <w:left w:w="115" w:type="dxa"/>
              <w:right w:w="115" w:type="dxa"/>
            </w:tcMar>
          </w:tcPr>
          <w:p w14:paraId="796EDAA1" w14:textId="0B7B4192" w:rsidR="00D04CA5" w:rsidRDefault="00D04CA5" w:rsidP="00A168E4">
            <w:pPr>
              <w:tabs>
                <w:tab w:val="left" w:pos="3510"/>
              </w:tabs>
              <w:autoSpaceDE w:val="0"/>
              <w:autoSpaceDN w:val="0"/>
              <w:adjustRightInd w:val="0"/>
              <w:ind w:hanging="46"/>
              <w:rPr>
                <w:rFonts w:asciiTheme="minorHAnsi" w:hAnsiTheme="minorHAnsi" w:cs="Arial"/>
                <w:b/>
                <w:sz w:val="24"/>
                <w:szCs w:val="24"/>
              </w:rPr>
            </w:pPr>
            <w:r>
              <w:rPr>
                <w:rFonts w:asciiTheme="minorHAnsi" w:hAnsiTheme="minorHAnsi" w:cs="Arial"/>
                <w:b/>
                <w:sz w:val="24"/>
                <w:szCs w:val="24"/>
              </w:rPr>
              <w:t>Asset Transfer</w:t>
            </w:r>
          </w:p>
        </w:tc>
        <w:tc>
          <w:tcPr>
            <w:tcW w:w="6840" w:type="dxa"/>
          </w:tcPr>
          <w:p w14:paraId="5A877683" w14:textId="77777777" w:rsidR="00D04CA5" w:rsidRPr="00A95706" w:rsidRDefault="00D04CA5" w:rsidP="00D04CA5">
            <w:pPr>
              <w:tabs>
                <w:tab w:val="left" w:pos="3510"/>
              </w:tabs>
              <w:autoSpaceDE w:val="0"/>
              <w:autoSpaceDN w:val="0"/>
              <w:adjustRightInd w:val="0"/>
              <w:ind w:left="-108" w:right="10"/>
              <w:jc w:val="both"/>
              <w:rPr>
                <w:rFonts w:asciiTheme="minorHAnsi" w:hAnsiTheme="minorHAnsi" w:cs="Arial"/>
                <w:sz w:val="24"/>
                <w:szCs w:val="24"/>
              </w:rPr>
            </w:pPr>
            <w:r w:rsidRPr="00A95706">
              <w:rPr>
                <w:rFonts w:asciiTheme="minorHAnsi" w:hAnsiTheme="minorHAnsi" w:cs="Arial"/>
                <w:sz w:val="24"/>
                <w:szCs w:val="24"/>
              </w:rPr>
              <w:t xml:space="preserve">Medicaid applicants and recipients must be fully compensated for any transfers of money, </w:t>
            </w:r>
            <w:proofErr w:type="gramStart"/>
            <w:r w:rsidRPr="00A95706">
              <w:rPr>
                <w:rFonts w:asciiTheme="minorHAnsi" w:hAnsiTheme="minorHAnsi" w:cs="Arial"/>
                <w:sz w:val="24"/>
                <w:szCs w:val="24"/>
              </w:rPr>
              <w:t>property</w:t>
            </w:r>
            <w:proofErr w:type="gramEnd"/>
            <w:r w:rsidRPr="00A95706">
              <w:rPr>
                <w:rFonts w:asciiTheme="minorHAnsi" w:hAnsiTheme="minorHAnsi" w:cs="Arial"/>
                <w:sz w:val="24"/>
                <w:szCs w:val="24"/>
              </w:rPr>
              <w:t xml:space="preserve"> or other assets.</w:t>
            </w:r>
          </w:p>
          <w:p w14:paraId="2CC65E3B" w14:textId="77777777" w:rsidR="00D04CA5" w:rsidRPr="00A95706" w:rsidRDefault="00D04CA5" w:rsidP="003B774D">
            <w:pPr>
              <w:tabs>
                <w:tab w:val="left" w:pos="3510"/>
              </w:tabs>
              <w:autoSpaceDE w:val="0"/>
              <w:autoSpaceDN w:val="0"/>
              <w:adjustRightInd w:val="0"/>
              <w:ind w:left="-108" w:right="10"/>
              <w:jc w:val="both"/>
              <w:rPr>
                <w:rFonts w:asciiTheme="minorHAnsi" w:hAnsiTheme="minorHAnsi" w:cs="Arial"/>
              </w:rPr>
            </w:pPr>
          </w:p>
        </w:tc>
      </w:tr>
      <w:tr w:rsidR="000470C9" w:rsidRPr="00054A4C" w14:paraId="6FB76A37" w14:textId="77777777" w:rsidTr="0056314E">
        <w:tc>
          <w:tcPr>
            <w:tcW w:w="2495" w:type="dxa"/>
          </w:tcPr>
          <w:p w14:paraId="4A78E7C3" w14:textId="77777777" w:rsidR="00101281" w:rsidRDefault="000470C9" w:rsidP="00A168E4">
            <w:pPr>
              <w:tabs>
                <w:tab w:val="left" w:pos="3510"/>
              </w:tabs>
              <w:autoSpaceDE w:val="0"/>
              <w:autoSpaceDN w:val="0"/>
              <w:adjustRightInd w:val="0"/>
              <w:ind w:hanging="46"/>
              <w:rPr>
                <w:rFonts w:asciiTheme="minorHAnsi" w:hAnsiTheme="minorHAnsi" w:cs="Arial"/>
                <w:b/>
                <w:sz w:val="24"/>
                <w:szCs w:val="24"/>
              </w:rPr>
            </w:pPr>
            <w:r w:rsidRPr="00054A4C">
              <w:rPr>
                <w:rFonts w:asciiTheme="minorHAnsi" w:hAnsiTheme="minorHAnsi" w:cs="Arial"/>
                <w:b/>
                <w:sz w:val="24"/>
                <w:szCs w:val="24"/>
              </w:rPr>
              <w:t>Authorized</w:t>
            </w:r>
          </w:p>
          <w:p w14:paraId="178A8C2C" w14:textId="6D41ED6A" w:rsidR="000470C9" w:rsidRPr="00054A4C" w:rsidRDefault="000470C9" w:rsidP="00A168E4">
            <w:pPr>
              <w:tabs>
                <w:tab w:val="left" w:pos="3510"/>
              </w:tabs>
              <w:autoSpaceDE w:val="0"/>
              <w:autoSpaceDN w:val="0"/>
              <w:adjustRightInd w:val="0"/>
              <w:ind w:hanging="46"/>
              <w:rPr>
                <w:rFonts w:asciiTheme="minorHAnsi" w:hAnsiTheme="minorHAnsi" w:cs="Arial"/>
                <w:b/>
                <w:sz w:val="24"/>
                <w:szCs w:val="24"/>
              </w:rPr>
            </w:pPr>
            <w:r w:rsidRPr="00054A4C">
              <w:rPr>
                <w:rFonts w:asciiTheme="minorHAnsi" w:hAnsiTheme="minorHAnsi" w:cs="Arial"/>
                <w:b/>
                <w:sz w:val="24"/>
                <w:szCs w:val="24"/>
              </w:rPr>
              <w:t>Representative</w:t>
            </w:r>
          </w:p>
          <w:p w14:paraId="393031A7" w14:textId="77777777" w:rsidR="000470C9" w:rsidRPr="00054A4C" w:rsidRDefault="000470C9" w:rsidP="003B774D">
            <w:pPr>
              <w:tabs>
                <w:tab w:val="left" w:pos="3510"/>
              </w:tabs>
              <w:autoSpaceDE w:val="0"/>
              <w:autoSpaceDN w:val="0"/>
              <w:adjustRightInd w:val="0"/>
              <w:rPr>
                <w:rFonts w:asciiTheme="minorHAnsi" w:hAnsiTheme="minorHAnsi" w:cs="Arial"/>
                <w:b/>
                <w:sz w:val="24"/>
                <w:szCs w:val="24"/>
              </w:rPr>
            </w:pPr>
          </w:p>
        </w:tc>
        <w:tc>
          <w:tcPr>
            <w:tcW w:w="6840" w:type="dxa"/>
          </w:tcPr>
          <w:p w14:paraId="61BECC7B" w14:textId="77777777" w:rsidR="000470C9" w:rsidRPr="00054A4C" w:rsidRDefault="000470C9" w:rsidP="003B774D">
            <w:pPr>
              <w:tabs>
                <w:tab w:val="left" w:pos="3510"/>
              </w:tabs>
              <w:autoSpaceDE w:val="0"/>
              <w:autoSpaceDN w:val="0"/>
              <w:adjustRightInd w:val="0"/>
              <w:ind w:left="-108" w:right="10"/>
              <w:jc w:val="both"/>
              <w:rPr>
                <w:rFonts w:asciiTheme="minorHAnsi" w:hAnsiTheme="minorHAnsi" w:cs="Arial"/>
                <w:sz w:val="24"/>
                <w:szCs w:val="24"/>
              </w:rPr>
            </w:pPr>
            <w:r w:rsidRPr="00054A4C">
              <w:rPr>
                <w:rFonts w:asciiTheme="minorHAnsi" w:hAnsiTheme="minorHAnsi" w:cs="Arial"/>
                <w:sz w:val="24"/>
                <w:szCs w:val="24"/>
              </w:rPr>
              <w:t>Person who is authorized in writing to conduct the personal or financial affairs for an individual.</w:t>
            </w:r>
          </w:p>
        </w:tc>
      </w:tr>
      <w:tr w:rsidR="000470C9" w:rsidRPr="00054A4C" w14:paraId="568C0DEC" w14:textId="77777777" w:rsidTr="0056314E">
        <w:trPr>
          <w:trHeight w:val="1470"/>
        </w:trPr>
        <w:tc>
          <w:tcPr>
            <w:tcW w:w="2495" w:type="dxa"/>
          </w:tcPr>
          <w:p w14:paraId="6A72B085" w14:textId="77777777" w:rsidR="000470C9" w:rsidRPr="00054A4C" w:rsidRDefault="000470C9" w:rsidP="008B217A">
            <w:pPr>
              <w:tabs>
                <w:tab w:val="left" w:pos="3510"/>
              </w:tabs>
              <w:autoSpaceDE w:val="0"/>
              <w:autoSpaceDN w:val="0"/>
              <w:adjustRightInd w:val="0"/>
              <w:ind w:hanging="44"/>
              <w:rPr>
                <w:rFonts w:asciiTheme="minorHAnsi" w:hAnsiTheme="minorHAnsi" w:cs="Arial"/>
                <w:b/>
                <w:sz w:val="24"/>
                <w:szCs w:val="24"/>
              </w:rPr>
            </w:pPr>
            <w:r w:rsidRPr="00054A4C">
              <w:rPr>
                <w:rFonts w:asciiTheme="minorHAnsi" w:hAnsiTheme="minorHAnsi" w:cs="Arial"/>
                <w:b/>
                <w:sz w:val="24"/>
                <w:szCs w:val="24"/>
              </w:rPr>
              <w:t>Caseworker</w:t>
            </w:r>
          </w:p>
          <w:p w14:paraId="4CEAD7ED" w14:textId="77777777" w:rsidR="000470C9" w:rsidRPr="00054A4C" w:rsidRDefault="000470C9" w:rsidP="003B774D">
            <w:pPr>
              <w:tabs>
                <w:tab w:val="left" w:pos="3510"/>
              </w:tabs>
              <w:autoSpaceDE w:val="0"/>
              <w:autoSpaceDN w:val="0"/>
              <w:adjustRightInd w:val="0"/>
              <w:rPr>
                <w:rFonts w:asciiTheme="minorHAnsi" w:hAnsiTheme="minorHAnsi" w:cs="Arial"/>
                <w:b/>
                <w:sz w:val="24"/>
                <w:szCs w:val="24"/>
              </w:rPr>
            </w:pPr>
          </w:p>
        </w:tc>
        <w:tc>
          <w:tcPr>
            <w:tcW w:w="6840" w:type="dxa"/>
          </w:tcPr>
          <w:p w14:paraId="686A715E" w14:textId="77777777" w:rsidR="000470C9" w:rsidRPr="00054A4C" w:rsidRDefault="000470C9" w:rsidP="003B774D">
            <w:pPr>
              <w:tabs>
                <w:tab w:val="left" w:pos="3510"/>
              </w:tabs>
              <w:autoSpaceDE w:val="0"/>
              <w:autoSpaceDN w:val="0"/>
              <w:adjustRightInd w:val="0"/>
              <w:ind w:left="-108" w:right="10"/>
              <w:jc w:val="both"/>
              <w:rPr>
                <w:rFonts w:asciiTheme="minorHAnsi" w:hAnsiTheme="minorHAnsi" w:cs="Arial"/>
                <w:sz w:val="24"/>
                <w:szCs w:val="24"/>
              </w:rPr>
            </w:pPr>
            <w:r w:rsidRPr="00054A4C">
              <w:rPr>
                <w:rFonts w:asciiTheme="minorHAnsi" w:hAnsiTheme="minorHAnsi" w:cs="Arial"/>
                <w:sz w:val="24"/>
                <w:szCs w:val="24"/>
              </w:rPr>
              <w:t>Eligibility Worker at the local department of social services who processes the application to determine Medicaid eligibility and maintains the ongoing case.  This is the person to contact regarding changes, such as address or income, or problems, such as not receiving the Medicaid card.</w:t>
            </w:r>
          </w:p>
        </w:tc>
      </w:tr>
      <w:tr w:rsidR="000470C9" w:rsidRPr="00054A4C" w14:paraId="6DD4A9C7" w14:textId="77777777" w:rsidTr="0056314E">
        <w:tc>
          <w:tcPr>
            <w:tcW w:w="2495" w:type="dxa"/>
          </w:tcPr>
          <w:p w14:paraId="2F7173CF" w14:textId="77777777" w:rsidR="000470C9" w:rsidRPr="009E6608" w:rsidRDefault="005751BD" w:rsidP="00A168E4">
            <w:pPr>
              <w:tabs>
                <w:tab w:val="left" w:pos="3510"/>
              </w:tabs>
              <w:autoSpaceDE w:val="0"/>
              <w:autoSpaceDN w:val="0"/>
              <w:adjustRightInd w:val="0"/>
              <w:ind w:hanging="46"/>
              <w:rPr>
                <w:rFonts w:asciiTheme="minorHAnsi" w:hAnsiTheme="minorHAnsi" w:cs="Arial"/>
                <w:b/>
                <w:sz w:val="24"/>
                <w:szCs w:val="24"/>
              </w:rPr>
            </w:pPr>
            <w:r w:rsidRPr="00A95706">
              <w:rPr>
                <w:rFonts w:asciiTheme="minorHAnsi" w:hAnsiTheme="minorHAnsi" w:cs="Arial"/>
                <w:b/>
                <w:sz w:val="24"/>
                <w:szCs w:val="24"/>
              </w:rPr>
              <w:t>Coinsurance</w:t>
            </w:r>
          </w:p>
          <w:p w14:paraId="2E74A25E" w14:textId="77777777" w:rsidR="000470C9" w:rsidRPr="009E6608" w:rsidRDefault="000470C9" w:rsidP="003B774D">
            <w:pPr>
              <w:tabs>
                <w:tab w:val="left" w:pos="3510"/>
              </w:tabs>
              <w:autoSpaceDE w:val="0"/>
              <w:autoSpaceDN w:val="0"/>
              <w:adjustRightInd w:val="0"/>
              <w:rPr>
                <w:rFonts w:asciiTheme="minorHAnsi" w:hAnsiTheme="minorHAnsi" w:cs="Arial"/>
                <w:b/>
                <w:sz w:val="24"/>
                <w:szCs w:val="24"/>
              </w:rPr>
            </w:pPr>
          </w:p>
        </w:tc>
        <w:tc>
          <w:tcPr>
            <w:tcW w:w="6840" w:type="dxa"/>
          </w:tcPr>
          <w:p w14:paraId="10CEEFDD" w14:textId="32C86B13" w:rsidR="000470C9" w:rsidRPr="009E6608" w:rsidRDefault="005751BD" w:rsidP="00D03BC6">
            <w:pPr>
              <w:tabs>
                <w:tab w:val="left" w:pos="3510"/>
              </w:tabs>
              <w:autoSpaceDE w:val="0"/>
              <w:autoSpaceDN w:val="0"/>
              <w:adjustRightInd w:val="0"/>
              <w:ind w:left="-108" w:right="10"/>
              <w:jc w:val="both"/>
              <w:rPr>
                <w:rFonts w:asciiTheme="minorHAnsi" w:hAnsiTheme="minorHAnsi" w:cs="Arial"/>
                <w:sz w:val="16"/>
                <w:szCs w:val="16"/>
              </w:rPr>
            </w:pPr>
            <w:r w:rsidRPr="00A95706">
              <w:rPr>
                <w:rFonts w:asciiTheme="minorHAnsi" w:hAnsiTheme="minorHAnsi" w:cs="Arial"/>
                <w:sz w:val="24"/>
                <w:szCs w:val="24"/>
              </w:rPr>
              <w:t>The portion of Medicare, Medicaid, or other insurance, allowed charges for which the patient is responsible.</w:t>
            </w:r>
          </w:p>
        </w:tc>
      </w:tr>
      <w:tr w:rsidR="004C5431" w:rsidRPr="00054A4C" w14:paraId="0DBA1799" w14:textId="77777777" w:rsidTr="0056314E">
        <w:trPr>
          <w:trHeight w:val="1836"/>
        </w:trPr>
        <w:tc>
          <w:tcPr>
            <w:tcW w:w="2495" w:type="dxa"/>
          </w:tcPr>
          <w:p w14:paraId="342BEABD" w14:textId="796F4CFC" w:rsidR="004C5431" w:rsidRPr="00054A4C" w:rsidRDefault="004C5431" w:rsidP="00A168E4">
            <w:pPr>
              <w:tabs>
                <w:tab w:val="left" w:pos="3510"/>
              </w:tabs>
              <w:autoSpaceDE w:val="0"/>
              <w:autoSpaceDN w:val="0"/>
              <w:adjustRightInd w:val="0"/>
              <w:ind w:hanging="46"/>
              <w:rPr>
                <w:rFonts w:asciiTheme="minorHAnsi" w:hAnsiTheme="minorHAnsi" w:cs="Arial"/>
                <w:b/>
                <w:sz w:val="24"/>
                <w:szCs w:val="24"/>
              </w:rPr>
            </w:pPr>
            <w:r>
              <w:rPr>
                <w:rFonts w:asciiTheme="minorHAnsi" w:hAnsiTheme="minorHAnsi" w:cs="Arial"/>
                <w:b/>
                <w:sz w:val="24"/>
                <w:szCs w:val="24"/>
              </w:rPr>
              <w:t>Cover Virginia</w:t>
            </w:r>
          </w:p>
        </w:tc>
        <w:tc>
          <w:tcPr>
            <w:tcW w:w="6840" w:type="dxa"/>
          </w:tcPr>
          <w:p w14:paraId="41371B45" w14:textId="3D7CF780" w:rsidR="00D04CA5" w:rsidRDefault="00187450" w:rsidP="00C4604B">
            <w:pPr>
              <w:tabs>
                <w:tab w:val="left" w:pos="3510"/>
              </w:tabs>
              <w:autoSpaceDE w:val="0"/>
              <w:autoSpaceDN w:val="0"/>
              <w:adjustRightInd w:val="0"/>
              <w:ind w:left="-108" w:right="10"/>
              <w:jc w:val="both"/>
              <w:rPr>
                <w:rStyle w:val="Hyperlink"/>
                <w:rFonts w:asciiTheme="minorHAnsi" w:hAnsiTheme="minorHAnsi" w:cs="Arial"/>
                <w:sz w:val="24"/>
                <w:szCs w:val="24"/>
              </w:rPr>
            </w:pPr>
            <w:r>
              <w:rPr>
                <w:rFonts w:asciiTheme="minorHAnsi" w:hAnsiTheme="minorHAnsi" w:cs="Arial"/>
                <w:sz w:val="24"/>
                <w:szCs w:val="24"/>
              </w:rPr>
              <w:t xml:space="preserve">A DMAS operations unit which performs a number of services, which </w:t>
            </w:r>
            <w:proofErr w:type="gramStart"/>
            <w:r w:rsidR="00C4604B">
              <w:rPr>
                <w:rFonts w:asciiTheme="minorHAnsi" w:hAnsiTheme="minorHAnsi" w:cs="Arial"/>
                <w:sz w:val="24"/>
                <w:szCs w:val="24"/>
              </w:rPr>
              <w:t xml:space="preserve">includes </w:t>
            </w:r>
            <w:r>
              <w:rPr>
                <w:rFonts w:asciiTheme="minorHAnsi" w:hAnsiTheme="minorHAnsi" w:cs="Arial"/>
                <w:sz w:val="24"/>
                <w:szCs w:val="24"/>
              </w:rPr>
              <w:t xml:space="preserve"> a</w:t>
            </w:r>
            <w:proofErr w:type="gramEnd"/>
            <w:r>
              <w:rPr>
                <w:rFonts w:asciiTheme="minorHAnsi" w:hAnsiTheme="minorHAnsi" w:cs="Arial"/>
                <w:sz w:val="24"/>
                <w:szCs w:val="24"/>
              </w:rPr>
              <w:t xml:space="preserve"> call center to answer questions or submit applications and renewal, </w:t>
            </w:r>
            <w:r w:rsidR="00C4604B">
              <w:rPr>
                <w:rFonts w:asciiTheme="minorHAnsi" w:hAnsiTheme="minorHAnsi" w:cs="Arial"/>
                <w:sz w:val="24"/>
                <w:szCs w:val="24"/>
              </w:rPr>
              <w:t xml:space="preserve">a </w:t>
            </w:r>
            <w:r>
              <w:rPr>
                <w:rFonts w:asciiTheme="minorHAnsi" w:hAnsiTheme="minorHAnsi" w:cs="Arial"/>
                <w:sz w:val="24"/>
                <w:szCs w:val="24"/>
              </w:rPr>
              <w:t xml:space="preserve">central processing unit to process </w:t>
            </w:r>
            <w:r w:rsidR="00C4604B">
              <w:rPr>
                <w:rFonts w:asciiTheme="minorHAnsi" w:hAnsiTheme="minorHAnsi" w:cs="Arial"/>
                <w:sz w:val="24"/>
                <w:szCs w:val="24"/>
              </w:rPr>
              <w:t xml:space="preserve">Medical Assistance and </w:t>
            </w:r>
            <w:r w:rsidR="007A01D9">
              <w:rPr>
                <w:rFonts w:asciiTheme="minorHAnsi" w:hAnsiTheme="minorHAnsi" w:cs="Arial"/>
                <w:sz w:val="24"/>
                <w:szCs w:val="24"/>
              </w:rPr>
              <w:t xml:space="preserve">Marketplace </w:t>
            </w:r>
            <w:r>
              <w:rPr>
                <w:rFonts w:asciiTheme="minorHAnsi" w:hAnsiTheme="minorHAnsi" w:cs="Arial"/>
                <w:sz w:val="24"/>
                <w:szCs w:val="24"/>
              </w:rPr>
              <w:t>applications, and perform</w:t>
            </w:r>
            <w:r w:rsidR="00C4604B">
              <w:rPr>
                <w:rFonts w:asciiTheme="minorHAnsi" w:hAnsiTheme="minorHAnsi" w:cs="Arial"/>
                <w:sz w:val="24"/>
                <w:szCs w:val="24"/>
              </w:rPr>
              <w:t>s</w:t>
            </w:r>
            <w:r>
              <w:rPr>
                <w:rFonts w:asciiTheme="minorHAnsi" w:hAnsiTheme="minorHAnsi" w:cs="Arial"/>
                <w:sz w:val="24"/>
                <w:szCs w:val="24"/>
              </w:rPr>
              <w:t xml:space="preserve"> functions for </w:t>
            </w:r>
            <w:r w:rsidR="00527751">
              <w:rPr>
                <w:rFonts w:asciiTheme="minorHAnsi" w:hAnsiTheme="minorHAnsi" w:cs="Arial"/>
                <w:sz w:val="24"/>
                <w:szCs w:val="24"/>
              </w:rPr>
              <w:t>specialty</w:t>
            </w:r>
            <w:r w:rsidR="00C4604B">
              <w:rPr>
                <w:rFonts w:asciiTheme="minorHAnsi" w:hAnsiTheme="minorHAnsi" w:cs="Arial"/>
                <w:sz w:val="24"/>
                <w:szCs w:val="24"/>
              </w:rPr>
              <w:t xml:space="preserve"> group</w:t>
            </w:r>
            <w:r>
              <w:rPr>
                <w:rFonts w:asciiTheme="minorHAnsi" w:hAnsiTheme="minorHAnsi" w:cs="Arial"/>
                <w:sz w:val="24"/>
                <w:szCs w:val="24"/>
              </w:rPr>
              <w:t xml:space="preserve">s such as incarcerated </w:t>
            </w:r>
            <w:r w:rsidR="00C4604B">
              <w:rPr>
                <w:rFonts w:asciiTheme="minorHAnsi" w:hAnsiTheme="minorHAnsi" w:cs="Arial"/>
                <w:sz w:val="24"/>
                <w:szCs w:val="24"/>
              </w:rPr>
              <w:t>indivi</w:t>
            </w:r>
            <w:r>
              <w:rPr>
                <w:rFonts w:asciiTheme="minorHAnsi" w:hAnsiTheme="minorHAnsi" w:cs="Arial"/>
                <w:sz w:val="24"/>
                <w:szCs w:val="24"/>
              </w:rPr>
              <w:t xml:space="preserve">duals or those eligible for hospital presumptive eligibility.  </w:t>
            </w:r>
            <w:r w:rsidR="00C4604B">
              <w:rPr>
                <w:rFonts w:asciiTheme="minorHAnsi" w:hAnsiTheme="minorHAnsi" w:cs="Arial"/>
                <w:sz w:val="24"/>
                <w:szCs w:val="24"/>
              </w:rPr>
              <w:t>T</w:t>
            </w:r>
            <w:r>
              <w:rPr>
                <w:rFonts w:asciiTheme="minorHAnsi" w:hAnsiTheme="minorHAnsi" w:cs="Arial"/>
                <w:sz w:val="24"/>
                <w:szCs w:val="24"/>
              </w:rPr>
              <w:t xml:space="preserve">hey also maintain the Cover Virginia website:   </w:t>
            </w:r>
            <w:hyperlink r:id="rId50" w:history="1">
              <w:r w:rsidRPr="003762D9">
                <w:rPr>
                  <w:rStyle w:val="Hyperlink"/>
                  <w:rFonts w:asciiTheme="minorHAnsi" w:hAnsiTheme="minorHAnsi" w:cs="Arial"/>
                  <w:sz w:val="24"/>
                  <w:szCs w:val="24"/>
                </w:rPr>
                <w:t>www.coverva.org</w:t>
              </w:r>
            </w:hyperlink>
            <w:r w:rsidR="00DD7BD1">
              <w:rPr>
                <w:rStyle w:val="Hyperlink"/>
                <w:rFonts w:asciiTheme="minorHAnsi" w:hAnsiTheme="minorHAnsi" w:cs="Arial"/>
                <w:sz w:val="24"/>
                <w:szCs w:val="24"/>
              </w:rPr>
              <w:t>.</w:t>
            </w:r>
          </w:p>
          <w:p w14:paraId="13D92DAE" w14:textId="5F224828" w:rsidR="00DD7BD1" w:rsidRPr="00DD7BD1" w:rsidRDefault="00DD7BD1" w:rsidP="00C4604B">
            <w:pPr>
              <w:tabs>
                <w:tab w:val="left" w:pos="3510"/>
              </w:tabs>
              <w:autoSpaceDE w:val="0"/>
              <w:autoSpaceDN w:val="0"/>
              <w:adjustRightInd w:val="0"/>
              <w:ind w:left="-108" w:right="10"/>
              <w:jc w:val="both"/>
              <w:rPr>
                <w:rFonts w:asciiTheme="minorHAnsi" w:hAnsiTheme="minorHAnsi" w:cs="Arial"/>
                <w:sz w:val="16"/>
                <w:szCs w:val="16"/>
              </w:rPr>
            </w:pPr>
          </w:p>
        </w:tc>
      </w:tr>
      <w:tr w:rsidR="000470C9" w:rsidRPr="00054A4C" w14:paraId="54D52906" w14:textId="77777777" w:rsidTr="0056314E">
        <w:tc>
          <w:tcPr>
            <w:tcW w:w="2495" w:type="dxa"/>
          </w:tcPr>
          <w:p w14:paraId="65D3B101" w14:textId="77777777" w:rsidR="000470C9" w:rsidRPr="00054A4C" w:rsidRDefault="000470C9" w:rsidP="00A168E4">
            <w:pPr>
              <w:tabs>
                <w:tab w:val="left" w:pos="3510"/>
              </w:tabs>
              <w:autoSpaceDE w:val="0"/>
              <w:autoSpaceDN w:val="0"/>
              <w:adjustRightInd w:val="0"/>
              <w:ind w:hanging="46"/>
              <w:rPr>
                <w:rFonts w:asciiTheme="minorHAnsi" w:hAnsiTheme="minorHAnsi" w:cs="Arial"/>
                <w:b/>
                <w:sz w:val="24"/>
                <w:szCs w:val="24"/>
              </w:rPr>
            </w:pPr>
            <w:r w:rsidRPr="00054A4C">
              <w:rPr>
                <w:rFonts w:asciiTheme="minorHAnsi" w:hAnsiTheme="minorHAnsi" w:cs="Arial"/>
                <w:b/>
                <w:sz w:val="24"/>
                <w:szCs w:val="24"/>
              </w:rPr>
              <w:t>DMAS</w:t>
            </w:r>
          </w:p>
          <w:p w14:paraId="053A6329" w14:textId="77777777" w:rsidR="000470C9" w:rsidRPr="00054A4C" w:rsidRDefault="000470C9" w:rsidP="003B774D">
            <w:pPr>
              <w:tabs>
                <w:tab w:val="left" w:pos="3510"/>
              </w:tabs>
              <w:autoSpaceDE w:val="0"/>
              <w:autoSpaceDN w:val="0"/>
              <w:adjustRightInd w:val="0"/>
              <w:rPr>
                <w:rFonts w:asciiTheme="minorHAnsi" w:hAnsiTheme="minorHAnsi" w:cs="Arial"/>
                <w:b/>
                <w:sz w:val="24"/>
                <w:szCs w:val="24"/>
              </w:rPr>
            </w:pPr>
          </w:p>
        </w:tc>
        <w:tc>
          <w:tcPr>
            <w:tcW w:w="6840" w:type="dxa"/>
          </w:tcPr>
          <w:p w14:paraId="2BFACFAC" w14:textId="77777777" w:rsidR="000470C9" w:rsidRPr="00054A4C" w:rsidRDefault="000470C9" w:rsidP="003B774D">
            <w:pPr>
              <w:tabs>
                <w:tab w:val="left" w:pos="3510"/>
              </w:tabs>
              <w:autoSpaceDE w:val="0"/>
              <w:autoSpaceDN w:val="0"/>
              <w:adjustRightInd w:val="0"/>
              <w:ind w:left="-108" w:right="10"/>
              <w:jc w:val="both"/>
              <w:rPr>
                <w:rFonts w:asciiTheme="minorHAnsi" w:hAnsiTheme="minorHAnsi" w:cs="Arial"/>
                <w:sz w:val="24"/>
                <w:szCs w:val="24"/>
              </w:rPr>
            </w:pPr>
            <w:r w:rsidRPr="00054A4C">
              <w:rPr>
                <w:rFonts w:asciiTheme="minorHAnsi" w:hAnsiTheme="minorHAnsi" w:cs="Arial"/>
                <w:sz w:val="24"/>
                <w:szCs w:val="24"/>
              </w:rPr>
              <w:t>Department of Medical Assistance Services, the agency that administers the Medicaid program in Virginia.</w:t>
            </w:r>
          </w:p>
          <w:p w14:paraId="4FFDC0AA" w14:textId="77777777" w:rsidR="000470C9" w:rsidRPr="00A95706" w:rsidRDefault="000470C9" w:rsidP="003B774D">
            <w:pPr>
              <w:tabs>
                <w:tab w:val="left" w:pos="3510"/>
              </w:tabs>
              <w:autoSpaceDE w:val="0"/>
              <w:autoSpaceDN w:val="0"/>
              <w:adjustRightInd w:val="0"/>
              <w:ind w:left="-108" w:right="10"/>
              <w:rPr>
                <w:rFonts w:asciiTheme="minorHAnsi" w:hAnsiTheme="minorHAnsi" w:cs="Arial"/>
                <w:sz w:val="10"/>
                <w:szCs w:val="10"/>
              </w:rPr>
            </w:pPr>
          </w:p>
        </w:tc>
      </w:tr>
      <w:tr w:rsidR="000470C9" w:rsidRPr="00054A4C" w14:paraId="6E4034F7" w14:textId="77777777" w:rsidTr="0056314E">
        <w:tc>
          <w:tcPr>
            <w:tcW w:w="2495" w:type="dxa"/>
          </w:tcPr>
          <w:p w14:paraId="1093C145" w14:textId="77777777" w:rsidR="000470C9" w:rsidRPr="00054A4C" w:rsidRDefault="000470C9" w:rsidP="00A168E4">
            <w:pPr>
              <w:tabs>
                <w:tab w:val="left" w:pos="3510"/>
              </w:tabs>
              <w:autoSpaceDE w:val="0"/>
              <w:autoSpaceDN w:val="0"/>
              <w:adjustRightInd w:val="0"/>
              <w:ind w:hanging="46"/>
              <w:rPr>
                <w:rFonts w:asciiTheme="minorHAnsi" w:hAnsiTheme="minorHAnsi" w:cs="Arial"/>
                <w:b/>
                <w:sz w:val="24"/>
                <w:szCs w:val="24"/>
              </w:rPr>
            </w:pPr>
            <w:r w:rsidRPr="00054A4C">
              <w:rPr>
                <w:rFonts w:asciiTheme="minorHAnsi" w:hAnsiTheme="minorHAnsi" w:cs="Arial"/>
                <w:b/>
                <w:sz w:val="24"/>
                <w:szCs w:val="24"/>
              </w:rPr>
              <w:t>DSS</w:t>
            </w:r>
          </w:p>
          <w:p w14:paraId="0F6A31BC" w14:textId="77777777" w:rsidR="000470C9" w:rsidRPr="00054A4C" w:rsidRDefault="000470C9" w:rsidP="003B774D">
            <w:pPr>
              <w:tabs>
                <w:tab w:val="left" w:pos="3510"/>
              </w:tabs>
              <w:autoSpaceDE w:val="0"/>
              <w:autoSpaceDN w:val="0"/>
              <w:adjustRightInd w:val="0"/>
              <w:rPr>
                <w:rFonts w:asciiTheme="minorHAnsi" w:hAnsiTheme="minorHAnsi" w:cs="Arial"/>
                <w:b/>
                <w:sz w:val="24"/>
                <w:szCs w:val="24"/>
              </w:rPr>
            </w:pPr>
          </w:p>
        </w:tc>
        <w:tc>
          <w:tcPr>
            <w:tcW w:w="6840" w:type="dxa"/>
          </w:tcPr>
          <w:p w14:paraId="7802BF94" w14:textId="32B1DDC9" w:rsidR="000470C9" w:rsidRPr="00054A4C" w:rsidRDefault="000470C9" w:rsidP="003B774D">
            <w:pPr>
              <w:tabs>
                <w:tab w:val="left" w:pos="3510"/>
              </w:tabs>
              <w:autoSpaceDE w:val="0"/>
              <w:autoSpaceDN w:val="0"/>
              <w:adjustRightInd w:val="0"/>
              <w:ind w:left="-108" w:right="10"/>
              <w:jc w:val="both"/>
              <w:rPr>
                <w:rFonts w:asciiTheme="minorHAnsi" w:hAnsiTheme="minorHAnsi" w:cs="Arial"/>
                <w:color w:val="000000"/>
                <w:sz w:val="24"/>
                <w:szCs w:val="24"/>
              </w:rPr>
            </w:pPr>
            <w:r w:rsidRPr="00054A4C">
              <w:rPr>
                <w:rFonts w:asciiTheme="minorHAnsi" w:hAnsiTheme="minorHAnsi" w:cs="Arial"/>
                <w:sz w:val="24"/>
                <w:szCs w:val="24"/>
              </w:rPr>
              <w:t xml:space="preserve">Department of Social Services, the agency </w:t>
            </w:r>
            <w:r w:rsidR="00C4604B">
              <w:rPr>
                <w:rFonts w:asciiTheme="minorHAnsi" w:hAnsiTheme="minorHAnsi" w:cs="Arial"/>
                <w:sz w:val="24"/>
                <w:szCs w:val="24"/>
              </w:rPr>
              <w:t xml:space="preserve">which </w:t>
            </w:r>
            <w:r w:rsidR="00527751" w:rsidRPr="00054A4C">
              <w:rPr>
                <w:rFonts w:asciiTheme="minorHAnsi" w:hAnsiTheme="minorHAnsi" w:cs="Arial"/>
                <w:sz w:val="24"/>
                <w:szCs w:val="24"/>
              </w:rPr>
              <w:t>determin</w:t>
            </w:r>
            <w:r w:rsidR="00B804CB">
              <w:rPr>
                <w:rFonts w:asciiTheme="minorHAnsi" w:hAnsiTheme="minorHAnsi" w:cs="Arial"/>
                <w:sz w:val="24"/>
                <w:szCs w:val="24"/>
              </w:rPr>
              <w:t>es</w:t>
            </w:r>
            <w:r w:rsidRPr="00054A4C">
              <w:rPr>
                <w:rFonts w:asciiTheme="minorHAnsi" w:hAnsiTheme="minorHAnsi" w:cs="Arial"/>
                <w:color w:val="000000"/>
                <w:sz w:val="24"/>
                <w:szCs w:val="24"/>
              </w:rPr>
              <w:t xml:space="preserve"> eligibility for medical assistance and </w:t>
            </w:r>
            <w:r w:rsidR="00B804CB">
              <w:rPr>
                <w:rFonts w:asciiTheme="minorHAnsi" w:hAnsiTheme="minorHAnsi" w:cs="Arial"/>
                <w:color w:val="000000"/>
                <w:sz w:val="24"/>
                <w:szCs w:val="24"/>
              </w:rPr>
              <w:t xml:space="preserve">other </w:t>
            </w:r>
            <w:r w:rsidRPr="00054A4C">
              <w:rPr>
                <w:rFonts w:asciiTheme="minorHAnsi" w:hAnsiTheme="minorHAnsi" w:cs="Arial"/>
                <w:color w:val="000000"/>
                <w:sz w:val="24"/>
                <w:szCs w:val="24"/>
              </w:rPr>
              <w:t>services</w:t>
            </w:r>
            <w:r w:rsidR="00C4604B">
              <w:rPr>
                <w:rFonts w:asciiTheme="minorHAnsi" w:hAnsiTheme="minorHAnsi" w:cs="Arial"/>
                <w:color w:val="000000"/>
                <w:sz w:val="24"/>
                <w:szCs w:val="24"/>
              </w:rPr>
              <w:t xml:space="preserve">, such as </w:t>
            </w:r>
            <w:r w:rsidR="007E4F8E">
              <w:rPr>
                <w:rFonts w:asciiTheme="minorHAnsi" w:hAnsiTheme="minorHAnsi" w:cs="Arial"/>
                <w:color w:val="000000"/>
                <w:sz w:val="24"/>
                <w:szCs w:val="24"/>
              </w:rPr>
              <w:t>the Supplemental Nutrition Assistance Program (</w:t>
            </w:r>
            <w:r w:rsidR="00C4604B">
              <w:rPr>
                <w:rFonts w:asciiTheme="minorHAnsi" w:hAnsiTheme="minorHAnsi" w:cs="Arial"/>
                <w:color w:val="000000"/>
                <w:sz w:val="24"/>
                <w:szCs w:val="24"/>
              </w:rPr>
              <w:t>SNAP</w:t>
            </w:r>
            <w:r w:rsidR="007E4F8E">
              <w:rPr>
                <w:rFonts w:asciiTheme="minorHAnsi" w:hAnsiTheme="minorHAnsi" w:cs="Arial"/>
                <w:color w:val="000000"/>
                <w:sz w:val="24"/>
                <w:szCs w:val="24"/>
              </w:rPr>
              <w:t>)</w:t>
            </w:r>
            <w:r w:rsidR="00C4604B">
              <w:rPr>
                <w:rFonts w:asciiTheme="minorHAnsi" w:hAnsiTheme="minorHAnsi" w:cs="Arial"/>
                <w:color w:val="000000"/>
                <w:sz w:val="24"/>
                <w:szCs w:val="24"/>
              </w:rPr>
              <w:t xml:space="preserve"> and </w:t>
            </w:r>
            <w:r w:rsidR="007E4F8E">
              <w:rPr>
                <w:rFonts w:asciiTheme="minorHAnsi" w:hAnsiTheme="minorHAnsi" w:cs="Arial"/>
                <w:color w:val="000000"/>
                <w:sz w:val="24"/>
                <w:szCs w:val="24"/>
              </w:rPr>
              <w:t xml:space="preserve">Temporary Assistance for Needy Families </w:t>
            </w:r>
            <w:r w:rsidR="00B804CB">
              <w:rPr>
                <w:rFonts w:asciiTheme="minorHAnsi" w:hAnsiTheme="minorHAnsi" w:cs="Arial"/>
                <w:color w:val="000000"/>
                <w:sz w:val="24"/>
                <w:szCs w:val="24"/>
              </w:rPr>
              <w:t>(</w:t>
            </w:r>
            <w:r w:rsidR="00C4604B">
              <w:rPr>
                <w:rFonts w:asciiTheme="minorHAnsi" w:hAnsiTheme="minorHAnsi" w:cs="Arial"/>
                <w:color w:val="000000"/>
                <w:sz w:val="24"/>
                <w:szCs w:val="24"/>
              </w:rPr>
              <w:t>TANF</w:t>
            </w:r>
            <w:r w:rsidR="00B804CB">
              <w:rPr>
                <w:rFonts w:asciiTheme="minorHAnsi" w:hAnsiTheme="minorHAnsi" w:cs="Arial"/>
                <w:color w:val="000000"/>
                <w:sz w:val="24"/>
                <w:szCs w:val="24"/>
              </w:rPr>
              <w:t>)</w:t>
            </w:r>
            <w:r w:rsidRPr="00054A4C">
              <w:rPr>
                <w:rFonts w:asciiTheme="minorHAnsi" w:hAnsiTheme="minorHAnsi" w:cs="Arial"/>
                <w:color w:val="000000"/>
                <w:sz w:val="24"/>
                <w:szCs w:val="24"/>
              </w:rPr>
              <w:t xml:space="preserve">. </w:t>
            </w:r>
            <w:r w:rsidR="00C4604B">
              <w:rPr>
                <w:rFonts w:asciiTheme="minorHAnsi" w:hAnsiTheme="minorHAnsi" w:cs="Arial"/>
                <w:color w:val="000000"/>
                <w:sz w:val="24"/>
                <w:szCs w:val="24"/>
              </w:rPr>
              <w:t xml:space="preserve"> DSS may also refer to </w:t>
            </w:r>
            <w:r w:rsidRPr="00054A4C">
              <w:rPr>
                <w:rFonts w:asciiTheme="minorHAnsi" w:hAnsiTheme="minorHAnsi" w:cs="Arial"/>
                <w:color w:val="000000"/>
                <w:sz w:val="24"/>
                <w:szCs w:val="24"/>
              </w:rPr>
              <w:t>the local departments of social services.</w:t>
            </w:r>
          </w:p>
          <w:p w14:paraId="1C7C7925" w14:textId="77777777" w:rsidR="000470C9" w:rsidRPr="00A95706" w:rsidRDefault="000470C9" w:rsidP="003B774D">
            <w:pPr>
              <w:tabs>
                <w:tab w:val="left" w:pos="3510"/>
              </w:tabs>
              <w:autoSpaceDE w:val="0"/>
              <w:autoSpaceDN w:val="0"/>
              <w:adjustRightInd w:val="0"/>
              <w:ind w:left="-108" w:right="10"/>
              <w:rPr>
                <w:rFonts w:asciiTheme="minorHAnsi" w:hAnsiTheme="minorHAnsi" w:cs="Arial"/>
                <w:sz w:val="10"/>
                <w:szCs w:val="10"/>
              </w:rPr>
            </w:pPr>
          </w:p>
        </w:tc>
      </w:tr>
    </w:tbl>
    <w:p w14:paraId="07EC97F4" w14:textId="09AF897C" w:rsidR="004A09B0" w:rsidRDefault="004A09B0"/>
    <w:tbl>
      <w:tblPr>
        <w:tblStyle w:val="TableGrid"/>
        <w:tblW w:w="9335"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95"/>
        <w:gridCol w:w="6840"/>
      </w:tblGrid>
      <w:tr w:rsidR="000470C9" w:rsidRPr="00054A4C" w14:paraId="12808C5C" w14:textId="77777777" w:rsidTr="0056314E">
        <w:tc>
          <w:tcPr>
            <w:tcW w:w="2495" w:type="dxa"/>
          </w:tcPr>
          <w:p w14:paraId="303CCE3C" w14:textId="3BE62A2B" w:rsidR="000470C9" w:rsidRPr="00054A4C" w:rsidRDefault="000470C9" w:rsidP="00A168E4">
            <w:pPr>
              <w:tabs>
                <w:tab w:val="left" w:pos="3510"/>
              </w:tabs>
              <w:autoSpaceDE w:val="0"/>
              <w:autoSpaceDN w:val="0"/>
              <w:adjustRightInd w:val="0"/>
              <w:ind w:hanging="46"/>
              <w:rPr>
                <w:rFonts w:asciiTheme="minorHAnsi" w:hAnsiTheme="minorHAnsi" w:cs="Arial"/>
                <w:b/>
                <w:sz w:val="24"/>
                <w:szCs w:val="24"/>
              </w:rPr>
            </w:pPr>
            <w:r w:rsidRPr="00054A4C">
              <w:rPr>
                <w:rFonts w:asciiTheme="minorHAnsi" w:hAnsiTheme="minorHAnsi" w:cs="Arial"/>
                <w:b/>
                <w:sz w:val="24"/>
                <w:szCs w:val="24"/>
              </w:rPr>
              <w:t>EPSDT</w:t>
            </w:r>
          </w:p>
          <w:p w14:paraId="27C099DB" w14:textId="77777777" w:rsidR="000470C9" w:rsidRPr="00054A4C" w:rsidRDefault="000470C9" w:rsidP="003B774D">
            <w:pPr>
              <w:tabs>
                <w:tab w:val="left" w:pos="3510"/>
              </w:tabs>
              <w:autoSpaceDE w:val="0"/>
              <w:autoSpaceDN w:val="0"/>
              <w:adjustRightInd w:val="0"/>
              <w:rPr>
                <w:rFonts w:asciiTheme="minorHAnsi" w:hAnsiTheme="minorHAnsi" w:cs="Arial"/>
                <w:b/>
                <w:sz w:val="24"/>
                <w:szCs w:val="24"/>
              </w:rPr>
            </w:pPr>
          </w:p>
        </w:tc>
        <w:tc>
          <w:tcPr>
            <w:tcW w:w="6840" w:type="dxa"/>
          </w:tcPr>
          <w:p w14:paraId="22DB3A08" w14:textId="655480AB" w:rsidR="000470C9" w:rsidRDefault="000470C9" w:rsidP="003B774D">
            <w:pPr>
              <w:tabs>
                <w:tab w:val="left" w:pos="3510"/>
              </w:tabs>
              <w:autoSpaceDE w:val="0"/>
              <w:autoSpaceDN w:val="0"/>
              <w:adjustRightInd w:val="0"/>
              <w:ind w:left="-108" w:right="10"/>
              <w:jc w:val="both"/>
              <w:rPr>
                <w:rFonts w:asciiTheme="minorHAnsi" w:hAnsiTheme="minorHAnsi" w:cs="Arial"/>
                <w:sz w:val="24"/>
                <w:szCs w:val="24"/>
              </w:rPr>
            </w:pPr>
            <w:r w:rsidRPr="00054A4C">
              <w:rPr>
                <w:rFonts w:asciiTheme="minorHAnsi" w:hAnsiTheme="minorHAnsi" w:cs="Arial"/>
                <w:bCs/>
                <w:sz w:val="24"/>
                <w:szCs w:val="24"/>
              </w:rPr>
              <w:t>Early and Periodic Screening, Diagnos</w:t>
            </w:r>
            <w:r w:rsidR="00427B87">
              <w:rPr>
                <w:rFonts w:asciiTheme="minorHAnsi" w:hAnsiTheme="minorHAnsi" w:cs="Arial"/>
                <w:bCs/>
                <w:sz w:val="24"/>
                <w:szCs w:val="24"/>
              </w:rPr>
              <w:t>tic</w:t>
            </w:r>
            <w:r w:rsidRPr="00054A4C">
              <w:rPr>
                <w:rFonts w:asciiTheme="minorHAnsi" w:hAnsiTheme="minorHAnsi" w:cs="Arial"/>
                <w:bCs/>
                <w:sz w:val="24"/>
                <w:szCs w:val="24"/>
              </w:rPr>
              <w:t>, and Treatment (EPSDT) is a</w:t>
            </w:r>
            <w:r w:rsidRPr="00054A4C">
              <w:rPr>
                <w:rFonts w:asciiTheme="minorHAnsi" w:hAnsiTheme="minorHAnsi" w:cs="Arial"/>
                <w:sz w:val="24"/>
                <w:szCs w:val="24"/>
              </w:rPr>
              <w:t xml:space="preserve"> preventive health care </w:t>
            </w:r>
            <w:r w:rsidR="009C42BC">
              <w:rPr>
                <w:rFonts w:asciiTheme="minorHAnsi" w:hAnsiTheme="minorHAnsi" w:cs="Arial"/>
                <w:sz w:val="24"/>
                <w:szCs w:val="24"/>
              </w:rPr>
              <w:t>benefit that provides</w:t>
            </w:r>
            <w:r w:rsidR="009C42BC" w:rsidRPr="00054A4C">
              <w:rPr>
                <w:rFonts w:asciiTheme="minorHAnsi" w:hAnsiTheme="minorHAnsi" w:cs="Arial"/>
                <w:sz w:val="24"/>
                <w:szCs w:val="24"/>
              </w:rPr>
              <w:t xml:space="preserve"> </w:t>
            </w:r>
            <w:r w:rsidRPr="00054A4C">
              <w:rPr>
                <w:rFonts w:asciiTheme="minorHAnsi" w:hAnsiTheme="minorHAnsi" w:cs="Arial"/>
                <w:sz w:val="24"/>
                <w:szCs w:val="24"/>
              </w:rPr>
              <w:t>well child examinations with tests and</w:t>
            </w:r>
            <w:r w:rsidRPr="00054A4C">
              <w:rPr>
                <w:rFonts w:asciiTheme="minorHAnsi" w:hAnsiTheme="minorHAnsi" w:cs="Arial"/>
                <w:b/>
                <w:sz w:val="24"/>
                <w:szCs w:val="24"/>
              </w:rPr>
              <w:t xml:space="preserve"> </w:t>
            </w:r>
            <w:r w:rsidRPr="00054A4C">
              <w:rPr>
                <w:rFonts w:asciiTheme="minorHAnsi" w:hAnsiTheme="minorHAnsi" w:cs="Arial"/>
                <w:sz w:val="24"/>
                <w:szCs w:val="24"/>
              </w:rPr>
              <w:t>immunizations for children and teens from birth up to age 21. Medically necessary services needed to correct</w:t>
            </w:r>
            <w:r w:rsidR="003438B2">
              <w:rPr>
                <w:rFonts w:asciiTheme="minorHAnsi" w:hAnsiTheme="minorHAnsi" w:cs="Arial"/>
                <w:sz w:val="24"/>
                <w:szCs w:val="24"/>
              </w:rPr>
              <w:t>,</w:t>
            </w:r>
            <w:r w:rsidRPr="00054A4C">
              <w:rPr>
                <w:rFonts w:asciiTheme="minorHAnsi" w:hAnsiTheme="minorHAnsi" w:cs="Arial"/>
                <w:sz w:val="24"/>
                <w:szCs w:val="24"/>
              </w:rPr>
              <w:t xml:space="preserve"> </w:t>
            </w:r>
            <w:proofErr w:type="gramStart"/>
            <w:r w:rsidRPr="00054A4C">
              <w:rPr>
                <w:rFonts w:asciiTheme="minorHAnsi" w:hAnsiTheme="minorHAnsi" w:cs="Arial"/>
                <w:sz w:val="24"/>
                <w:szCs w:val="24"/>
              </w:rPr>
              <w:t>improve</w:t>
            </w:r>
            <w:proofErr w:type="gramEnd"/>
            <w:r w:rsidR="003438B2">
              <w:rPr>
                <w:rFonts w:asciiTheme="minorHAnsi" w:hAnsiTheme="minorHAnsi" w:cs="Arial"/>
                <w:sz w:val="24"/>
                <w:szCs w:val="24"/>
              </w:rPr>
              <w:t xml:space="preserve"> or prevent health issues from worsening</w:t>
            </w:r>
            <w:r w:rsidRPr="00054A4C">
              <w:rPr>
                <w:rFonts w:asciiTheme="minorHAnsi" w:hAnsiTheme="minorHAnsi" w:cs="Arial"/>
                <w:sz w:val="24"/>
                <w:szCs w:val="24"/>
              </w:rPr>
              <w:t xml:space="preserve"> and physical or mental illnesses (discovered during a screening examination) may be covered as a part of the EPSDT program even if they are not covered under the State’s Medicaid benefit plan.</w:t>
            </w:r>
          </w:p>
          <w:p w14:paraId="7F3E4240" w14:textId="77777777" w:rsidR="000470C9" w:rsidRPr="00A95706" w:rsidRDefault="000470C9" w:rsidP="003B774D">
            <w:pPr>
              <w:tabs>
                <w:tab w:val="left" w:pos="3510"/>
              </w:tabs>
              <w:autoSpaceDE w:val="0"/>
              <w:autoSpaceDN w:val="0"/>
              <w:adjustRightInd w:val="0"/>
              <w:ind w:left="-108" w:right="10"/>
              <w:rPr>
                <w:rFonts w:asciiTheme="minorHAnsi" w:hAnsiTheme="minorHAnsi" w:cs="Arial"/>
                <w:sz w:val="10"/>
                <w:szCs w:val="10"/>
              </w:rPr>
            </w:pPr>
          </w:p>
        </w:tc>
      </w:tr>
      <w:tr w:rsidR="000470C9" w:rsidRPr="00054A4C" w14:paraId="0582DF21" w14:textId="77777777" w:rsidTr="0056314E">
        <w:trPr>
          <w:trHeight w:val="1251"/>
        </w:trPr>
        <w:tc>
          <w:tcPr>
            <w:tcW w:w="2495" w:type="dxa"/>
          </w:tcPr>
          <w:p w14:paraId="689569AE" w14:textId="77777777" w:rsidR="00B46A8B" w:rsidRDefault="000470C9" w:rsidP="00A95706">
            <w:pPr>
              <w:tabs>
                <w:tab w:val="left" w:pos="3510"/>
              </w:tabs>
              <w:autoSpaceDE w:val="0"/>
              <w:autoSpaceDN w:val="0"/>
              <w:adjustRightInd w:val="0"/>
              <w:ind w:hanging="83"/>
              <w:rPr>
                <w:rFonts w:asciiTheme="minorHAnsi" w:hAnsiTheme="minorHAnsi" w:cs="Arial"/>
                <w:b/>
                <w:sz w:val="24"/>
                <w:szCs w:val="24"/>
              </w:rPr>
            </w:pPr>
            <w:r w:rsidRPr="00054A4C">
              <w:rPr>
                <w:rFonts w:asciiTheme="minorHAnsi" w:hAnsiTheme="minorHAnsi" w:cs="Arial"/>
                <w:b/>
                <w:sz w:val="24"/>
                <w:szCs w:val="24"/>
              </w:rPr>
              <w:lastRenderedPageBreak/>
              <w:t>FAMIS</w:t>
            </w:r>
          </w:p>
          <w:p w14:paraId="47042442" w14:textId="77777777" w:rsidR="000470C9" w:rsidRPr="00054A4C" w:rsidRDefault="000470C9" w:rsidP="003B774D">
            <w:pPr>
              <w:tabs>
                <w:tab w:val="left" w:pos="3510"/>
              </w:tabs>
              <w:autoSpaceDE w:val="0"/>
              <w:autoSpaceDN w:val="0"/>
              <w:adjustRightInd w:val="0"/>
              <w:rPr>
                <w:rFonts w:asciiTheme="minorHAnsi" w:hAnsiTheme="minorHAnsi" w:cs="Arial"/>
                <w:b/>
                <w:sz w:val="24"/>
                <w:szCs w:val="24"/>
              </w:rPr>
            </w:pPr>
          </w:p>
        </w:tc>
        <w:tc>
          <w:tcPr>
            <w:tcW w:w="6840" w:type="dxa"/>
          </w:tcPr>
          <w:p w14:paraId="09EA3CE9" w14:textId="2887275F" w:rsidR="00B00994" w:rsidRDefault="000470C9" w:rsidP="00187450">
            <w:pPr>
              <w:tabs>
                <w:tab w:val="left" w:pos="3510"/>
              </w:tabs>
              <w:autoSpaceDE w:val="0"/>
              <w:autoSpaceDN w:val="0"/>
              <w:adjustRightInd w:val="0"/>
              <w:ind w:left="-108"/>
              <w:jc w:val="both"/>
              <w:rPr>
                <w:rFonts w:asciiTheme="minorHAnsi" w:hAnsiTheme="minorHAnsi" w:cs="Arial"/>
                <w:sz w:val="24"/>
                <w:szCs w:val="24"/>
              </w:rPr>
            </w:pPr>
            <w:r w:rsidRPr="00054A4C">
              <w:rPr>
                <w:rFonts w:asciiTheme="minorHAnsi" w:hAnsiTheme="minorHAnsi" w:cs="Arial"/>
                <w:sz w:val="24"/>
                <w:szCs w:val="24"/>
              </w:rPr>
              <w:t>Family Access to Medical Insurance Security is Virginia’s Children’s Health Insurance Program</w:t>
            </w:r>
            <w:r w:rsidR="00E86C24">
              <w:rPr>
                <w:rFonts w:asciiTheme="minorHAnsi" w:hAnsiTheme="minorHAnsi" w:cs="Arial"/>
                <w:sz w:val="24"/>
                <w:szCs w:val="24"/>
              </w:rPr>
              <w:t xml:space="preserve"> (CHIP)</w:t>
            </w:r>
            <w:r w:rsidRPr="00054A4C">
              <w:rPr>
                <w:rFonts w:asciiTheme="minorHAnsi" w:hAnsiTheme="minorHAnsi" w:cs="Arial"/>
                <w:sz w:val="24"/>
                <w:szCs w:val="24"/>
              </w:rPr>
              <w:t xml:space="preserve"> that helps pay for medical care for </w:t>
            </w:r>
            <w:r w:rsidR="00E86C24">
              <w:rPr>
                <w:rFonts w:asciiTheme="minorHAnsi" w:hAnsiTheme="minorHAnsi" w:cs="Arial"/>
                <w:sz w:val="24"/>
                <w:szCs w:val="24"/>
              </w:rPr>
              <w:t xml:space="preserve">uninsured </w:t>
            </w:r>
            <w:r w:rsidRPr="00054A4C">
              <w:rPr>
                <w:rFonts w:asciiTheme="minorHAnsi" w:hAnsiTheme="minorHAnsi" w:cs="Arial"/>
                <w:sz w:val="24"/>
                <w:szCs w:val="24"/>
              </w:rPr>
              <w:t xml:space="preserve">children under age 19 and pregnant women </w:t>
            </w:r>
            <w:r w:rsidR="00EC24A6">
              <w:rPr>
                <w:rFonts w:asciiTheme="minorHAnsi" w:hAnsiTheme="minorHAnsi" w:cs="Arial"/>
                <w:sz w:val="24"/>
                <w:szCs w:val="24"/>
              </w:rPr>
              <w:t>(</w:t>
            </w:r>
            <w:r w:rsidRPr="00054A4C">
              <w:rPr>
                <w:rFonts w:asciiTheme="minorHAnsi" w:hAnsiTheme="minorHAnsi" w:cs="Arial"/>
                <w:sz w:val="24"/>
                <w:szCs w:val="24"/>
              </w:rPr>
              <w:t>FAMIS MOMS</w:t>
            </w:r>
            <w:r w:rsidR="00EC24A6">
              <w:rPr>
                <w:rFonts w:asciiTheme="minorHAnsi" w:hAnsiTheme="minorHAnsi" w:cs="Arial"/>
                <w:sz w:val="24"/>
                <w:szCs w:val="24"/>
              </w:rPr>
              <w:t>)</w:t>
            </w:r>
            <w:r w:rsidRPr="00054A4C">
              <w:rPr>
                <w:rFonts w:asciiTheme="minorHAnsi" w:hAnsiTheme="minorHAnsi" w:cs="Arial"/>
                <w:sz w:val="24"/>
                <w:szCs w:val="24"/>
              </w:rPr>
              <w:t>.  FAMIS has higher income limits than Medicaid.</w:t>
            </w:r>
          </w:p>
          <w:p w14:paraId="7EE3D582" w14:textId="36D44F12" w:rsidR="00101281" w:rsidRPr="003C7644" w:rsidRDefault="00101281" w:rsidP="00187450">
            <w:pPr>
              <w:tabs>
                <w:tab w:val="left" w:pos="3510"/>
              </w:tabs>
              <w:autoSpaceDE w:val="0"/>
              <w:autoSpaceDN w:val="0"/>
              <w:adjustRightInd w:val="0"/>
              <w:ind w:left="-108"/>
              <w:jc w:val="both"/>
              <w:rPr>
                <w:rFonts w:asciiTheme="minorHAnsi" w:hAnsiTheme="minorHAnsi" w:cs="Arial"/>
                <w:sz w:val="16"/>
                <w:szCs w:val="16"/>
              </w:rPr>
            </w:pPr>
          </w:p>
        </w:tc>
      </w:tr>
      <w:tr w:rsidR="000470C9" w:rsidRPr="00054A4C" w14:paraId="07290ED8" w14:textId="77777777" w:rsidTr="0056314E">
        <w:trPr>
          <w:trHeight w:val="621"/>
        </w:trPr>
        <w:tc>
          <w:tcPr>
            <w:tcW w:w="2495" w:type="dxa"/>
          </w:tcPr>
          <w:p w14:paraId="27298B34" w14:textId="3BDEF6FC" w:rsidR="005314A5" w:rsidRPr="00054A4C" w:rsidRDefault="000470C9" w:rsidP="003B774D">
            <w:pPr>
              <w:tabs>
                <w:tab w:val="left" w:pos="3510"/>
              </w:tabs>
              <w:autoSpaceDE w:val="0"/>
              <w:autoSpaceDN w:val="0"/>
              <w:adjustRightInd w:val="0"/>
              <w:ind w:left="-83"/>
              <w:rPr>
                <w:rFonts w:asciiTheme="minorHAnsi" w:hAnsiTheme="minorHAnsi" w:cs="Arial"/>
                <w:b/>
                <w:sz w:val="24"/>
                <w:szCs w:val="24"/>
              </w:rPr>
            </w:pPr>
            <w:r w:rsidRPr="00054A4C">
              <w:rPr>
                <w:rFonts w:asciiTheme="minorHAnsi" w:hAnsiTheme="minorHAnsi" w:cs="Arial"/>
                <w:b/>
                <w:sz w:val="24"/>
                <w:szCs w:val="24"/>
              </w:rPr>
              <w:t>Fraud</w:t>
            </w:r>
          </w:p>
          <w:p w14:paraId="644C992C" w14:textId="1AEB82B2" w:rsidR="005314A5" w:rsidRPr="00054A4C" w:rsidRDefault="005314A5" w:rsidP="003B774D">
            <w:pPr>
              <w:tabs>
                <w:tab w:val="left" w:pos="3510"/>
              </w:tabs>
              <w:autoSpaceDE w:val="0"/>
              <w:autoSpaceDN w:val="0"/>
              <w:adjustRightInd w:val="0"/>
              <w:rPr>
                <w:rFonts w:asciiTheme="minorHAnsi" w:hAnsiTheme="minorHAnsi" w:cs="Arial"/>
                <w:b/>
                <w:sz w:val="24"/>
                <w:szCs w:val="24"/>
              </w:rPr>
            </w:pPr>
          </w:p>
        </w:tc>
        <w:tc>
          <w:tcPr>
            <w:tcW w:w="6840" w:type="dxa"/>
          </w:tcPr>
          <w:p w14:paraId="7AB5EDEE" w14:textId="77777777" w:rsidR="00757FA5" w:rsidRDefault="000470C9" w:rsidP="00187450">
            <w:pPr>
              <w:tabs>
                <w:tab w:val="left" w:pos="3510"/>
              </w:tabs>
              <w:autoSpaceDE w:val="0"/>
              <w:autoSpaceDN w:val="0"/>
              <w:adjustRightInd w:val="0"/>
              <w:ind w:left="-108" w:right="3"/>
              <w:jc w:val="both"/>
              <w:rPr>
                <w:rFonts w:asciiTheme="minorHAnsi" w:hAnsiTheme="minorHAnsi" w:cs="Arial"/>
                <w:bCs/>
                <w:sz w:val="24"/>
                <w:szCs w:val="24"/>
              </w:rPr>
            </w:pPr>
            <w:r w:rsidRPr="00054A4C">
              <w:rPr>
                <w:rFonts w:asciiTheme="minorHAnsi" w:hAnsiTheme="minorHAnsi" w:cs="Arial"/>
                <w:bCs/>
                <w:sz w:val="24"/>
                <w:szCs w:val="24"/>
              </w:rPr>
              <w:t>A deliberate withholding or hiding of information or giving false information to obtain or attempt to obtain Medicaid benefits.</w:t>
            </w:r>
          </w:p>
          <w:p w14:paraId="4D851FFD" w14:textId="746FA911" w:rsidR="00101281" w:rsidRPr="003C7644" w:rsidRDefault="00101281" w:rsidP="00187450">
            <w:pPr>
              <w:tabs>
                <w:tab w:val="left" w:pos="3510"/>
              </w:tabs>
              <w:autoSpaceDE w:val="0"/>
              <w:autoSpaceDN w:val="0"/>
              <w:adjustRightInd w:val="0"/>
              <w:ind w:left="-108" w:right="3"/>
              <w:jc w:val="both"/>
              <w:rPr>
                <w:rFonts w:asciiTheme="minorHAnsi" w:hAnsiTheme="minorHAnsi" w:cs="Arial"/>
                <w:sz w:val="16"/>
                <w:szCs w:val="16"/>
              </w:rPr>
            </w:pPr>
          </w:p>
        </w:tc>
      </w:tr>
      <w:tr w:rsidR="000470C9" w:rsidRPr="00054A4C" w14:paraId="00F06EBB" w14:textId="77777777" w:rsidTr="0056314E">
        <w:trPr>
          <w:trHeight w:val="1809"/>
        </w:trPr>
        <w:tc>
          <w:tcPr>
            <w:tcW w:w="2495" w:type="dxa"/>
          </w:tcPr>
          <w:p w14:paraId="0DFB45D2" w14:textId="324290D8" w:rsidR="000470C9" w:rsidRPr="00C838E4" w:rsidRDefault="000470C9" w:rsidP="00187450">
            <w:pPr>
              <w:tabs>
                <w:tab w:val="left" w:pos="3510"/>
              </w:tabs>
              <w:autoSpaceDE w:val="0"/>
              <w:autoSpaceDN w:val="0"/>
              <w:adjustRightInd w:val="0"/>
              <w:ind w:left="-83"/>
              <w:rPr>
                <w:rFonts w:asciiTheme="minorHAnsi" w:hAnsiTheme="minorHAnsi" w:cs="Arial"/>
                <w:b/>
                <w:sz w:val="24"/>
                <w:szCs w:val="24"/>
              </w:rPr>
            </w:pPr>
            <w:r w:rsidRPr="00C838E4">
              <w:rPr>
                <w:rFonts w:asciiTheme="minorHAnsi" w:hAnsiTheme="minorHAnsi" w:cs="Arial"/>
                <w:b/>
                <w:sz w:val="24"/>
                <w:szCs w:val="24"/>
              </w:rPr>
              <w:t>Generic Drugs</w:t>
            </w:r>
          </w:p>
        </w:tc>
        <w:tc>
          <w:tcPr>
            <w:tcW w:w="6840" w:type="dxa"/>
          </w:tcPr>
          <w:p w14:paraId="05745C28" w14:textId="77777777" w:rsidR="00C838E4" w:rsidRDefault="000470C9" w:rsidP="00187450">
            <w:pPr>
              <w:tabs>
                <w:tab w:val="left" w:pos="3510"/>
                <w:tab w:val="left" w:pos="7302"/>
              </w:tabs>
              <w:autoSpaceDE w:val="0"/>
              <w:autoSpaceDN w:val="0"/>
              <w:adjustRightInd w:val="0"/>
              <w:ind w:left="-108" w:right="10"/>
              <w:jc w:val="both"/>
              <w:rPr>
                <w:rFonts w:asciiTheme="minorHAnsi" w:hAnsiTheme="minorHAnsi" w:cs="Arial"/>
                <w:bCs/>
                <w:sz w:val="24"/>
                <w:szCs w:val="24"/>
              </w:rPr>
            </w:pPr>
            <w:r w:rsidRPr="00C838E4">
              <w:rPr>
                <w:rFonts w:asciiTheme="minorHAnsi" w:hAnsiTheme="minorHAnsi" w:cs="Arial"/>
                <w:bCs/>
                <w:sz w:val="24"/>
                <w:szCs w:val="24"/>
              </w:rPr>
              <w:t xml:space="preserve">Copies of drugs that are the same as a brand-name drug in dosage, safety, strength, quality, performance, and intended use.  The Food and Drug Administration requires generic drugs to have the same quality, strength, purity, and stability as brand name drugs.  Manufacturers of generic drugs </w:t>
            </w:r>
            <w:r w:rsidR="00EE6BF1" w:rsidRPr="00C838E4">
              <w:rPr>
                <w:rFonts w:asciiTheme="minorHAnsi" w:hAnsiTheme="minorHAnsi" w:cs="Arial"/>
                <w:bCs/>
                <w:sz w:val="24"/>
                <w:szCs w:val="24"/>
              </w:rPr>
              <w:t>do not</w:t>
            </w:r>
            <w:r w:rsidRPr="00C838E4">
              <w:rPr>
                <w:rFonts w:asciiTheme="minorHAnsi" w:hAnsiTheme="minorHAnsi" w:cs="Arial"/>
                <w:bCs/>
                <w:sz w:val="24"/>
                <w:szCs w:val="24"/>
              </w:rPr>
              <w:t xml:space="preserve"> have the same investment costs as a developer of new drugs; </w:t>
            </w:r>
            <w:r w:rsidR="00EE6BF1" w:rsidRPr="00C838E4">
              <w:rPr>
                <w:rFonts w:asciiTheme="minorHAnsi" w:hAnsiTheme="minorHAnsi" w:cs="Arial"/>
                <w:bCs/>
                <w:sz w:val="24"/>
                <w:szCs w:val="24"/>
              </w:rPr>
              <w:t>therefore,</w:t>
            </w:r>
            <w:r w:rsidRPr="00C838E4">
              <w:rPr>
                <w:rFonts w:asciiTheme="minorHAnsi" w:hAnsiTheme="minorHAnsi" w:cs="Arial"/>
                <w:bCs/>
                <w:sz w:val="24"/>
                <w:szCs w:val="24"/>
              </w:rPr>
              <w:t xml:space="preserve"> generic drugs are less expensive.</w:t>
            </w:r>
          </w:p>
          <w:p w14:paraId="7E64ED4C" w14:textId="276C6BE8" w:rsidR="00501FA0" w:rsidRPr="00C838E4" w:rsidRDefault="00501FA0" w:rsidP="00187450">
            <w:pPr>
              <w:tabs>
                <w:tab w:val="left" w:pos="3510"/>
                <w:tab w:val="left" w:pos="7302"/>
              </w:tabs>
              <w:autoSpaceDE w:val="0"/>
              <w:autoSpaceDN w:val="0"/>
              <w:adjustRightInd w:val="0"/>
              <w:ind w:left="-108" w:right="10"/>
              <w:jc w:val="both"/>
              <w:rPr>
                <w:rFonts w:asciiTheme="minorHAnsi" w:hAnsiTheme="minorHAnsi" w:cs="Arial"/>
                <w:sz w:val="24"/>
                <w:szCs w:val="24"/>
              </w:rPr>
            </w:pPr>
          </w:p>
        </w:tc>
      </w:tr>
      <w:tr w:rsidR="00D04CA5" w:rsidRPr="00054A4C" w14:paraId="2D278AA6" w14:textId="77777777" w:rsidTr="0056314E">
        <w:tc>
          <w:tcPr>
            <w:tcW w:w="2495" w:type="dxa"/>
          </w:tcPr>
          <w:p w14:paraId="7F3CBD5E" w14:textId="7E2FC07D" w:rsidR="00647EF5" w:rsidRDefault="007A01D9" w:rsidP="00A168E4">
            <w:pPr>
              <w:tabs>
                <w:tab w:val="left" w:pos="3510"/>
              </w:tabs>
              <w:autoSpaceDE w:val="0"/>
              <w:autoSpaceDN w:val="0"/>
              <w:adjustRightInd w:val="0"/>
              <w:ind w:hanging="46"/>
              <w:rPr>
                <w:rFonts w:asciiTheme="minorHAnsi" w:hAnsiTheme="minorHAnsi" w:cs="Arial"/>
                <w:b/>
                <w:sz w:val="24"/>
                <w:szCs w:val="24"/>
              </w:rPr>
            </w:pPr>
            <w:r>
              <w:rPr>
                <w:rFonts w:asciiTheme="minorHAnsi" w:hAnsiTheme="minorHAnsi" w:cs="Arial"/>
                <w:b/>
                <w:sz w:val="24"/>
                <w:szCs w:val="24"/>
              </w:rPr>
              <w:t>V</w:t>
            </w:r>
            <w:r>
              <w:rPr>
                <w:b/>
              </w:rPr>
              <w:t>irginia’s</w:t>
            </w:r>
            <w:r w:rsidRPr="00C838E4">
              <w:rPr>
                <w:rFonts w:asciiTheme="minorHAnsi" w:hAnsiTheme="minorHAnsi" w:cs="Arial"/>
                <w:b/>
                <w:sz w:val="24"/>
                <w:szCs w:val="24"/>
              </w:rPr>
              <w:t xml:space="preserve"> </w:t>
            </w:r>
            <w:r w:rsidR="00D04CA5" w:rsidRPr="00C838E4">
              <w:rPr>
                <w:rFonts w:asciiTheme="minorHAnsi" w:hAnsiTheme="minorHAnsi" w:cs="Arial"/>
                <w:b/>
                <w:sz w:val="24"/>
                <w:szCs w:val="24"/>
              </w:rPr>
              <w:t>Insurance</w:t>
            </w:r>
          </w:p>
          <w:p w14:paraId="4E3A0726" w14:textId="08F87732" w:rsidR="00D04CA5" w:rsidRDefault="00D04CA5" w:rsidP="00A168E4">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t xml:space="preserve">Marketplace </w:t>
            </w:r>
          </w:p>
        </w:tc>
        <w:tc>
          <w:tcPr>
            <w:tcW w:w="6840" w:type="dxa"/>
          </w:tcPr>
          <w:p w14:paraId="76CCD619" w14:textId="35191C98" w:rsidR="00D04CA5" w:rsidRDefault="00D04CA5" w:rsidP="00501FA0">
            <w:pPr>
              <w:tabs>
                <w:tab w:val="left" w:pos="3510"/>
                <w:tab w:val="left" w:pos="7302"/>
              </w:tabs>
              <w:autoSpaceDE w:val="0"/>
              <w:autoSpaceDN w:val="0"/>
              <w:adjustRightInd w:val="0"/>
              <w:ind w:left="-108"/>
              <w:jc w:val="both"/>
              <w:rPr>
                <w:rFonts w:asciiTheme="minorHAnsi" w:hAnsiTheme="minorHAnsi" w:cs="Arial"/>
                <w:bCs/>
                <w:sz w:val="24"/>
                <w:szCs w:val="24"/>
              </w:rPr>
            </w:pPr>
            <w:r w:rsidRPr="00C838E4">
              <w:rPr>
                <w:rFonts w:asciiTheme="minorHAnsi" w:hAnsiTheme="minorHAnsi" w:cs="Arial"/>
                <w:bCs/>
                <w:sz w:val="24"/>
                <w:szCs w:val="24"/>
              </w:rPr>
              <w:t xml:space="preserve">Online marketplace of private insurance plans operated by the </w:t>
            </w:r>
            <w:r w:rsidR="007A01D9">
              <w:rPr>
                <w:rFonts w:asciiTheme="minorHAnsi" w:hAnsiTheme="minorHAnsi" w:cs="Arial"/>
                <w:bCs/>
                <w:sz w:val="24"/>
                <w:szCs w:val="24"/>
              </w:rPr>
              <w:t>V</w:t>
            </w:r>
            <w:r w:rsidR="007A01D9">
              <w:rPr>
                <w:bCs/>
              </w:rPr>
              <w:t>irginia State Corporation Commission in conjunction with the federal</w:t>
            </w:r>
            <w:r w:rsidR="007A01D9" w:rsidRPr="00C838E4">
              <w:rPr>
                <w:rFonts w:asciiTheme="minorHAnsi" w:hAnsiTheme="minorHAnsi" w:cs="Arial"/>
                <w:bCs/>
                <w:sz w:val="24"/>
                <w:szCs w:val="24"/>
              </w:rPr>
              <w:t xml:space="preserve"> </w:t>
            </w:r>
            <w:r w:rsidRPr="00C838E4">
              <w:rPr>
                <w:rFonts w:asciiTheme="minorHAnsi" w:hAnsiTheme="minorHAnsi" w:cs="Arial"/>
                <w:bCs/>
                <w:sz w:val="24"/>
                <w:szCs w:val="24"/>
              </w:rPr>
              <w:t>government. Individuals can shop for he</w:t>
            </w:r>
            <w:r w:rsidR="00501FA0">
              <w:rPr>
                <w:rFonts w:asciiTheme="minorHAnsi" w:hAnsiTheme="minorHAnsi" w:cs="Arial"/>
                <w:bCs/>
                <w:sz w:val="24"/>
                <w:szCs w:val="24"/>
              </w:rPr>
              <w:t xml:space="preserve">alth insurance, compare private </w:t>
            </w:r>
            <w:r w:rsidRPr="00C838E4">
              <w:rPr>
                <w:rFonts w:asciiTheme="minorHAnsi" w:hAnsiTheme="minorHAnsi" w:cs="Arial"/>
                <w:bCs/>
                <w:sz w:val="24"/>
                <w:szCs w:val="24"/>
              </w:rPr>
              <w:t xml:space="preserve">plans and premiums, and determine whether they qualify </w:t>
            </w:r>
            <w:r w:rsidR="00527751" w:rsidRPr="00C838E4">
              <w:rPr>
                <w:rFonts w:asciiTheme="minorHAnsi" w:hAnsiTheme="minorHAnsi" w:cs="Arial"/>
                <w:bCs/>
                <w:sz w:val="24"/>
                <w:szCs w:val="24"/>
              </w:rPr>
              <w:t>financial</w:t>
            </w:r>
            <w:r w:rsidRPr="00C838E4">
              <w:rPr>
                <w:rFonts w:asciiTheme="minorHAnsi" w:hAnsiTheme="minorHAnsi" w:cs="Arial"/>
                <w:bCs/>
                <w:sz w:val="24"/>
                <w:szCs w:val="24"/>
              </w:rPr>
              <w:t xml:space="preserve"> assistance to help pay for insurance.</w:t>
            </w:r>
            <w:r>
              <w:rPr>
                <w:rFonts w:asciiTheme="minorHAnsi" w:hAnsiTheme="minorHAnsi" w:cs="Arial"/>
                <w:bCs/>
                <w:sz w:val="24"/>
                <w:szCs w:val="24"/>
              </w:rPr>
              <w:t xml:space="preserve"> </w:t>
            </w:r>
          </w:p>
          <w:p w14:paraId="2331160C" w14:textId="218B446D" w:rsidR="00187450" w:rsidRPr="00187450" w:rsidRDefault="00187450" w:rsidP="00187450">
            <w:pPr>
              <w:tabs>
                <w:tab w:val="left" w:pos="3510"/>
                <w:tab w:val="left" w:pos="7302"/>
              </w:tabs>
              <w:autoSpaceDE w:val="0"/>
              <w:autoSpaceDN w:val="0"/>
              <w:adjustRightInd w:val="0"/>
              <w:ind w:left="-108"/>
              <w:jc w:val="both"/>
              <w:rPr>
                <w:rFonts w:asciiTheme="minorHAnsi" w:hAnsiTheme="minorHAnsi" w:cs="Arial"/>
                <w:bCs/>
                <w:sz w:val="16"/>
                <w:szCs w:val="16"/>
              </w:rPr>
            </w:pPr>
          </w:p>
        </w:tc>
      </w:tr>
      <w:tr w:rsidR="000470C9" w:rsidRPr="00054A4C" w14:paraId="7BDA11B8" w14:textId="77777777" w:rsidTr="0056314E">
        <w:trPr>
          <w:trHeight w:val="1476"/>
        </w:trPr>
        <w:tc>
          <w:tcPr>
            <w:tcW w:w="2495" w:type="dxa"/>
          </w:tcPr>
          <w:p w14:paraId="4FC94787" w14:textId="77777777" w:rsidR="000470C9" w:rsidRPr="00C838E4" w:rsidRDefault="000470C9" w:rsidP="00A168E4">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t>Managed Care</w:t>
            </w:r>
          </w:p>
          <w:p w14:paraId="77C9E4AD" w14:textId="77777777" w:rsidR="000470C9" w:rsidRPr="00C838E4" w:rsidRDefault="000470C9" w:rsidP="003B774D">
            <w:pPr>
              <w:tabs>
                <w:tab w:val="left" w:pos="3510"/>
              </w:tabs>
              <w:autoSpaceDE w:val="0"/>
              <w:autoSpaceDN w:val="0"/>
              <w:adjustRightInd w:val="0"/>
              <w:rPr>
                <w:rFonts w:asciiTheme="minorHAnsi" w:hAnsiTheme="minorHAnsi" w:cs="Arial"/>
                <w:b/>
                <w:sz w:val="24"/>
                <w:szCs w:val="24"/>
              </w:rPr>
            </w:pPr>
          </w:p>
        </w:tc>
        <w:tc>
          <w:tcPr>
            <w:tcW w:w="6840" w:type="dxa"/>
          </w:tcPr>
          <w:p w14:paraId="46972151" w14:textId="3638B412" w:rsidR="00C838E4" w:rsidRDefault="000470C9" w:rsidP="00647844">
            <w:pPr>
              <w:tabs>
                <w:tab w:val="left" w:pos="3510"/>
                <w:tab w:val="left" w:pos="7302"/>
              </w:tabs>
              <w:autoSpaceDE w:val="0"/>
              <w:autoSpaceDN w:val="0"/>
              <w:adjustRightInd w:val="0"/>
              <w:ind w:left="-108"/>
              <w:jc w:val="both"/>
              <w:rPr>
                <w:rFonts w:asciiTheme="minorHAnsi" w:hAnsiTheme="minorHAnsi" w:cs="Arial"/>
                <w:bCs/>
                <w:sz w:val="24"/>
                <w:szCs w:val="24"/>
              </w:rPr>
            </w:pPr>
            <w:r w:rsidRPr="00C838E4">
              <w:rPr>
                <w:rFonts w:asciiTheme="minorHAnsi" w:hAnsiTheme="minorHAnsi" w:cs="Arial"/>
                <w:bCs/>
                <w:sz w:val="24"/>
                <w:szCs w:val="24"/>
              </w:rPr>
              <w:t>Delivery of health care services emphasizing the relationship between a primary care provider (PCP) and the Medicaid member (referred to as a “medical home”).  The goal of managed care is to have a central point through which all medical care is coordinated.  Managed care has proven to enhance</w:t>
            </w:r>
            <w:r w:rsidR="00101281">
              <w:rPr>
                <w:rFonts w:asciiTheme="minorHAnsi" w:hAnsiTheme="minorHAnsi" w:cs="Arial"/>
                <w:bCs/>
                <w:sz w:val="24"/>
                <w:szCs w:val="24"/>
              </w:rPr>
              <w:t xml:space="preserve"> </w:t>
            </w:r>
            <w:r w:rsidRPr="00C838E4">
              <w:rPr>
                <w:rFonts w:asciiTheme="minorHAnsi" w:hAnsiTheme="minorHAnsi" w:cs="Arial"/>
                <w:bCs/>
                <w:sz w:val="24"/>
                <w:szCs w:val="24"/>
              </w:rPr>
              <w:t>access to care, promote patient compliance and responsibility when seeking medical care and services, provide for continuity of care,</w:t>
            </w:r>
            <w:r w:rsidR="006531EA">
              <w:rPr>
                <w:rFonts w:asciiTheme="minorHAnsi" w:hAnsiTheme="minorHAnsi" w:cs="Arial"/>
                <w:bCs/>
                <w:sz w:val="24"/>
                <w:szCs w:val="24"/>
              </w:rPr>
              <w:t xml:space="preserve"> </w:t>
            </w:r>
            <w:r w:rsidRPr="00C838E4">
              <w:rPr>
                <w:rFonts w:asciiTheme="minorHAnsi" w:hAnsiTheme="minorHAnsi" w:cs="Arial"/>
                <w:bCs/>
                <w:sz w:val="24"/>
                <w:szCs w:val="24"/>
              </w:rPr>
              <w:t>encourage</w:t>
            </w:r>
            <w:r w:rsidR="00101281">
              <w:rPr>
                <w:rFonts w:asciiTheme="minorHAnsi" w:hAnsiTheme="minorHAnsi" w:cs="Arial"/>
                <w:bCs/>
                <w:sz w:val="24"/>
                <w:szCs w:val="24"/>
              </w:rPr>
              <w:t xml:space="preserve"> </w:t>
            </w:r>
            <w:r w:rsidRPr="00C838E4">
              <w:rPr>
                <w:rFonts w:asciiTheme="minorHAnsi" w:hAnsiTheme="minorHAnsi" w:cs="Arial"/>
                <w:bCs/>
                <w:sz w:val="24"/>
                <w:szCs w:val="24"/>
              </w:rPr>
              <w:t>prevent</w:t>
            </w:r>
            <w:r w:rsidR="006531EA">
              <w:rPr>
                <w:rFonts w:asciiTheme="minorHAnsi" w:hAnsiTheme="minorHAnsi" w:cs="Arial"/>
                <w:bCs/>
                <w:sz w:val="24"/>
                <w:szCs w:val="24"/>
              </w:rPr>
              <w:t>at</w:t>
            </w:r>
            <w:r w:rsidRPr="00C838E4">
              <w:rPr>
                <w:rFonts w:asciiTheme="minorHAnsi" w:hAnsiTheme="minorHAnsi" w:cs="Arial"/>
                <w:bCs/>
                <w:sz w:val="24"/>
                <w:szCs w:val="24"/>
              </w:rPr>
              <w:t xml:space="preserve">ive care, and produce better medical outcomes.  Most Virginia Medicaid members are required to receive their medical care through managed care </w:t>
            </w:r>
            <w:r w:rsidR="009945DC" w:rsidRPr="00C838E4">
              <w:rPr>
                <w:rFonts w:asciiTheme="minorHAnsi" w:hAnsiTheme="minorHAnsi" w:cs="Arial"/>
                <w:bCs/>
                <w:sz w:val="24"/>
                <w:szCs w:val="24"/>
              </w:rPr>
              <w:t>organizations</w:t>
            </w:r>
            <w:r w:rsidRPr="00C838E4">
              <w:rPr>
                <w:rFonts w:asciiTheme="minorHAnsi" w:hAnsiTheme="minorHAnsi" w:cs="Arial"/>
                <w:bCs/>
                <w:sz w:val="24"/>
                <w:szCs w:val="24"/>
              </w:rPr>
              <w:t xml:space="preserve">.  </w:t>
            </w:r>
          </w:p>
          <w:p w14:paraId="31754B64" w14:textId="4D9E224F" w:rsidR="00101281" w:rsidRPr="003C7644" w:rsidRDefault="00101281">
            <w:pPr>
              <w:tabs>
                <w:tab w:val="left" w:pos="3510"/>
                <w:tab w:val="left" w:pos="7302"/>
              </w:tabs>
              <w:autoSpaceDE w:val="0"/>
              <w:autoSpaceDN w:val="0"/>
              <w:adjustRightInd w:val="0"/>
              <w:ind w:left="-108"/>
              <w:jc w:val="both"/>
              <w:rPr>
                <w:rFonts w:asciiTheme="minorHAnsi" w:hAnsiTheme="minorHAnsi" w:cs="Arial"/>
                <w:sz w:val="16"/>
                <w:szCs w:val="16"/>
              </w:rPr>
            </w:pPr>
          </w:p>
        </w:tc>
      </w:tr>
      <w:tr w:rsidR="000470C9" w:rsidRPr="00054A4C" w14:paraId="67ED8602" w14:textId="77777777" w:rsidTr="0056314E">
        <w:trPr>
          <w:trHeight w:val="810"/>
        </w:trPr>
        <w:tc>
          <w:tcPr>
            <w:tcW w:w="2495" w:type="dxa"/>
          </w:tcPr>
          <w:p w14:paraId="29663081" w14:textId="77777777" w:rsidR="00647EF5" w:rsidRDefault="000470C9" w:rsidP="00A168E4">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t>M</w:t>
            </w:r>
            <w:r w:rsidR="00187450">
              <w:rPr>
                <w:rFonts w:asciiTheme="minorHAnsi" w:hAnsiTheme="minorHAnsi" w:cs="Arial"/>
                <w:b/>
                <w:sz w:val="24"/>
                <w:szCs w:val="24"/>
              </w:rPr>
              <w:t>anaged Care</w:t>
            </w:r>
          </w:p>
          <w:p w14:paraId="671DE3AA" w14:textId="7DC02F39" w:rsidR="000470C9" w:rsidRPr="00C838E4" w:rsidRDefault="00187450" w:rsidP="00A168E4">
            <w:pPr>
              <w:tabs>
                <w:tab w:val="left" w:pos="3510"/>
              </w:tabs>
              <w:autoSpaceDE w:val="0"/>
              <w:autoSpaceDN w:val="0"/>
              <w:adjustRightInd w:val="0"/>
              <w:ind w:hanging="46"/>
              <w:rPr>
                <w:rFonts w:asciiTheme="minorHAnsi" w:hAnsiTheme="minorHAnsi" w:cs="Arial"/>
                <w:b/>
                <w:sz w:val="24"/>
                <w:szCs w:val="24"/>
              </w:rPr>
            </w:pPr>
            <w:r>
              <w:rPr>
                <w:rFonts w:asciiTheme="minorHAnsi" w:hAnsiTheme="minorHAnsi" w:cs="Arial"/>
                <w:b/>
                <w:sz w:val="24"/>
                <w:szCs w:val="24"/>
              </w:rPr>
              <w:t>Organization (M</w:t>
            </w:r>
            <w:r w:rsidR="000470C9" w:rsidRPr="00C838E4">
              <w:rPr>
                <w:rFonts w:asciiTheme="minorHAnsi" w:hAnsiTheme="minorHAnsi" w:cs="Arial"/>
                <w:b/>
                <w:sz w:val="24"/>
                <w:szCs w:val="24"/>
              </w:rPr>
              <w:t>CO</w:t>
            </w:r>
            <w:r>
              <w:rPr>
                <w:rFonts w:asciiTheme="minorHAnsi" w:hAnsiTheme="minorHAnsi" w:cs="Arial"/>
                <w:b/>
                <w:sz w:val="24"/>
                <w:szCs w:val="24"/>
              </w:rPr>
              <w:t>)</w:t>
            </w:r>
            <w:r w:rsidRPr="00C838E4">
              <w:rPr>
                <w:rFonts w:asciiTheme="minorHAnsi" w:hAnsiTheme="minorHAnsi" w:cs="Arial"/>
                <w:b/>
                <w:sz w:val="24"/>
                <w:szCs w:val="24"/>
              </w:rPr>
              <w:t xml:space="preserve"> </w:t>
            </w:r>
          </w:p>
        </w:tc>
        <w:tc>
          <w:tcPr>
            <w:tcW w:w="6840" w:type="dxa"/>
          </w:tcPr>
          <w:p w14:paraId="220C4078" w14:textId="77777777" w:rsidR="000470C9" w:rsidRDefault="000470C9" w:rsidP="00187450">
            <w:pPr>
              <w:tabs>
                <w:tab w:val="left" w:pos="3510"/>
              </w:tabs>
              <w:autoSpaceDE w:val="0"/>
              <w:autoSpaceDN w:val="0"/>
              <w:adjustRightInd w:val="0"/>
              <w:ind w:left="-108"/>
              <w:jc w:val="both"/>
              <w:rPr>
                <w:rFonts w:asciiTheme="minorHAnsi" w:hAnsiTheme="minorHAnsi" w:cs="Arial"/>
                <w:bCs/>
                <w:sz w:val="24"/>
                <w:szCs w:val="24"/>
              </w:rPr>
            </w:pPr>
            <w:r w:rsidRPr="00C838E4">
              <w:rPr>
                <w:rFonts w:asciiTheme="minorHAnsi" w:hAnsiTheme="minorHAnsi" w:cs="Arial"/>
                <w:bCs/>
                <w:sz w:val="24"/>
                <w:szCs w:val="24"/>
              </w:rPr>
              <w:t>Managed Care Organization is a health plan contracted to provide medical services and coordinate health care services through a network of providers.</w:t>
            </w:r>
          </w:p>
          <w:p w14:paraId="0DE010B4" w14:textId="6ED5FB07" w:rsidR="00501FA0" w:rsidRPr="00501FA0" w:rsidRDefault="00501FA0" w:rsidP="00187450">
            <w:pPr>
              <w:tabs>
                <w:tab w:val="left" w:pos="3510"/>
              </w:tabs>
              <w:autoSpaceDE w:val="0"/>
              <w:autoSpaceDN w:val="0"/>
              <w:adjustRightInd w:val="0"/>
              <w:ind w:left="-108"/>
              <w:jc w:val="both"/>
              <w:rPr>
                <w:rFonts w:asciiTheme="minorHAnsi" w:hAnsiTheme="minorHAnsi" w:cs="Arial"/>
                <w:sz w:val="16"/>
                <w:szCs w:val="16"/>
              </w:rPr>
            </w:pPr>
          </w:p>
        </w:tc>
      </w:tr>
      <w:tr w:rsidR="000470C9" w:rsidRPr="00054A4C" w14:paraId="71567427" w14:textId="77777777" w:rsidTr="0056314E">
        <w:trPr>
          <w:trHeight w:val="720"/>
        </w:trPr>
        <w:tc>
          <w:tcPr>
            <w:tcW w:w="2495" w:type="dxa"/>
          </w:tcPr>
          <w:p w14:paraId="1E3ADE0C" w14:textId="77777777" w:rsidR="000470C9" w:rsidRPr="00C838E4" w:rsidRDefault="000470C9" w:rsidP="00A168E4">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t>Medicaid</w:t>
            </w:r>
          </w:p>
          <w:p w14:paraId="53652FF3" w14:textId="77777777" w:rsidR="000470C9" w:rsidRPr="00C838E4" w:rsidRDefault="000470C9" w:rsidP="003B774D">
            <w:pPr>
              <w:tabs>
                <w:tab w:val="left" w:pos="3510"/>
              </w:tabs>
              <w:autoSpaceDE w:val="0"/>
              <w:autoSpaceDN w:val="0"/>
              <w:adjustRightInd w:val="0"/>
              <w:rPr>
                <w:rFonts w:asciiTheme="minorHAnsi" w:hAnsiTheme="minorHAnsi" w:cs="Arial"/>
                <w:b/>
                <w:sz w:val="24"/>
                <w:szCs w:val="24"/>
              </w:rPr>
            </w:pPr>
          </w:p>
        </w:tc>
        <w:tc>
          <w:tcPr>
            <w:tcW w:w="6840" w:type="dxa"/>
          </w:tcPr>
          <w:p w14:paraId="0CFA1724" w14:textId="348EAB18" w:rsidR="000470C9" w:rsidRPr="00C838E4" w:rsidRDefault="000470C9" w:rsidP="00187450">
            <w:pPr>
              <w:tabs>
                <w:tab w:val="left" w:pos="-4528"/>
                <w:tab w:val="left" w:pos="2730"/>
                <w:tab w:val="left" w:pos="7312"/>
              </w:tabs>
              <w:autoSpaceDE w:val="0"/>
              <w:autoSpaceDN w:val="0"/>
              <w:adjustRightInd w:val="0"/>
              <w:ind w:left="-108"/>
              <w:jc w:val="both"/>
              <w:rPr>
                <w:rFonts w:asciiTheme="minorHAnsi" w:hAnsiTheme="minorHAnsi" w:cs="Arial"/>
                <w:sz w:val="24"/>
                <w:szCs w:val="24"/>
              </w:rPr>
            </w:pPr>
            <w:r w:rsidRPr="00C838E4">
              <w:rPr>
                <w:rFonts w:asciiTheme="minorHAnsi" w:hAnsiTheme="minorHAnsi" w:cs="Arial"/>
                <w:sz w:val="24"/>
                <w:szCs w:val="24"/>
              </w:rPr>
              <w:t>An assistance program that helps pay for medical care for certain individuals and families with low incomes and resources.</w:t>
            </w:r>
          </w:p>
        </w:tc>
      </w:tr>
      <w:tr w:rsidR="00A168E4" w:rsidRPr="00054A4C" w14:paraId="75E3FBCF" w14:textId="77777777" w:rsidTr="0056314E">
        <w:trPr>
          <w:trHeight w:val="990"/>
        </w:trPr>
        <w:tc>
          <w:tcPr>
            <w:tcW w:w="2495" w:type="dxa"/>
          </w:tcPr>
          <w:p w14:paraId="36B676A3" w14:textId="7763F4A1" w:rsidR="00A168E4" w:rsidRPr="00C838E4" w:rsidRDefault="00A168E4" w:rsidP="00A168E4">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t>Medica</w:t>
            </w:r>
            <w:r>
              <w:rPr>
                <w:rFonts w:asciiTheme="minorHAnsi" w:hAnsiTheme="minorHAnsi" w:cs="Arial"/>
                <w:b/>
                <w:sz w:val="24"/>
                <w:szCs w:val="24"/>
              </w:rPr>
              <w:t>re</w:t>
            </w:r>
          </w:p>
          <w:p w14:paraId="5FA9ED79" w14:textId="77777777" w:rsidR="00A168E4" w:rsidRPr="00C838E4" w:rsidRDefault="00A168E4" w:rsidP="00A168E4">
            <w:pPr>
              <w:tabs>
                <w:tab w:val="left" w:pos="3510"/>
              </w:tabs>
              <w:autoSpaceDE w:val="0"/>
              <w:autoSpaceDN w:val="0"/>
              <w:adjustRightInd w:val="0"/>
              <w:ind w:hanging="46"/>
              <w:rPr>
                <w:rFonts w:asciiTheme="minorHAnsi" w:hAnsiTheme="minorHAnsi" w:cs="Arial"/>
                <w:b/>
                <w:sz w:val="24"/>
                <w:szCs w:val="24"/>
              </w:rPr>
            </w:pPr>
          </w:p>
        </w:tc>
        <w:tc>
          <w:tcPr>
            <w:tcW w:w="6840" w:type="dxa"/>
          </w:tcPr>
          <w:p w14:paraId="15082E46" w14:textId="71D1BFAD" w:rsidR="00A168E4" w:rsidRPr="00C838E4" w:rsidRDefault="002C4042" w:rsidP="00D03BC6">
            <w:pPr>
              <w:tabs>
                <w:tab w:val="left" w:pos="-4528"/>
                <w:tab w:val="left" w:pos="2730"/>
                <w:tab w:val="left" w:pos="7312"/>
              </w:tabs>
              <w:autoSpaceDE w:val="0"/>
              <w:autoSpaceDN w:val="0"/>
              <w:adjustRightInd w:val="0"/>
              <w:ind w:left="-108"/>
              <w:jc w:val="both"/>
              <w:rPr>
                <w:rFonts w:asciiTheme="minorHAnsi" w:hAnsiTheme="minorHAnsi" w:cs="Arial"/>
                <w:sz w:val="24"/>
                <w:szCs w:val="24"/>
              </w:rPr>
            </w:pPr>
            <w:r>
              <w:rPr>
                <w:rFonts w:asciiTheme="minorHAnsi" w:hAnsiTheme="minorHAnsi" w:cs="Arial"/>
                <w:sz w:val="24"/>
                <w:szCs w:val="24"/>
              </w:rPr>
              <w:t xml:space="preserve">The federal health insurance program for people 65 years or older, </w:t>
            </w:r>
            <w:r w:rsidR="00D03BC6">
              <w:rPr>
                <w:rFonts w:asciiTheme="minorHAnsi" w:hAnsiTheme="minorHAnsi" w:cs="Arial"/>
                <w:sz w:val="24"/>
                <w:szCs w:val="24"/>
              </w:rPr>
              <w:t xml:space="preserve">those </w:t>
            </w:r>
            <w:r>
              <w:rPr>
                <w:rFonts w:asciiTheme="minorHAnsi" w:hAnsiTheme="minorHAnsi" w:cs="Arial"/>
                <w:sz w:val="24"/>
                <w:szCs w:val="24"/>
              </w:rPr>
              <w:t xml:space="preserve">under 65 and receiving Social Security Disability Insurance, or </w:t>
            </w:r>
            <w:r w:rsidR="00D03BC6">
              <w:rPr>
                <w:rFonts w:asciiTheme="minorHAnsi" w:hAnsiTheme="minorHAnsi" w:cs="Arial"/>
                <w:sz w:val="24"/>
                <w:szCs w:val="24"/>
              </w:rPr>
              <w:t xml:space="preserve">people </w:t>
            </w:r>
            <w:r>
              <w:rPr>
                <w:rFonts w:asciiTheme="minorHAnsi" w:hAnsiTheme="minorHAnsi" w:cs="Arial"/>
                <w:sz w:val="24"/>
                <w:szCs w:val="24"/>
              </w:rPr>
              <w:t xml:space="preserve">under 65 and with End Stage Renal Disease (ESRD).    </w:t>
            </w:r>
          </w:p>
        </w:tc>
      </w:tr>
      <w:tr w:rsidR="00A168E4" w:rsidRPr="00054A4C" w14:paraId="7669BFF1" w14:textId="77777777" w:rsidTr="0056314E">
        <w:trPr>
          <w:trHeight w:val="1269"/>
        </w:trPr>
        <w:tc>
          <w:tcPr>
            <w:tcW w:w="2495" w:type="dxa"/>
          </w:tcPr>
          <w:p w14:paraId="0E180AEF" w14:textId="34E96936" w:rsidR="00A168E4" w:rsidRPr="00C838E4" w:rsidRDefault="00A168E4" w:rsidP="00A168E4">
            <w:pPr>
              <w:tabs>
                <w:tab w:val="left" w:pos="3510"/>
              </w:tabs>
              <w:autoSpaceDE w:val="0"/>
              <w:autoSpaceDN w:val="0"/>
              <w:adjustRightInd w:val="0"/>
              <w:ind w:hanging="46"/>
              <w:rPr>
                <w:rFonts w:asciiTheme="minorHAnsi" w:hAnsiTheme="minorHAnsi" w:cs="Arial"/>
                <w:b/>
                <w:sz w:val="24"/>
                <w:szCs w:val="24"/>
              </w:rPr>
            </w:pPr>
            <w:r>
              <w:rPr>
                <w:rFonts w:asciiTheme="minorHAnsi" w:hAnsiTheme="minorHAnsi" w:cs="Arial"/>
                <w:b/>
                <w:sz w:val="24"/>
                <w:szCs w:val="24"/>
              </w:rPr>
              <w:t>Medically Frail</w:t>
            </w:r>
          </w:p>
        </w:tc>
        <w:tc>
          <w:tcPr>
            <w:tcW w:w="6840" w:type="dxa"/>
          </w:tcPr>
          <w:p w14:paraId="4B682BEB" w14:textId="29603FF8" w:rsidR="00A168E4" w:rsidRPr="006747A0" w:rsidRDefault="00A168E4" w:rsidP="00A168E4">
            <w:pPr>
              <w:tabs>
                <w:tab w:val="left" w:pos="-4528"/>
                <w:tab w:val="left" w:pos="2730"/>
                <w:tab w:val="left" w:pos="7312"/>
              </w:tabs>
              <w:autoSpaceDE w:val="0"/>
              <w:autoSpaceDN w:val="0"/>
              <w:adjustRightInd w:val="0"/>
              <w:ind w:left="-108"/>
              <w:jc w:val="both"/>
              <w:rPr>
                <w:rFonts w:asciiTheme="minorHAnsi" w:hAnsiTheme="minorHAnsi" w:cstheme="minorHAnsi"/>
                <w:sz w:val="24"/>
                <w:szCs w:val="24"/>
              </w:rPr>
            </w:pPr>
            <w:r w:rsidRPr="006747A0">
              <w:rPr>
                <w:rStyle w:val="ilfuvd"/>
                <w:rFonts w:asciiTheme="minorHAnsi" w:hAnsiTheme="minorHAnsi" w:cstheme="minorHAnsi"/>
                <w:color w:val="222222"/>
                <w:sz w:val="24"/>
                <w:szCs w:val="24"/>
                <w:lang w:val="en"/>
              </w:rPr>
              <w:t xml:space="preserve">A term that may describe an individual who may have chronic health </w:t>
            </w:r>
            <w:proofErr w:type="gramStart"/>
            <w:r w:rsidRPr="006747A0">
              <w:rPr>
                <w:rStyle w:val="ilfuvd"/>
                <w:rFonts w:asciiTheme="minorHAnsi" w:hAnsiTheme="minorHAnsi" w:cstheme="minorHAnsi"/>
                <w:color w:val="222222"/>
                <w:sz w:val="24"/>
                <w:szCs w:val="24"/>
                <w:lang w:val="en"/>
              </w:rPr>
              <w:t>conditions, and</w:t>
            </w:r>
            <w:proofErr w:type="gramEnd"/>
            <w:r w:rsidRPr="006747A0">
              <w:rPr>
                <w:rStyle w:val="ilfuvd"/>
                <w:rFonts w:asciiTheme="minorHAnsi" w:hAnsiTheme="minorHAnsi" w:cstheme="minorHAnsi"/>
                <w:color w:val="222222"/>
                <w:sz w:val="24"/>
                <w:szCs w:val="24"/>
                <w:lang w:val="en"/>
              </w:rPr>
              <w:t xml:space="preserve"> may include people with mental health and substance use disorders.    In addition, to define a person who </w:t>
            </w:r>
            <w:r w:rsidRPr="006747A0">
              <w:rPr>
                <w:rStyle w:val="ilfuvd"/>
                <w:rFonts w:asciiTheme="minorHAnsi" w:hAnsiTheme="minorHAnsi" w:cstheme="minorHAnsi"/>
                <w:bCs/>
                <w:color w:val="222222"/>
                <w:sz w:val="24"/>
                <w:szCs w:val="24"/>
                <w:lang w:val="en"/>
              </w:rPr>
              <w:t>medical</w:t>
            </w:r>
            <w:r w:rsidRPr="006747A0">
              <w:rPr>
                <w:rStyle w:val="ilfuvd"/>
                <w:rFonts w:asciiTheme="minorHAnsi" w:hAnsiTheme="minorHAnsi" w:cstheme="minorHAnsi"/>
                <w:color w:val="222222"/>
                <w:sz w:val="24"/>
                <w:szCs w:val="24"/>
                <w:lang w:val="en"/>
              </w:rPr>
              <w:t xml:space="preserve"> care for daily skilled (nursing) intervention is </w:t>
            </w:r>
            <w:r w:rsidRPr="006747A0">
              <w:rPr>
                <w:rStyle w:val="ilfuvd"/>
                <w:rFonts w:asciiTheme="minorHAnsi" w:hAnsiTheme="minorHAnsi" w:cstheme="minorHAnsi"/>
                <w:bCs/>
                <w:color w:val="222222"/>
                <w:sz w:val="24"/>
                <w:szCs w:val="24"/>
                <w:lang w:val="en"/>
              </w:rPr>
              <w:t>medically</w:t>
            </w:r>
            <w:r w:rsidRPr="006747A0">
              <w:rPr>
                <w:rStyle w:val="ilfuvd"/>
                <w:rFonts w:asciiTheme="minorHAnsi" w:hAnsiTheme="minorHAnsi" w:cstheme="minorHAnsi"/>
                <w:color w:val="222222"/>
                <w:sz w:val="24"/>
                <w:szCs w:val="24"/>
                <w:lang w:val="en"/>
              </w:rPr>
              <w:t xml:space="preserve"> necessary. </w:t>
            </w:r>
          </w:p>
        </w:tc>
      </w:tr>
      <w:tr w:rsidR="00A168E4" w:rsidRPr="00054A4C" w14:paraId="11D56117" w14:textId="77777777" w:rsidTr="0056314E">
        <w:trPr>
          <w:trHeight w:val="711"/>
        </w:trPr>
        <w:tc>
          <w:tcPr>
            <w:tcW w:w="2495" w:type="dxa"/>
          </w:tcPr>
          <w:p w14:paraId="1796AEBD" w14:textId="79760D29" w:rsidR="00A168E4" w:rsidRPr="00C838E4" w:rsidRDefault="00A168E4" w:rsidP="007F48E9">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lastRenderedPageBreak/>
              <w:t>Medically</w:t>
            </w:r>
            <w:r w:rsidR="00F5023A">
              <w:rPr>
                <w:rFonts w:asciiTheme="minorHAnsi" w:hAnsiTheme="minorHAnsi" w:cs="Arial"/>
                <w:b/>
                <w:sz w:val="24"/>
                <w:szCs w:val="24"/>
              </w:rPr>
              <w:t xml:space="preserve"> </w:t>
            </w:r>
            <w:r w:rsidRPr="00C838E4">
              <w:rPr>
                <w:rFonts w:asciiTheme="minorHAnsi" w:hAnsiTheme="minorHAnsi" w:cs="Arial"/>
                <w:b/>
                <w:sz w:val="24"/>
                <w:szCs w:val="24"/>
              </w:rPr>
              <w:t>Necessary</w:t>
            </w:r>
          </w:p>
        </w:tc>
        <w:tc>
          <w:tcPr>
            <w:tcW w:w="6840" w:type="dxa"/>
          </w:tcPr>
          <w:p w14:paraId="298FEF20" w14:textId="53A58A10" w:rsidR="00A168E4" w:rsidRPr="00C838E4" w:rsidRDefault="00A168E4" w:rsidP="00A168E4">
            <w:pPr>
              <w:tabs>
                <w:tab w:val="left" w:pos="3510"/>
              </w:tabs>
              <w:autoSpaceDE w:val="0"/>
              <w:autoSpaceDN w:val="0"/>
              <w:adjustRightInd w:val="0"/>
              <w:ind w:left="-108"/>
              <w:jc w:val="both"/>
              <w:rPr>
                <w:rFonts w:asciiTheme="minorHAnsi" w:hAnsiTheme="minorHAnsi" w:cs="Arial"/>
                <w:b/>
                <w:sz w:val="24"/>
                <w:szCs w:val="24"/>
              </w:rPr>
            </w:pPr>
            <w:r w:rsidRPr="00C838E4">
              <w:rPr>
                <w:rFonts w:asciiTheme="minorHAnsi" w:hAnsiTheme="minorHAnsi" w:cs="Arial"/>
                <w:bCs/>
                <w:sz w:val="24"/>
                <w:szCs w:val="24"/>
              </w:rPr>
              <w:t>Reasonable and necessary services for the diagnosis or treatment of an illness</w:t>
            </w:r>
            <w:r>
              <w:rPr>
                <w:rFonts w:asciiTheme="minorHAnsi" w:hAnsiTheme="minorHAnsi" w:cs="Arial"/>
                <w:bCs/>
                <w:sz w:val="24"/>
                <w:szCs w:val="24"/>
              </w:rPr>
              <w:t>,</w:t>
            </w:r>
            <w:r w:rsidRPr="00C838E4">
              <w:rPr>
                <w:rFonts w:asciiTheme="minorHAnsi" w:hAnsiTheme="minorHAnsi" w:cs="Arial"/>
                <w:bCs/>
                <w:sz w:val="24"/>
                <w:szCs w:val="24"/>
              </w:rPr>
              <w:t xml:space="preserve"> </w:t>
            </w:r>
            <w:r>
              <w:rPr>
                <w:rFonts w:asciiTheme="minorHAnsi" w:hAnsiTheme="minorHAnsi" w:cs="Arial"/>
                <w:bCs/>
                <w:sz w:val="24"/>
                <w:szCs w:val="24"/>
              </w:rPr>
              <w:t xml:space="preserve">an </w:t>
            </w:r>
            <w:r w:rsidRPr="00C838E4">
              <w:rPr>
                <w:rFonts w:asciiTheme="minorHAnsi" w:hAnsiTheme="minorHAnsi" w:cs="Arial"/>
                <w:bCs/>
                <w:sz w:val="24"/>
                <w:szCs w:val="24"/>
              </w:rPr>
              <w:t>injury</w:t>
            </w:r>
            <w:r>
              <w:rPr>
                <w:rFonts w:asciiTheme="minorHAnsi" w:hAnsiTheme="minorHAnsi" w:cs="Arial"/>
                <w:bCs/>
                <w:sz w:val="24"/>
                <w:szCs w:val="24"/>
              </w:rPr>
              <w:t>,</w:t>
            </w:r>
            <w:r w:rsidRPr="00C838E4">
              <w:rPr>
                <w:rFonts w:asciiTheme="minorHAnsi" w:hAnsiTheme="minorHAnsi" w:cs="Arial"/>
                <w:bCs/>
                <w:sz w:val="24"/>
                <w:szCs w:val="24"/>
              </w:rPr>
              <w:t xml:space="preserve"> or to improve physical functioning.</w:t>
            </w:r>
          </w:p>
        </w:tc>
      </w:tr>
      <w:tr w:rsidR="00A168E4" w:rsidRPr="00054A4C" w14:paraId="12E4A727" w14:textId="77777777" w:rsidTr="0056314E">
        <w:trPr>
          <w:trHeight w:val="648"/>
        </w:trPr>
        <w:tc>
          <w:tcPr>
            <w:tcW w:w="2495" w:type="dxa"/>
          </w:tcPr>
          <w:p w14:paraId="3E5449CD" w14:textId="0A7789EC" w:rsidR="00A168E4" w:rsidRPr="00C838E4" w:rsidRDefault="00A168E4" w:rsidP="00A168E4">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t>Patient Pay</w:t>
            </w:r>
          </w:p>
        </w:tc>
        <w:tc>
          <w:tcPr>
            <w:tcW w:w="6840" w:type="dxa"/>
          </w:tcPr>
          <w:p w14:paraId="464506A6" w14:textId="77777777" w:rsidR="00A168E4" w:rsidRDefault="00A168E4" w:rsidP="00A168E4">
            <w:pPr>
              <w:tabs>
                <w:tab w:val="left" w:pos="3510"/>
                <w:tab w:val="left" w:pos="7179"/>
                <w:tab w:val="left" w:pos="7312"/>
              </w:tabs>
              <w:autoSpaceDE w:val="0"/>
              <w:autoSpaceDN w:val="0"/>
              <w:adjustRightInd w:val="0"/>
              <w:ind w:left="-108"/>
              <w:jc w:val="both"/>
              <w:rPr>
                <w:rFonts w:asciiTheme="minorHAnsi" w:hAnsiTheme="minorHAnsi" w:cs="Arial"/>
                <w:bCs/>
                <w:sz w:val="24"/>
                <w:szCs w:val="24"/>
              </w:rPr>
            </w:pPr>
            <w:r w:rsidRPr="00C838E4">
              <w:rPr>
                <w:rFonts w:asciiTheme="minorHAnsi" w:hAnsiTheme="minorHAnsi" w:cs="Arial"/>
                <w:bCs/>
                <w:sz w:val="24"/>
                <w:szCs w:val="24"/>
              </w:rPr>
              <w:t xml:space="preserve">Individuals with income may have to contribute to the cost of their </w:t>
            </w:r>
            <w:proofErr w:type="gramStart"/>
            <w:r w:rsidRPr="00C838E4">
              <w:rPr>
                <w:rFonts w:asciiTheme="minorHAnsi" w:hAnsiTheme="minorHAnsi" w:cs="Arial"/>
                <w:bCs/>
                <w:sz w:val="24"/>
                <w:szCs w:val="24"/>
              </w:rPr>
              <w:t>long term</w:t>
            </w:r>
            <w:proofErr w:type="gramEnd"/>
            <w:r w:rsidRPr="00C838E4">
              <w:rPr>
                <w:rFonts w:asciiTheme="minorHAnsi" w:hAnsiTheme="minorHAnsi" w:cs="Arial"/>
                <w:bCs/>
                <w:sz w:val="24"/>
                <w:szCs w:val="24"/>
              </w:rPr>
              <w:t xml:space="preserve"> care services</w:t>
            </w:r>
          </w:p>
          <w:p w14:paraId="42A018CF" w14:textId="1C2EB0E5" w:rsidR="00501FA0" w:rsidRPr="00501FA0" w:rsidRDefault="00501FA0" w:rsidP="00A168E4">
            <w:pPr>
              <w:tabs>
                <w:tab w:val="left" w:pos="3510"/>
                <w:tab w:val="left" w:pos="7179"/>
                <w:tab w:val="left" w:pos="7312"/>
              </w:tabs>
              <w:autoSpaceDE w:val="0"/>
              <w:autoSpaceDN w:val="0"/>
              <w:adjustRightInd w:val="0"/>
              <w:ind w:left="-108"/>
              <w:jc w:val="both"/>
              <w:rPr>
                <w:rFonts w:asciiTheme="minorHAnsi" w:hAnsiTheme="minorHAnsi" w:cs="Arial"/>
                <w:bCs/>
                <w:sz w:val="16"/>
                <w:szCs w:val="16"/>
              </w:rPr>
            </w:pPr>
          </w:p>
        </w:tc>
      </w:tr>
      <w:tr w:rsidR="00A168E4" w:rsidRPr="00054A4C" w14:paraId="6784523E" w14:textId="77777777" w:rsidTr="0056314E">
        <w:trPr>
          <w:trHeight w:val="1251"/>
        </w:trPr>
        <w:tc>
          <w:tcPr>
            <w:tcW w:w="2495" w:type="dxa"/>
          </w:tcPr>
          <w:p w14:paraId="43C7C8A7" w14:textId="77777777" w:rsidR="00647EF5" w:rsidRDefault="00A168E4" w:rsidP="007F48E9">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t>Primary Care</w:t>
            </w:r>
            <w:r w:rsidR="00F5023A">
              <w:rPr>
                <w:rFonts w:asciiTheme="minorHAnsi" w:hAnsiTheme="minorHAnsi" w:cs="Arial"/>
                <w:b/>
                <w:sz w:val="24"/>
                <w:szCs w:val="24"/>
              </w:rPr>
              <w:t xml:space="preserve"> </w:t>
            </w:r>
            <w:r w:rsidRPr="00C838E4">
              <w:rPr>
                <w:rFonts w:asciiTheme="minorHAnsi" w:hAnsiTheme="minorHAnsi" w:cs="Arial"/>
                <w:b/>
                <w:sz w:val="24"/>
                <w:szCs w:val="24"/>
              </w:rPr>
              <w:t>Provider</w:t>
            </w:r>
          </w:p>
          <w:p w14:paraId="7FB4545C" w14:textId="50E08914" w:rsidR="00A168E4" w:rsidRPr="00C838E4" w:rsidRDefault="00A168E4" w:rsidP="007F48E9">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t>(PCP)</w:t>
            </w:r>
          </w:p>
          <w:p w14:paraId="2BEC0C35" w14:textId="77777777" w:rsidR="00A168E4" w:rsidRPr="00C838E4" w:rsidRDefault="00A168E4" w:rsidP="00A168E4">
            <w:pPr>
              <w:tabs>
                <w:tab w:val="left" w:pos="3510"/>
              </w:tabs>
              <w:autoSpaceDE w:val="0"/>
              <w:autoSpaceDN w:val="0"/>
              <w:adjustRightInd w:val="0"/>
              <w:rPr>
                <w:rFonts w:asciiTheme="minorHAnsi" w:hAnsiTheme="minorHAnsi" w:cs="Arial"/>
                <w:b/>
                <w:sz w:val="24"/>
                <w:szCs w:val="24"/>
              </w:rPr>
            </w:pPr>
          </w:p>
        </w:tc>
        <w:tc>
          <w:tcPr>
            <w:tcW w:w="6840" w:type="dxa"/>
          </w:tcPr>
          <w:p w14:paraId="37E63B58" w14:textId="77777777" w:rsidR="00A168E4" w:rsidRDefault="00A168E4" w:rsidP="00A168E4">
            <w:pPr>
              <w:tabs>
                <w:tab w:val="left" w:pos="3510"/>
                <w:tab w:val="left" w:pos="7179"/>
                <w:tab w:val="left" w:pos="7312"/>
              </w:tabs>
              <w:autoSpaceDE w:val="0"/>
              <w:autoSpaceDN w:val="0"/>
              <w:adjustRightInd w:val="0"/>
              <w:ind w:left="-108"/>
              <w:jc w:val="both"/>
              <w:rPr>
                <w:rFonts w:asciiTheme="minorHAnsi" w:hAnsiTheme="minorHAnsi" w:cs="Arial"/>
                <w:sz w:val="24"/>
                <w:szCs w:val="24"/>
              </w:rPr>
            </w:pPr>
            <w:r w:rsidRPr="00C838E4">
              <w:rPr>
                <w:rFonts w:asciiTheme="minorHAnsi" w:hAnsiTheme="minorHAnsi" w:cs="Arial"/>
                <w:bCs/>
                <w:sz w:val="24"/>
                <w:szCs w:val="24"/>
              </w:rPr>
              <w:t xml:space="preserve">The doctor or clinic that provides most personal health care needs, </w:t>
            </w:r>
            <w:r w:rsidRPr="00C838E4">
              <w:rPr>
                <w:rFonts w:asciiTheme="minorHAnsi" w:hAnsiTheme="minorHAnsi" w:cs="Arial"/>
                <w:sz w:val="24"/>
                <w:szCs w:val="24"/>
              </w:rPr>
              <w:t>gives referrals to other health care providers when needed, and monitors Medicaid member health.  A PCP may be an internist, a pediatrician (children’s doctor), OB/GYN (women’s doctor), or certain clinics and health departments.</w:t>
            </w:r>
          </w:p>
          <w:p w14:paraId="0B3E13A5" w14:textId="1AAE9DBE" w:rsidR="00501FA0" w:rsidRPr="00501FA0" w:rsidRDefault="00501FA0" w:rsidP="00A168E4">
            <w:pPr>
              <w:tabs>
                <w:tab w:val="left" w:pos="3510"/>
                <w:tab w:val="left" w:pos="7179"/>
                <w:tab w:val="left" w:pos="7312"/>
              </w:tabs>
              <w:autoSpaceDE w:val="0"/>
              <w:autoSpaceDN w:val="0"/>
              <w:adjustRightInd w:val="0"/>
              <w:ind w:left="-108"/>
              <w:jc w:val="both"/>
              <w:rPr>
                <w:rFonts w:asciiTheme="minorHAnsi" w:hAnsiTheme="minorHAnsi" w:cs="Arial"/>
                <w:sz w:val="16"/>
                <w:szCs w:val="16"/>
              </w:rPr>
            </w:pPr>
          </w:p>
        </w:tc>
      </w:tr>
      <w:tr w:rsidR="00A168E4" w:rsidRPr="00054A4C" w14:paraId="7A993207" w14:textId="77777777" w:rsidTr="0056314E">
        <w:trPr>
          <w:trHeight w:val="999"/>
        </w:trPr>
        <w:tc>
          <w:tcPr>
            <w:tcW w:w="2495" w:type="dxa"/>
          </w:tcPr>
          <w:p w14:paraId="19B1894A" w14:textId="50F7A958" w:rsidR="00647EF5" w:rsidRPr="00553F7D" w:rsidRDefault="00A168E4" w:rsidP="00A168E4">
            <w:pPr>
              <w:tabs>
                <w:tab w:val="left" w:pos="3510"/>
              </w:tabs>
              <w:autoSpaceDE w:val="0"/>
              <w:autoSpaceDN w:val="0"/>
              <w:adjustRightInd w:val="0"/>
              <w:ind w:hanging="46"/>
              <w:rPr>
                <w:rFonts w:asciiTheme="minorHAnsi" w:hAnsiTheme="minorHAnsi" w:cstheme="minorHAnsi"/>
                <w:b/>
                <w:sz w:val="24"/>
                <w:szCs w:val="24"/>
              </w:rPr>
            </w:pPr>
            <w:r w:rsidRPr="00553F7D">
              <w:rPr>
                <w:rFonts w:asciiTheme="minorHAnsi" w:hAnsiTheme="minorHAnsi" w:cstheme="minorHAnsi"/>
                <w:b/>
                <w:sz w:val="24"/>
                <w:szCs w:val="24"/>
              </w:rPr>
              <w:t>Resources</w:t>
            </w:r>
          </w:p>
          <w:p w14:paraId="63E8D50E" w14:textId="77777777" w:rsidR="00A168E4" w:rsidRPr="00553F7D" w:rsidRDefault="00A168E4" w:rsidP="003C7644">
            <w:pPr>
              <w:tabs>
                <w:tab w:val="left" w:pos="3510"/>
              </w:tabs>
              <w:autoSpaceDE w:val="0"/>
              <w:autoSpaceDN w:val="0"/>
              <w:adjustRightInd w:val="0"/>
              <w:ind w:hanging="46"/>
              <w:rPr>
                <w:rFonts w:asciiTheme="minorHAnsi" w:hAnsiTheme="minorHAnsi" w:cstheme="minorHAnsi"/>
                <w:b/>
                <w:sz w:val="24"/>
                <w:szCs w:val="24"/>
              </w:rPr>
            </w:pPr>
            <w:r w:rsidRPr="00553F7D">
              <w:rPr>
                <w:rFonts w:asciiTheme="minorHAnsi" w:hAnsiTheme="minorHAnsi" w:cstheme="minorHAnsi"/>
                <w:b/>
                <w:sz w:val="24"/>
                <w:szCs w:val="24"/>
              </w:rPr>
              <w:t>(Assets)</w:t>
            </w:r>
          </w:p>
          <w:p w14:paraId="764263CF" w14:textId="77777777" w:rsidR="00A168E4" w:rsidRPr="00553F7D" w:rsidRDefault="00A168E4" w:rsidP="00A168E4">
            <w:pPr>
              <w:tabs>
                <w:tab w:val="left" w:pos="3510"/>
              </w:tabs>
              <w:autoSpaceDE w:val="0"/>
              <w:autoSpaceDN w:val="0"/>
              <w:adjustRightInd w:val="0"/>
              <w:rPr>
                <w:rFonts w:asciiTheme="minorHAnsi" w:hAnsiTheme="minorHAnsi" w:cstheme="minorHAnsi"/>
                <w:b/>
                <w:sz w:val="24"/>
                <w:szCs w:val="24"/>
              </w:rPr>
            </w:pPr>
          </w:p>
        </w:tc>
        <w:tc>
          <w:tcPr>
            <w:tcW w:w="6840" w:type="dxa"/>
          </w:tcPr>
          <w:p w14:paraId="05C697C7" w14:textId="77777777" w:rsidR="00A168E4" w:rsidRDefault="00A168E4" w:rsidP="002C4042">
            <w:pPr>
              <w:tabs>
                <w:tab w:val="left" w:pos="3510"/>
                <w:tab w:val="left" w:pos="7312"/>
              </w:tabs>
              <w:autoSpaceDE w:val="0"/>
              <w:autoSpaceDN w:val="0"/>
              <w:adjustRightInd w:val="0"/>
              <w:ind w:left="-108"/>
              <w:jc w:val="both"/>
              <w:rPr>
                <w:rFonts w:asciiTheme="minorHAnsi" w:hAnsiTheme="minorHAnsi" w:cstheme="minorHAnsi"/>
                <w:sz w:val="24"/>
                <w:szCs w:val="24"/>
              </w:rPr>
            </w:pPr>
            <w:r w:rsidRPr="00553F7D">
              <w:rPr>
                <w:rFonts w:asciiTheme="minorHAnsi" w:hAnsiTheme="minorHAnsi" w:cstheme="minorHAnsi"/>
                <w:sz w:val="24"/>
                <w:szCs w:val="24"/>
              </w:rPr>
              <w:t>Resources include money on hand, in the bank, and in a safe deposit box; stocks, bonds, certificates of deposit, trusts, pre-paid burial plans</w:t>
            </w:r>
            <w:r w:rsidR="002C4042">
              <w:rPr>
                <w:rFonts w:asciiTheme="minorHAnsi" w:hAnsiTheme="minorHAnsi" w:cstheme="minorHAnsi"/>
                <w:sz w:val="24"/>
                <w:szCs w:val="24"/>
              </w:rPr>
              <w:t>,</w:t>
            </w:r>
            <w:r w:rsidRPr="00553F7D">
              <w:rPr>
                <w:rFonts w:asciiTheme="minorHAnsi" w:hAnsiTheme="minorHAnsi" w:cstheme="minorHAnsi"/>
                <w:sz w:val="24"/>
                <w:szCs w:val="24"/>
              </w:rPr>
              <w:t xml:space="preserve"> cars, boats, life insurance policies, and real property</w:t>
            </w:r>
            <w:r w:rsidR="002C4042">
              <w:rPr>
                <w:rFonts w:asciiTheme="minorHAnsi" w:hAnsiTheme="minorHAnsi" w:cstheme="minorHAnsi"/>
                <w:sz w:val="24"/>
                <w:szCs w:val="24"/>
              </w:rPr>
              <w:t xml:space="preserve"> such as a home or land</w:t>
            </w:r>
            <w:r w:rsidRPr="00553F7D">
              <w:rPr>
                <w:rFonts w:asciiTheme="minorHAnsi" w:hAnsiTheme="minorHAnsi" w:cstheme="minorHAnsi"/>
                <w:sz w:val="24"/>
                <w:szCs w:val="24"/>
              </w:rPr>
              <w:t>.</w:t>
            </w:r>
          </w:p>
          <w:p w14:paraId="39011BED" w14:textId="65FBBE76" w:rsidR="00501FA0" w:rsidRPr="00501FA0" w:rsidRDefault="00501FA0" w:rsidP="002C4042">
            <w:pPr>
              <w:tabs>
                <w:tab w:val="left" w:pos="3510"/>
                <w:tab w:val="left" w:pos="7312"/>
              </w:tabs>
              <w:autoSpaceDE w:val="0"/>
              <w:autoSpaceDN w:val="0"/>
              <w:adjustRightInd w:val="0"/>
              <w:ind w:left="-108"/>
              <w:jc w:val="both"/>
              <w:rPr>
                <w:rFonts w:asciiTheme="minorHAnsi" w:hAnsiTheme="minorHAnsi" w:cstheme="minorHAnsi"/>
                <w:sz w:val="16"/>
                <w:szCs w:val="16"/>
              </w:rPr>
            </w:pPr>
          </w:p>
        </w:tc>
      </w:tr>
      <w:tr w:rsidR="00A168E4" w:rsidRPr="00054A4C" w14:paraId="36A1BB14" w14:textId="77777777" w:rsidTr="0056314E">
        <w:trPr>
          <w:trHeight w:val="1260"/>
        </w:trPr>
        <w:tc>
          <w:tcPr>
            <w:tcW w:w="2495" w:type="dxa"/>
          </w:tcPr>
          <w:p w14:paraId="3D84C3E2" w14:textId="78EB8681" w:rsidR="00A168E4" w:rsidRPr="00553F7D" w:rsidRDefault="00A168E4" w:rsidP="00A168E4">
            <w:pPr>
              <w:tabs>
                <w:tab w:val="left" w:pos="3510"/>
              </w:tabs>
              <w:autoSpaceDE w:val="0"/>
              <w:autoSpaceDN w:val="0"/>
              <w:adjustRightInd w:val="0"/>
              <w:ind w:hanging="46"/>
              <w:rPr>
                <w:rFonts w:asciiTheme="minorHAnsi" w:hAnsiTheme="minorHAnsi" w:cstheme="minorHAnsi"/>
                <w:b/>
                <w:sz w:val="24"/>
                <w:szCs w:val="24"/>
              </w:rPr>
            </w:pPr>
            <w:r w:rsidRPr="00553F7D">
              <w:rPr>
                <w:rFonts w:asciiTheme="minorHAnsi" w:hAnsiTheme="minorHAnsi" w:cstheme="minorHAnsi"/>
                <w:b/>
                <w:sz w:val="24"/>
                <w:szCs w:val="24"/>
              </w:rPr>
              <w:t>SSA</w:t>
            </w:r>
          </w:p>
        </w:tc>
        <w:tc>
          <w:tcPr>
            <w:tcW w:w="6840" w:type="dxa"/>
          </w:tcPr>
          <w:p w14:paraId="295B8248" w14:textId="052539A9" w:rsidR="00A168E4" w:rsidRPr="00553F7D" w:rsidRDefault="00A168E4" w:rsidP="00A168E4">
            <w:pPr>
              <w:tabs>
                <w:tab w:val="left" w:pos="3510"/>
                <w:tab w:val="left" w:pos="7312"/>
              </w:tabs>
              <w:autoSpaceDE w:val="0"/>
              <w:autoSpaceDN w:val="0"/>
              <w:adjustRightInd w:val="0"/>
              <w:ind w:left="-108"/>
              <w:jc w:val="both"/>
              <w:rPr>
                <w:rFonts w:asciiTheme="minorHAnsi" w:hAnsiTheme="minorHAnsi" w:cstheme="minorHAnsi"/>
                <w:sz w:val="24"/>
                <w:szCs w:val="24"/>
              </w:rPr>
            </w:pPr>
            <w:r w:rsidRPr="00553F7D">
              <w:rPr>
                <w:rFonts w:asciiTheme="minorHAnsi" w:hAnsiTheme="minorHAnsi" w:cstheme="minorHAnsi"/>
                <w:sz w:val="24"/>
                <w:szCs w:val="24"/>
              </w:rPr>
              <w:t>The Social Security Administration</w:t>
            </w:r>
            <w:r>
              <w:rPr>
                <w:rFonts w:asciiTheme="minorHAnsi" w:hAnsiTheme="minorHAnsi" w:cstheme="minorHAnsi"/>
                <w:sz w:val="24"/>
                <w:szCs w:val="24"/>
              </w:rPr>
              <w:t xml:space="preserve"> (SSA) is the f</w:t>
            </w:r>
            <w:r w:rsidRPr="00553F7D">
              <w:rPr>
                <w:rFonts w:asciiTheme="minorHAnsi" w:hAnsiTheme="minorHAnsi" w:cstheme="minorHAnsi"/>
                <w:sz w:val="24"/>
                <w:szCs w:val="24"/>
              </w:rPr>
              <w:t xml:space="preserve">ederal agency that </w:t>
            </w:r>
            <w:r w:rsidRPr="00553F7D">
              <w:rPr>
                <w:rFonts w:asciiTheme="minorHAnsi" w:hAnsiTheme="minorHAnsi" w:cstheme="minorHAnsi"/>
                <w:color w:val="000000"/>
                <w:sz w:val="24"/>
                <w:szCs w:val="24"/>
                <w:lang w:val="en"/>
              </w:rPr>
              <w:t>administers the Social Security retirement, survivors, and disability insurance programs. They also administer the Supplemental Security Income program for the aged, blind, and disabled</w:t>
            </w:r>
            <w:r>
              <w:rPr>
                <w:rFonts w:asciiTheme="minorHAnsi" w:hAnsiTheme="minorHAnsi" w:cstheme="minorHAnsi"/>
                <w:color w:val="000000"/>
                <w:sz w:val="24"/>
                <w:szCs w:val="24"/>
                <w:lang w:val="en"/>
              </w:rPr>
              <w:t>.</w:t>
            </w:r>
          </w:p>
        </w:tc>
      </w:tr>
      <w:tr w:rsidR="00A168E4" w:rsidRPr="00054A4C" w14:paraId="170D353D" w14:textId="77777777" w:rsidTr="0056314E">
        <w:trPr>
          <w:trHeight w:val="1251"/>
        </w:trPr>
        <w:tc>
          <w:tcPr>
            <w:tcW w:w="2495" w:type="dxa"/>
          </w:tcPr>
          <w:p w14:paraId="62213C10" w14:textId="77777777" w:rsidR="00A168E4" w:rsidRPr="00C838E4" w:rsidRDefault="00A168E4" w:rsidP="00A168E4">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t>SSI</w:t>
            </w:r>
          </w:p>
          <w:p w14:paraId="300A2607" w14:textId="77777777" w:rsidR="00A168E4" w:rsidRPr="00C838E4" w:rsidRDefault="00A168E4" w:rsidP="00A168E4">
            <w:pPr>
              <w:tabs>
                <w:tab w:val="left" w:pos="3510"/>
              </w:tabs>
              <w:autoSpaceDE w:val="0"/>
              <w:autoSpaceDN w:val="0"/>
              <w:adjustRightInd w:val="0"/>
              <w:rPr>
                <w:rFonts w:asciiTheme="minorHAnsi" w:hAnsiTheme="minorHAnsi" w:cs="Arial"/>
                <w:b/>
                <w:sz w:val="24"/>
                <w:szCs w:val="24"/>
              </w:rPr>
            </w:pPr>
          </w:p>
        </w:tc>
        <w:tc>
          <w:tcPr>
            <w:tcW w:w="6840" w:type="dxa"/>
          </w:tcPr>
          <w:p w14:paraId="45E480F3" w14:textId="77777777" w:rsidR="00A168E4" w:rsidRDefault="00A168E4" w:rsidP="00A168E4">
            <w:pPr>
              <w:autoSpaceDE w:val="0"/>
              <w:autoSpaceDN w:val="0"/>
              <w:adjustRightInd w:val="0"/>
              <w:ind w:left="-108" w:right="10"/>
              <w:jc w:val="both"/>
              <w:rPr>
                <w:rFonts w:asciiTheme="minorHAnsi" w:hAnsiTheme="minorHAnsi" w:cs="Arial"/>
                <w:sz w:val="24"/>
                <w:szCs w:val="24"/>
              </w:rPr>
            </w:pPr>
            <w:r w:rsidRPr="00C838E4">
              <w:rPr>
                <w:rFonts w:asciiTheme="minorHAnsi" w:hAnsiTheme="minorHAnsi" w:cs="Arial"/>
                <w:sz w:val="24"/>
                <w:szCs w:val="24"/>
              </w:rPr>
              <w:t xml:space="preserve">Supplemental Security Income </w:t>
            </w:r>
            <w:r>
              <w:rPr>
                <w:rFonts w:asciiTheme="minorHAnsi" w:hAnsiTheme="minorHAnsi" w:cs="Arial"/>
                <w:sz w:val="24"/>
                <w:szCs w:val="24"/>
              </w:rPr>
              <w:t xml:space="preserve">(SSI) </w:t>
            </w:r>
            <w:r w:rsidRPr="00C838E4">
              <w:rPr>
                <w:rFonts w:asciiTheme="minorHAnsi" w:hAnsiTheme="minorHAnsi" w:cs="Arial"/>
                <w:sz w:val="24"/>
                <w:szCs w:val="24"/>
              </w:rPr>
              <w:t xml:space="preserve">is a federal program administered by the Social Security Administration that pays monthly benefits to disabled, blind or age 65 or older individuals with limited income and resources.  Blind or disabled children, as well as adults, can get SSI benefits. </w:t>
            </w:r>
          </w:p>
          <w:p w14:paraId="0DBC9783" w14:textId="006F38D9" w:rsidR="00501FA0" w:rsidRPr="00501FA0" w:rsidRDefault="00501FA0" w:rsidP="00A168E4">
            <w:pPr>
              <w:autoSpaceDE w:val="0"/>
              <w:autoSpaceDN w:val="0"/>
              <w:adjustRightInd w:val="0"/>
              <w:ind w:left="-108" w:right="10"/>
              <w:jc w:val="both"/>
              <w:rPr>
                <w:rFonts w:asciiTheme="minorHAnsi" w:hAnsiTheme="minorHAnsi" w:cs="Arial"/>
                <w:sz w:val="16"/>
                <w:szCs w:val="16"/>
              </w:rPr>
            </w:pPr>
          </w:p>
        </w:tc>
      </w:tr>
      <w:tr w:rsidR="00C22990" w:rsidRPr="00054A4C" w14:paraId="659B165E" w14:textId="77777777" w:rsidTr="0056314E">
        <w:trPr>
          <w:trHeight w:val="765"/>
        </w:trPr>
        <w:tc>
          <w:tcPr>
            <w:tcW w:w="2495" w:type="dxa"/>
          </w:tcPr>
          <w:p w14:paraId="16AF13C4" w14:textId="77777777" w:rsidR="00647EF5" w:rsidRDefault="00C22990" w:rsidP="00C22990">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t>Uniform Assessment</w:t>
            </w:r>
          </w:p>
          <w:p w14:paraId="20369D25" w14:textId="48287015" w:rsidR="00C22990" w:rsidRPr="00C838E4" w:rsidRDefault="00C22990" w:rsidP="00C22990">
            <w:pPr>
              <w:tabs>
                <w:tab w:val="left" w:pos="3510"/>
              </w:tabs>
              <w:autoSpaceDE w:val="0"/>
              <w:autoSpaceDN w:val="0"/>
              <w:adjustRightInd w:val="0"/>
              <w:ind w:hanging="46"/>
              <w:rPr>
                <w:rFonts w:asciiTheme="minorHAnsi" w:hAnsiTheme="minorHAnsi" w:cs="Arial"/>
                <w:b/>
                <w:sz w:val="24"/>
                <w:szCs w:val="24"/>
              </w:rPr>
            </w:pPr>
            <w:r w:rsidRPr="00C838E4">
              <w:rPr>
                <w:rFonts w:asciiTheme="minorHAnsi" w:hAnsiTheme="minorHAnsi" w:cs="Arial"/>
                <w:b/>
                <w:sz w:val="24"/>
                <w:szCs w:val="24"/>
              </w:rPr>
              <w:t>Instrument (UAI)</w:t>
            </w:r>
          </w:p>
        </w:tc>
        <w:tc>
          <w:tcPr>
            <w:tcW w:w="6840" w:type="dxa"/>
          </w:tcPr>
          <w:p w14:paraId="6A374691" w14:textId="516A3280" w:rsidR="00C22990" w:rsidRPr="00C838E4" w:rsidRDefault="00C22990" w:rsidP="00C22990">
            <w:pPr>
              <w:autoSpaceDE w:val="0"/>
              <w:autoSpaceDN w:val="0"/>
              <w:adjustRightInd w:val="0"/>
              <w:ind w:left="-108" w:right="10"/>
              <w:jc w:val="both"/>
              <w:rPr>
                <w:rFonts w:asciiTheme="minorHAnsi" w:hAnsiTheme="minorHAnsi" w:cs="Arial"/>
                <w:sz w:val="24"/>
                <w:szCs w:val="24"/>
              </w:rPr>
            </w:pPr>
            <w:r>
              <w:rPr>
                <w:rFonts w:asciiTheme="minorHAnsi" w:hAnsiTheme="minorHAnsi" w:cs="Arial"/>
                <w:sz w:val="24"/>
                <w:szCs w:val="24"/>
              </w:rPr>
              <w:t>A s</w:t>
            </w:r>
            <w:r w:rsidRPr="00C838E4">
              <w:rPr>
                <w:rFonts w:asciiTheme="minorHAnsi" w:hAnsiTheme="minorHAnsi" w:cs="Arial"/>
                <w:sz w:val="24"/>
                <w:szCs w:val="24"/>
              </w:rPr>
              <w:t xml:space="preserve">creening form </w:t>
            </w:r>
            <w:r w:rsidRPr="00B00994">
              <w:rPr>
                <w:rFonts w:asciiTheme="minorHAnsi" w:hAnsiTheme="minorHAnsi" w:cs="Arial"/>
                <w:sz w:val="24"/>
                <w:szCs w:val="24"/>
              </w:rPr>
              <w:t xml:space="preserve">completed by </w:t>
            </w:r>
            <w:r w:rsidRPr="007F48E9">
              <w:rPr>
                <w:rFonts w:asciiTheme="minorHAnsi" w:hAnsiTheme="minorHAnsi" w:cs="Arial"/>
                <w:sz w:val="24"/>
                <w:szCs w:val="24"/>
              </w:rPr>
              <w:t xml:space="preserve">a </w:t>
            </w:r>
            <w:r w:rsidRPr="00B00994">
              <w:rPr>
                <w:rFonts w:asciiTheme="minorHAnsi" w:hAnsiTheme="minorHAnsi" w:cs="Arial"/>
                <w:sz w:val="24"/>
                <w:szCs w:val="24"/>
              </w:rPr>
              <w:t>team that evaluates the applicant’s ability to complete activities of daily living</w:t>
            </w:r>
          </w:p>
        </w:tc>
      </w:tr>
    </w:tbl>
    <w:p w14:paraId="165561AE" w14:textId="183499EE" w:rsidR="009E5232" w:rsidRDefault="009E5232" w:rsidP="000470C9">
      <w:pPr>
        <w:rPr>
          <w:rFonts w:asciiTheme="minorHAnsi" w:hAnsiTheme="minorHAnsi"/>
          <w:sz w:val="24"/>
          <w:szCs w:val="24"/>
        </w:rPr>
      </w:pPr>
    </w:p>
    <w:p w14:paraId="35020200" w14:textId="22581351" w:rsidR="00D9789E" w:rsidRDefault="00D9789E" w:rsidP="000470C9">
      <w:pPr>
        <w:rPr>
          <w:rFonts w:asciiTheme="minorHAnsi" w:hAnsiTheme="minorHAnsi"/>
          <w:sz w:val="24"/>
          <w:szCs w:val="24"/>
        </w:rPr>
      </w:pPr>
    </w:p>
    <w:p w14:paraId="27E9E1A5" w14:textId="20AC91FF" w:rsidR="00D9789E" w:rsidRDefault="00D9789E" w:rsidP="000470C9">
      <w:pPr>
        <w:rPr>
          <w:rFonts w:asciiTheme="minorHAnsi" w:hAnsiTheme="minorHAnsi"/>
          <w:sz w:val="24"/>
          <w:szCs w:val="24"/>
        </w:rPr>
      </w:pPr>
    </w:p>
    <w:p w14:paraId="1769AABF" w14:textId="77777777" w:rsidR="00D9789E" w:rsidRDefault="00D9789E" w:rsidP="000470C9">
      <w:pPr>
        <w:rPr>
          <w:rFonts w:asciiTheme="minorHAnsi" w:hAnsiTheme="minorHAnsi"/>
          <w:sz w:val="24"/>
          <w:szCs w:val="24"/>
        </w:rPr>
      </w:pPr>
    </w:p>
    <w:p w14:paraId="524B06F2" w14:textId="77777777" w:rsidR="004A09B0" w:rsidRDefault="004A09B0">
      <w:pPr>
        <w:spacing w:after="200" w:line="276" w:lineRule="auto"/>
        <w:rPr>
          <w:rFonts w:asciiTheme="minorHAnsi" w:hAnsiTheme="minorHAnsi" w:cs="Arial"/>
          <w:b/>
          <w:sz w:val="32"/>
          <w:szCs w:val="32"/>
        </w:rPr>
      </w:pPr>
      <w:r>
        <w:rPr>
          <w:rFonts w:asciiTheme="minorHAnsi" w:hAnsiTheme="minorHAnsi" w:cs="Arial"/>
          <w:b/>
          <w:sz w:val="32"/>
          <w:szCs w:val="32"/>
        </w:rPr>
        <w:br w:type="page"/>
      </w:r>
    </w:p>
    <w:p w14:paraId="64911212" w14:textId="4D26A0F4" w:rsidR="000470C9" w:rsidRPr="00054A4C" w:rsidRDefault="000470C9" w:rsidP="000470C9">
      <w:pPr>
        <w:pBdr>
          <w:bottom w:val="single" w:sz="12" w:space="0" w:color="auto"/>
        </w:pBdr>
        <w:rPr>
          <w:rFonts w:asciiTheme="minorHAnsi" w:hAnsiTheme="minorHAnsi" w:cs="Arial"/>
          <w:b/>
          <w:sz w:val="32"/>
          <w:szCs w:val="32"/>
        </w:rPr>
      </w:pPr>
      <w:r w:rsidRPr="00054A4C">
        <w:rPr>
          <w:rFonts w:asciiTheme="minorHAnsi" w:hAnsiTheme="minorHAnsi" w:cs="Arial"/>
          <w:b/>
          <w:sz w:val="32"/>
          <w:szCs w:val="32"/>
        </w:rPr>
        <w:lastRenderedPageBreak/>
        <w:t>ADDRESSES</w:t>
      </w:r>
      <w:r w:rsidR="00AB41F3">
        <w:rPr>
          <w:rFonts w:asciiTheme="minorHAnsi" w:hAnsiTheme="minorHAnsi" w:cs="Arial"/>
          <w:b/>
          <w:sz w:val="32"/>
          <w:szCs w:val="32"/>
        </w:rPr>
        <w:t>,</w:t>
      </w:r>
      <w:r w:rsidRPr="00054A4C">
        <w:rPr>
          <w:rFonts w:asciiTheme="minorHAnsi" w:hAnsiTheme="minorHAnsi" w:cs="Arial"/>
          <w:b/>
          <w:sz w:val="32"/>
          <w:szCs w:val="32"/>
        </w:rPr>
        <w:t xml:space="preserve"> PHONE NUMBERS</w:t>
      </w:r>
      <w:r w:rsidR="0064390C">
        <w:rPr>
          <w:rFonts w:asciiTheme="minorHAnsi" w:hAnsiTheme="minorHAnsi" w:cs="Arial"/>
          <w:b/>
          <w:sz w:val="32"/>
          <w:szCs w:val="32"/>
        </w:rPr>
        <w:t>,</w:t>
      </w:r>
      <w:r w:rsidR="00AB41F3">
        <w:rPr>
          <w:rFonts w:asciiTheme="minorHAnsi" w:hAnsiTheme="minorHAnsi" w:cs="Arial"/>
          <w:b/>
          <w:sz w:val="32"/>
          <w:szCs w:val="32"/>
        </w:rPr>
        <w:t xml:space="preserve"> and WEBSITES</w:t>
      </w:r>
    </w:p>
    <w:p w14:paraId="2C6F2FC8" w14:textId="5360FD19" w:rsidR="002E0399" w:rsidRPr="00FD716B" w:rsidRDefault="000470C9" w:rsidP="009E5232">
      <w:pPr>
        <w:pStyle w:val="Heading2"/>
        <w:jc w:val="both"/>
        <w:rPr>
          <w:rFonts w:asciiTheme="minorHAnsi" w:hAnsiTheme="minorHAnsi" w:cs="Arial"/>
          <w:b w:val="0"/>
          <w:iCs/>
          <w:sz w:val="24"/>
          <w:szCs w:val="24"/>
        </w:rPr>
      </w:pPr>
      <w:bookmarkStart w:id="43" w:name="_Toc158388076"/>
      <w:bookmarkStart w:id="44" w:name="_Toc161023146"/>
      <w:r w:rsidRPr="00FD716B">
        <w:rPr>
          <w:rFonts w:asciiTheme="minorHAnsi" w:hAnsiTheme="minorHAnsi" w:cs="Arial"/>
          <w:i/>
          <w:iCs/>
          <w:sz w:val="24"/>
          <w:szCs w:val="24"/>
        </w:rPr>
        <w:t xml:space="preserve">Local departments of social services in your city or </w:t>
      </w:r>
      <w:bookmarkEnd w:id="43"/>
      <w:bookmarkEnd w:id="44"/>
      <w:r w:rsidRPr="00FD716B">
        <w:rPr>
          <w:rFonts w:asciiTheme="minorHAnsi" w:hAnsiTheme="minorHAnsi" w:cs="Arial"/>
          <w:i/>
          <w:iCs/>
          <w:sz w:val="24"/>
          <w:szCs w:val="24"/>
        </w:rPr>
        <w:t xml:space="preserve">county </w:t>
      </w:r>
      <w:r w:rsidR="00984010">
        <w:rPr>
          <w:rFonts w:asciiTheme="minorHAnsi" w:hAnsiTheme="minorHAnsi" w:cs="Arial"/>
          <w:i/>
          <w:iCs/>
          <w:sz w:val="24"/>
          <w:szCs w:val="24"/>
        </w:rPr>
        <w:t xml:space="preserve">   </w:t>
      </w:r>
      <w:hyperlink r:id="rId51" w:history="1">
        <w:r w:rsidR="002E0399" w:rsidRPr="00FD716B">
          <w:rPr>
            <w:rStyle w:val="Hyperlink"/>
            <w:rFonts w:asciiTheme="minorHAnsi" w:hAnsiTheme="minorHAnsi" w:cs="Arial"/>
            <w:b w:val="0"/>
            <w:iCs/>
            <w:sz w:val="24"/>
            <w:szCs w:val="24"/>
          </w:rPr>
          <w:t>www.dss.virginia.gov/localagency</w:t>
        </w:r>
      </w:hyperlink>
    </w:p>
    <w:p w14:paraId="4088CD12" w14:textId="77777777" w:rsidR="000470C9" w:rsidRPr="00FD716B" w:rsidRDefault="000470C9" w:rsidP="00FD716B">
      <w:pPr>
        <w:jc w:val="both"/>
        <w:rPr>
          <w:rFonts w:asciiTheme="minorHAnsi" w:hAnsiTheme="minorHAnsi" w:cs="Arial"/>
          <w:sz w:val="24"/>
          <w:szCs w:val="24"/>
        </w:rPr>
      </w:pPr>
      <w:r w:rsidRPr="00FD716B">
        <w:rPr>
          <w:rFonts w:asciiTheme="minorHAnsi" w:hAnsiTheme="minorHAnsi" w:cs="Arial"/>
          <w:sz w:val="24"/>
          <w:szCs w:val="24"/>
        </w:rPr>
        <w:t>Check the government (blue) pages of the local telephone book for the proper contact number for the following information:</w:t>
      </w:r>
    </w:p>
    <w:p w14:paraId="5B2FF4F8" w14:textId="77777777" w:rsidR="000470C9" w:rsidRPr="00FD716B" w:rsidRDefault="000470C9" w:rsidP="00FD716B">
      <w:pPr>
        <w:numPr>
          <w:ilvl w:val="0"/>
          <w:numId w:val="30"/>
        </w:numPr>
        <w:jc w:val="both"/>
        <w:rPr>
          <w:rFonts w:asciiTheme="minorHAnsi" w:hAnsiTheme="minorHAnsi" w:cs="Arial"/>
          <w:sz w:val="24"/>
          <w:szCs w:val="24"/>
        </w:rPr>
      </w:pPr>
      <w:r w:rsidRPr="00FD716B">
        <w:rPr>
          <w:rFonts w:asciiTheme="minorHAnsi" w:hAnsiTheme="minorHAnsi" w:cs="Arial"/>
          <w:sz w:val="24"/>
          <w:szCs w:val="24"/>
        </w:rPr>
        <w:t>Questions about applying for Medicai</w:t>
      </w:r>
      <w:r w:rsidR="005D1B38" w:rsidRPr="00FD716B">
        <w:rPr>
          <w:rFonts w:asciiTheme="minorHAnsi" w:hAnsiTheme="minorHAnsi" w:cs="Arial"/>
          <w:sz w:val="24"/>
          <w:szCs w:val="24"/>
        </w:rPr>
        <w:t>d</w:t>
      </w:r>
      <w:r w:rsidRPr="00FD716B">
        <w:rPr>
          <w:rFonts w:asciiTheme="minorHAnsi" w:hAnsiTheme="minorHAnsi" w:cs="Arial"/>
          <w:sz w:val="24"/>
          <w:szCs w:val="24"/>
        </w:rPr>
        <w:t xml:space="preserve"> or your eligibility for the </w:t>
      </w:r>
      <w:proofErr w:type="gramStart"/>
      <w:r w:rsidRPr="00FD716B">
        <w:rPr>
          <w:rFonts w:asciiTheme="minorHAnsi" w:hAnsiTheme="minorHAnsi" w:cs="Arial"/>
          <w:sz w:val="24"/>
          <w:szCs w:val="24"/>
        </w:rPr>
        <w:t>program</w:t>
      </w:r>
      <w:proofErr w:type="gramEnd"/>
    </w:p>
    <w:p w14:paraId="59D5A83B" w14:textId="77777777" w:rsidR="000470C9" w:rsidRPr="00FD716B" w:rsidRDefault="000470C9" w:rsidP="00FD716B">
      <w:pPr>
        <w:numPr>
          <w:ilvl w:val="0"/>
          <w:numId w:val="31"/>
        </w:numPr>
        <w:jc w:val="both"/>
        <w:rPr>
          <w:rFonts w:asciiTheme="minorHAnsi" w:hAnsiTheme="minorHAnsi" w:cs="Arial"/>
          <w:sz w:val="24"/>
          <w:szCs w:val="24"/>
        </w:rPr>
      </w:pPr>
      <w:r w:rsidRPr="00FD716B">
        <w:rPr>
          <w:rFonts w:asciiTheme="minorHAnsi" w:hAnsiTheme="minorHAnsi" w:cs="Arial"/>
          <w:sz w:val="24"/>
          <w:szCs w:val="24"/>
        </w:rPr>
        <w:t xml:space="preserve">Report a change in residence, income, or other significant </w:t>
      </w:r>
      <w:proofErr w:type="gramStart"/>
      <w:r w:rsidRPr="00FD716B">
        <w:rPr>
          <w:rFonts w:asciiTheme="minorHAnsi" w:hAnsiTheme="minorHAnsi" w:cs="Arial"/>
          <w:sz w:val="24"/>
          <w:szCs w:val="24"/>
        </w:rPr>
        <w:t>event</w:t>
      </w:r>
      <w:proofErr w:type="gramEnd"/>
    </w:p>
    <w:p w14:paraId="74A3CCFA" w14:textId="77777777" w:rsidR="000470C9" w:rsidRPr="00FD716B" w:rsidRDefault="000470C9" w:rsidP="00FD716B">
      <w:pPr>
        <w:numPr>
          <w:ilvl w:val="0"/>
          <w:numId w:val="31"/>
        </w:numPr>
        <w:jc w:val="both"/>
        <w:rPr>
          <w:rFonts w:asciiTheme="minorHAnsi" w:hAnsiTheme="minorHAnsi" w:cs="Arial"/>
          <w:sz w:val="24"/>
          <w:szCs w:val="24"/>
        </w:rPr>
      </w:pPr>
      <w:r w:rsidRPr="00FD716B">
        <w:rPr>
          <w:rFonts w:asciiTheme="minorHAnsi" w:hAnsiTheme="minorHAnsi" w:cs="Arial"/>
          <w:sz w:val="24"/>
          <w:szCs w:val="24"/>
        </w:rPr>
        <w:t>Questions about pre-admission screening for long-term care services</w:t>
      </w:r>
    </w:p>
    <w:p w14:paraId="4AFB8217" w14:textId="77777777" w:rsidR="000470C9" w:rsidRPr="00FD716B" w:rsidRDefault="000470C9" w:rsidP="00FD716B">
      <w:pPr>
        <w:numPr>
          <w:ilvl w:val="0"/>
          <w:numId w:val="4"/>
        </w:numPr>
        <w:jc w:val="both"/>
        <w:rPr>
          <w:rFonts w:asciiTheme="minorHAnsi" w:hAnsiTheme="minorHAnsi" w:cs="Arial"/>
          <w:sz w:val="24"/>
          <w:szCs w:val="24"/>
        </w:rPr>
      </w:pPr>
      <w:r w:rsidRPr="00FD716B">
        <w:rPr>
          <w:rFonts w:asciiTheme="minorHAnsi" w:hAnsiTheme="minorHAnsi" w:cs="Arial"/>
          <w:sz w:val="24"/>
          <w:szCs w:val="24"/>
        </w:rPr>
        <w:t>Request Fact Sheets about Medicaid eligibility</w:t>
      </w:r>
    </w:p>
    <w:p w14:paraId="2DBA7C28" w14:textId="77777777" w:rsidR="000470C9" w:rsidRPr="00FD716B" w:rsidRDefault="000470C9" w:rsidP="00FD716B">
      <w:pPr>
        <w:jc w:val="both"/>
        <w:rPr>
          <w:rFonts w:asciiTheme="minorHAnsi" w:hAnsiTheme="minorHAnsi" w:cs="Arial"/>
          <w:sz w:val="24"/>
          <w:szCs w:val="24"/>
        </w:rPr>
      </w:pPr>
    </w:p>
    <w:p w14:paraId="6639CF2A" w14:textId="5986FACA" w:rsidR="000470C9" w:rsidRPr="00FD716B" w:rsidRDefault="000470C9" w:rsidP="003762D9">
      <w:pPr>
        <w:pStyle w:val="Heading2"/>
        <w:spacing w:before="0"/>
        <w:rPr>
          <w:rFonts w:asciiTheme="minorHAnsi" w:hAnsiTheme="minorHAnsi" w:cs="Arial"/>
          <w:i/>
          <w:iCs/>
          <w:sz w:val="24"/>
          <w:szCs w:val="24"/>
        </w:rPr>
      </w:pPr>
      <w:bookmarkStart w:id="45" w:name="_Toc158388077"/>
      <w:bookmarkStart w:id="46" w:name="_Toc161023147"/>
      <w:r w:rsidRPr="00FD716B">
        <w:rPr>
          <w:rFonts w:asciiTheme="minorHAnsi" w:hAnsiTheme="minorHAnsi" w:cs="Arial"/>
          <w:i/>
          <w:iCs/>
          <w:sz w:val="24"/>
          <w:szCs w:val="24"/>
        </w:rPr>
        <w:t>Virginia Department of Social Services</w:t>
      </w:r>
      <w:bookmarkEnd w:id="45"/>
      <w:bookmarkEnd w:id="46"/>
      <w:r w:rsidR="009C42BC">
        <w:rPr>
          <w:rFonts w:asciiTheme="minorHAnsi" w:hAnsiTheme="minorHAnsi" w:cs="Arial"/>
          <w:i/>
          <w:iCs/>
          <w:sz w:val="24"/>
          <w:szCs w:val="24"/>
        </w:rPr>
        <w:t xml:space="preserve"> (</w:t>
      </w:r>
      <w:proofErr w:type="gramStart"/>
      <w:r w:rsidR="009C42BC">
        <w:rPr>
          <w:rFonts w:asciiTheme="minorHAnsi" w:hAnsiTheme="minorHAnsi" w:cs="Arial"/>
          <w:i/>
          <w:iCs/>
          <w:sz w:val="24"/>
          <w:szCs w:val="24"/>
        </w:rPr>
        <w:t>VDSS)</w:t>
      </w:r>
      <w:r w:rsidR="003762D9">
        <w:rPr>
          <w:rFonts w:asciiTheme="minorHAnsi" w:hAnsiTheme="minorHAnsi" w:cs="Arial"/>
          <w:i/>
          <w:iCs/>
          <w:sz w:val="24"/>
          <w:szCs w:val="24"/>
        </w:rPr>
        <w:t xml:space="preserve"> </w:t>
      </w:r>
      <w:r w:rsidR="00D03BC6">
        <w:rPr>
          <w:rFonts w:asciiTheme="minorHAnsi" w:hAnsiTheme="minorHAnsi" w:cs="Arial"/>
          <w:b w:val="0"/>
          <w:i/>
          <w:iCs/>
          <w:sz w:val="24"/>
          <w:szCs w:val="24"/>
        </w:rPr>
        <w:t xml:space="preserve">  </w:t>
      </w:r>
      <w:proofErr w:type="gramEnd"/>
      <w:r w:rsidR="0010484C">
        <w:fldChar w:fldCharType="begin"/>
      </w:r>
      <w:r w:rsidR="0010484C">
        <w:instrText>HYPERLINK "http://www.dss.virginia.gov"</w:instrText>
      </w:r>
      <w:r w:rsidR="0010484C">
        <w:fldChar w:fldCharType="separate"/>
      </w:r>
      <w:r w:rsidR="00984010" w:rsidRPr="004B4FFD">
        <w:rPr>
          <w:rStyle w:val="Hyperlink"/>
          <w:rFonts w:asciiTheme="minorHAnsi" w:hAnsiTheme="minorHAnsi" w:cs="Arial"/>
          <w:b w:val="0"/>
          <w:sz w:val="24"/>
          <w:szCs w:val="24"/>
        </w:rPr>
        <w:t>www.dss.virginia.gov</w:t>
      </w:r>
      <w:r w:rsidR="0010484C">
        <w:rPr>
          <w:rStyle w:val="Hyperlink"/>
          <w:rFonts w:asciiTheme="minorHAnsi" w:hAnsiTheme="minorHAnsi" w:cs="Arial"/>
          <w:b w:val="0"/>
          <w:sz w:val="24"/>
          <w:szCs w:val="24"/>
        </w:rPr>
        <w:fldChar w:fldCharType="end"/>
      </w:r>
    </w:p>
    <w:p w14:paraId="2EE83DF4" w14:textId="77777777" w:rsidR="00A570D0" w:rsidRPr="00A570D0" w:rsidRDefault="000470C9" w:rsidP="00A570D0">
      <w:pPr>
        <w:jc w:val="both"/>
        <w:rPr>
          <w:rFonts w:asciiTheme="minorHAnsi" w:hAnsiTheme="minorHAnsi" w:cs="Arial"/>
          <w:sz w:val="24"/>
          <w:szCs w:val="24"/>
        </w:rPr>
      </w:pPr>
      <w:r w:rsidRPr="00FD716B">
        <w:rPr>
          <w:rFonts w:asciiTheme="minorHAnsi" w:hAnsiTheme="minorHAnsi" w:cs="Arial"/>
          <w:sz w:val="24"/>
          <w:szCs w:val="24"/>
        </w:rPr>
        <w:t>For questions or concerns regarding the actions of staff employed by your local department of social services, write the Virginia Department of Social Services, Burea</w:t>
      </w:r>
      <w:r w:rsidRPr="00553F7D">
        <w:rPr>
          <w:rFonts w:asciiTheme="minorHAnsi" w:hAnsiTheme="minorHAnsi" w:cs="Arial"/>
          <w:sz w:val="24"/>
          <w:szCs w:val="24"/>
        </w:rPr>
        <w:t xml:space="preserve">u of Customer Service, </w:t>
      </w:r>
    </w:p>
    <w:p w14:paraId="52CD66C8" w14:textId="1F6AD1B5" w:rsidR="000470C9" w:rsidRPr="00FD716B" w:rsidRDefault="00A570D0" w:rsidP="00A570D0">
      <w:pPr>
        <w:jc w:val="both"/>
        <w:rPr>
          <w:rFonts w:asciiTheme="minorHAnsi" w:hAnsiTheme="minorHAnsi" w:cs="Arial"/>
          <w:sz w:val="24"/>
          <w:szCs w:val="24"/>
        </w:rPr>
      </w:pPr>
      <w:r w:rsidRPr="00A570D0">
        <w:rPr>
          <w:rFonts w:asciiTheme="minorHAnsi" w:hAnsiTheme="minorHAnsi" w:cs="Arial"/>
          <w:sz w:val="24"/>
          <w:szCs w:val="24"/>
        </w:rPr>
        <w:t>5600 Cox Road</w:t>
      </w:r>
      <w:r>
        <w:rPr>
          <w:rFonts w:asciiTheme="minorHAnsi" w:hAnsiTheme="minorHAnsi" w:cs="Arial"/>
          <w:sz w:val="24"/>
          <w:szCs w:val="24"/>
        </w:rPr>
        <w:t xml:space="preserve">, </w:t>
      </w:r>
      <w:r w:rsidRPr="00A570D0">
        <w:rPr>
          <w:rFonts w:asciiTheme="minorHAnsi" w:hAnsiTheme="minorHAnsi" w:cs="Arial"/>
          <w:sz w:val="24"/>
          <w:szCs w:val="24"/>
        </w:rPr>
        <w:t>Glen Allen, VA 23060</w:t>
      </w:r>
      <w:r w:rsidR="000470C9" w:rsidRPr="00553F7D">
        <w:rPr>
          <w:rFonts w:asciiTheme="minorHAnsi" w:hAnsiTheme="minorHAnsi" w:cs="Arial"/>
          <w:sz w:val="24"/>
          <w:szCs w:val="24"/>
        </w:rPr>
        <w:t xml:space="preserve">.  You can also call the </w:t>
      </w:r>
      <w:r w:rsidR="00B00994" w:rsidRPr="00553F7D">
        <w:rPr>
          <w:rFonts w:asciiTheme="minorHAnsi" w:hAnsiTheme="minorHAnsi" w:cs="Arial"/>
          <w:sz w:val="24"/>
          <w:szCs w:val="24"/>
        </w:rPr>
        <w:t>VDSS a</w:t>
      </w:r>
      <w:r w:rsidR="000470C9" w:rsidRPr="00553F7D">
        <w:rPr>
          <w:rFonts w:asciiTheme="minorHAnsi" w:hAnsiTheme="minorHAnsi" w:cs="Arial"/>
          <w:sz w:val="24"/>
          <w:szCs w:val="24"/>
        </w:rPr>
        <w:t xml:space="preserve">t </w:t>
      </w:r>
      <w:r w:rsidR="00C22990">
        <w:rPr>
          <w:rFonts w:asciiTheme="minorHAnsi" w:hAnsiTheme="minorHAnsi" w:cs="Arial"/>
          <w:sz w:val="24"/>
          <w:szCs w:val="24"/>
        </w:rPr>
        <w:t>(</w:t>
      </w:r>
      <w:r w:rsidR="000470C9" w:rsidRPr="00553F7D">
        <w:rPr>
          <w:rFonts w:asciiTheme="minorHAnsi" w:hAnsiTheme="minorHAnsi" w:cs="Arial"/>
          <w:sz w:val="24"/>
          <w:szCs w:val="24"/>
        </w:rPr>
        <w:t>80</w:t>
      </w:r>
      <w:r w:rsidR="00B00994" w:rsidRPr="00553F7D">
        <w:rPr>
          <w:rFonts w:asciiTheme="minorHAnsi" w:hAnsiTheme="minorHAnsi" w:cs="Arial"/>
          <w:sz w:val="24"/>
          <w:szCs w:val="24"/>
        </w:rPr>
        <w:t>4</w:t>
      </w:r>
      <w:r w:rsidR="00C22990">
        <w:rPr>
          <w:rFonts w:asciiTheme="minorHAnsi" w:hAnsiTheme="minorHAnsi" w:cs="Arial"/>
          <w:sz w:val="24"/>
          <w:szCs w:val="24"/>
        </w:rPr>
        <w:t xml:space="preserve">) </w:t>
      </w:r>
      <w:r w:rsidR="00B00994" w:rsidRPr="00553F7D">
        <w:rPr>
          <w:rFonts w:asciiTheme="minorHAnsi" w:hAnsiTheme="minorHAnsi" w:cs="Arial"/>
          <w:sz w:val="24"/>
          <w:szCs w:val="24"/>
        </w:rPr>
        <w:t>726</w:t>
      </w:r>
      <w:r w:rsidR="000470C9" w:rsidRPr="00553F7D">
        <w:rPr>
          <w:rFonts w:asciiTheme="minorHAnsi" w:hAnsiTheme="minorHAnsi" w:cs="Arial"/>
          <w:sz w:val="24"/>
          <w:szCs w:val="24"/>
        </w:rPr>
        <w:t>-</w:t>
      </w:r>
      <w:r w:rsidR="00B00994" w:rsidRPr="00553F7D">
        <w:rPr>
          <w:rFonts w:asciiTheme="minorHAnsi" w:hAnsiTheme="minorHAnsi" w:cs="Arial"/>
          <w:sz w:val="24"/>
          <w:szCs w:val="24"/>
        </w:rPr>
        <w:t>7000</w:t>
      </w:r>
      <w:r w:rsidR="000470C9" w:rsidRPr="00553F7D">
        <w:rPr>
          <w:rFonts w:asciiTheme="minorHAnsi" w:hAnsiTheme="minorHAnsi" w:cs="Arial"/>
          <w:sz w:val="24"/>
          <w:szCs w:val="24"/>
        </w:rPr>
        <w:t xml:space="preserve"> or email concern</w:t>
      </w:r>
      <w:r w:rsidR="003F1BBE">
        <w:rPr>
          <w:rFonts w:asciiTheme="minorHAnsi" w:hAnsiTheme="minorHAnsi" w:cs="Arial"/>
          <w:sz w:val="24"/>
          <w:szCs w:val="24"/>
        </w:rPr>
        <w:t>s</w:t>
      </w:r>
      <w:r w:rsidR="000470C9" w:rsidRPr="00553F7D">
        <w:rPr>
          <w:rFonts w:asciiTheme="minorHAnsi" w:hAnsiTheme="minorHAnsi" w:cs="Arial"/>
          <w:sz w:val="24"/>
          <w:szCs w:val="24"/>
        </w:rPr>
        <w:t xml:space="preserve"> to</w:t>
      </w:r>
      <w:r w:rsidR="003F1BBE">
        <w:rPr>
          <w:rFonts w:asciiTheme="minorHAnsi" w:hAnsiTheme="minorHAnsi" w:cs="Arial"/>
          <w:sz w:val="24"/>
          <w:szCs w:val="24"/>
        </w:rPr>
        <w:t>:</w:t>
      </w:r>
      <w:r w:rsidR="000470C9" w:rsidRPr="00553F7D">
        <w:rPr>
          <w:rFonts w:asciiTheme="minorHAnsi" w:hAnsiTheme="minorHAnsi" w:cs="Arial"/>
          <w:sz w:val="24"/>
          <w:szCs w:val="24"/>
        </w:rPr>
        <w:t xml:space="preserve"> </w:t>
      </w:r>
      <w:hyperlink r:id="rId52" w:history="1">
        <w:r w:rsidR="00AB41F3" w:rsidRPr="00553F7D">
          <w:rPr>
            <w:rStyle w:val="Hyperlink"/>
            <w:rFonts w:asciiTheme="minorHAnsi" w:hAnsiTheme="minorHAnsi" w:cs="Arial"/>
            <w:sz w:val="24"/>
            <w:szCs w:val="24"/>
          </w:rPr>
          <w:t>www.citizen.services@dss.virginia.gov</w:t>
        </w:r>
      </w:hyperlink>
      <w:r w:rsidR="000470C9" w:rsidRPr="00553F7D">
        <w:rPr>
          <w:rFonts w:asciiTheme="minorHAnsi" w:hAnsiTheme="minorHAnsi" w:cs="Arial"/>
          <w:sz w:val="24"/>
          <w:szCs w:val="24"/>
        </w:rPr>
        <w:t>.</w:t>
      </w:r>
      <w:r w:rsidR="003A2616" w:rsidRPr="00553F7D">
        <w:rPr>
          <w:rFonts w:asciiTheme="minorHAnsi" w:hAnsiTheme="minorHAnsi" w:cs="Arial"/>
          <w:sz w:val="24"/>
          <w:szCs w:val="24"/>
        </w:rPr>
        <w:t xml:space="preserve">   </w:t>
      </w:r>
      <w:r w:rsidR="003F1BBE">
        <w:rPr>
          <w:rFonts w:asciiTheme="minorHAnsi" w:hAnsiTheme="minorHAnsi" w:cs="Arial"/>
          <w:sz w:val="24"/>
          <w:szCs w:val="24"/>
        </w:rPr>
        <w:t xml:space="preserve">The </w:t>
      </w:r>
      <w:r w:rsidR="003A2616" w:rsidRPr="00553F7D">
        <w:rPr>
          <w:rFonts w:asciiTheme="minorHAnsi" w:hAnsiTheme="minorHAnsi" w:cs="Arial"/>
          <w:sz w:val="24"/>
          <w:szCs w:val="24"/>
        </w:rPr>
        <w:t xml:space="preserve">DSS </w:t>
      </w:r>
      <w:r w:rsidR="003F1BBE">
        <w:rPr>
          <w:rFonts w:asciiTheme="minorHAnsi" w:hAnsiTheme="minorHAnsi" w:cs="Arial"/>
          <w:sz w:val="24"/>
          <w:szCs w:val="24"/>
        </w:rPr>
        <w:t>w</w:t>
      </w:r>
      <w:r w:rsidR="003A2616" w:rsidRPr="00553F7D">
        <w:rPr>
          <w:rFonts w:asciiTheme="minorHAnsi" w:hAnsiTheme="minorHAnsi" w:cs="Arial"/>
          <w:sz w:val="24"/>
          <w:szCs w:val="24"/>
        </w:rPr>
        <w:t>ebsite</w:t>
      </w:r>
      <w:r w:rsidR="003F1BBE">
        <w:rPr>
          <w:rFonts w:asciiTheme="minorHAnsi" w:hAnsiTheme="minorHAnsi" w:cs="Arial"/>
          <w:sz w:val="24"/>
          <w:szCs w:val="24"/>
        </w:rPr>
        <w:t xml:space="preserve"> is:</w:t>
      </w:r>
      <w:r w:rsidR="003A2616" w:rsidRPr="00553F7D">
        <w:rPr>
          <w:rFonts w:asciiTheme="minorHAnsi" w:hAnsiTheme="minorHAnsi" w:cs="Arial"/>
          <w:sz w:val="24"/>
          <w:szCs w:val="24"/>
        </w:rPr>
        <w:t xml:space="preserve">  </w:t>
      </w:r>
      <w:hyperlink r:id="rId53" w:history="1">
        <w:r w:rsidR="003A2616" w:rsidRPr="00553F7D">
          <w:rPr>
            <w:rStyle w:val="Hyperlink"/>
            <w:rFonts w:asciiTheme="minorHAnsi" w:hAnsiTheme="minorHAnsi"/>
            <w:sz w:val="24"/>
            <w:szCs w:val="24"/>
          </w:rPr>
          <w:t>www.dss.virginia.gov</w:t>
        </w:r>
      </w:hyperlink>
      <w:r w:rsidR="003762D9">
        <w:rPr>
          <w:rStyle w:val="Hyperlink"/>
          <w:rFonts w:asciiTheme="minorHAnsi" w:hAnsiTheme="minorHAnsi"/>
          <w:sz w:val="24"/>
          <w:szCs w:val="24"/>
        </w:rPr>
        <w:t>.</w:t>
      </w:r>
    </w:p>
    <w:p w14:paraId="2CECEF68" w14:textId="77777777" w:rsidR="00AB41F3" w:rsidRPr="00FD716B" w:rsidRDefault="00AB41F3" w:rsidP="00FD716B">
      <w:pPr>
        <w:jc w:val="both"/>
        <w:rPr>
          <w:rFonts w:asciiTheme="minorHAnsi" w:hAnsiTheme="minorHAnsi" w:cs="Arial"/>
          <w:sz w:val="24"/>
          <w:szCs w:val="24"/>
        </w:rPr>
      </w:pPr>
    </w:p>
    <w:p w14:paraId="18A94013" w14:textId="61DAAC09" w:rsidR="000470C9" w:rsidRPr="00FD716B" w:rsidRDefault="000470C9" w:rsidP="00FD716B">
      <w:pPr>
        <w:jc w:val="both"/>
        <w:rPr>
          <w:rFonts w:asciiTheme="minorHAnsi" w:hAnsiTheme="minorHAnsi" w:cs="Arial"/>
          <w:sz w:val="24"/>
          <w:szCs w:val="24"/>
        </w:rPr>
      </w:pPr>
      <w:bookmarkStart w:id="47" w:name="_Toc158388078"/>
      <w:bookmarkStart w:id="48" w:name="_Toc161023148"/>
      <w:r w:rsidRPr="00FD716B">
        <w:rPr>
          <w:rFonts w:asciiTheme="minorHAnsi" w:hAnsiTheme="minorHAnsi" w:cs="Arial"/>
          <w:b/>
          <w:i/>
          <w:iCs/>
          <w:sz w:val="24"/>
          <w:szCs w:val="24"/>
        </w:rPr>
        <w:t>Department of Medical Assistance Services</w:t>
      </w:r>
      <w:bookmarkEnd w:id="47"/>
      <w:bookmarkEnd w:id="48"/>
      <w:r w:rsidRPr="00FD716B">
        <w:rPr>
          <w:rFonts w:asciiTheme="minorHAnsi" w:hAnsiTheme="minorHAnsi" w:cs="Arial"/>
          <w:i/>
          <w:iCs/>
          <w:sz w:val="24"/>
          <w:szCs w:val="24"/>
        </w:rPr>
        <w:tab/>
      </w:r>
      <w:r w:rsidR="00D03BC6">
        <w:rPr>
          <w:rFonts w:asciiTheme="minorHAnsi" w:hAnsiTheme="minorHAnsi" w:cs="Arial"/>
          <w:i/>
          <w:iCs/>
          <w:sz w:val="24"/>
          <w:szCs w:val="24"/>
        </w:rPr>
        <w:t xml:space="preserve"> </w:t>
      </w:r>
      <w:r w:rsidR="00CB1B6A">
        <w:rPr>
          <w:rFonts w:asciiTheme="minorHAnsi" w:hAnsiTheme="minorHAnsi" w:cs="Arial"/>
          <w:i/>
          <w:iCs/>
          <w:sz w:val="24"/>
          <w:szCs w:val="24"/>
        </w:rPr>
        <w:t xml:space="preserve"> </w:t>
      </w:r>
      <w:hyperlink r:id="rId54" w:history="1">
        <w:r w:rsidRPr="00FD716B">
          <w:rPr>
            <w:rStyle w:val="Hyperlink"/>
            <w:rFonts w:asciiTheme="minorHAnsi" w:hAnsiTheme="minorHAnsi" w:cs="Arial"/>
            <w:sz w:val="24"/>
            <w:szCs w:val="24"/>
          </w:rPr>
          <w:t>www.dmas.virginia.gov</w:t>
        </w:r>
      </w:hyperlink>
    </w:p>
    <w:p w14:paraId="300BE3D5" w14:textId="0E9863C1" w:rsidR="000470C9" w:rsidRDefault="000470C9" w:rsidP="00FD716B">
      <w:pPr>
        <w:numPr>
          <w:ilvl w:val="0"/>
          <w:numId w:val="2"/>
        </w:numPr>
        <w:jc w:val="both"/>
        <w:rPr>
          <w:rFonts w:asciiTheme="minorHAnsi" w:hAnsiTheme="minorHAnsi" w:cs="Arial"/>
          <w:sz w:val="24"/>
          <w:szCs w:val="24"/>
        </w:rPr>
      </w:pPr>
      <w:r w:rsidRPr="00FD716B">
        <w:rPr>
          <w:rFonts w:asciiTheme="minorHAnsi" w:hAnsiTheme="minorHAnsi" w:cs="Arial"/>
          <w:sz w:val="24"/>
          <w:szCs w:val="24"/>
        </w:rPr>
        <w:t xml:space="preserve">For Medicaid </w:t>
      </w:r>
      <w:r w:rsidRPr="00FD716B">
        <w:rPr>
          <w:rFonts w:asciiTheme="minorHAnsi" w:hAnsiTheme="minorHAnsi" w:cs="Arial"/>
          <w:b/>
          <w:sz w:val="24"/>
          <w:szCs w:val="24"/>
        </w:rPr>
        <w:t>appeal</w:t>
      </w:r>
      <w:r w:rsidRPr="00FD716B">
        <w:rPr>
          <w:rFonts w:asciiTheme="minorHAnsi" w:hAnsiTheme="minorHAnsi" w:cs="Arial"/>
          <w:sz w:val="24"/>
          <w:szCs w:val="24"/>
        </w:rPr>
        <w:t xml:space="preserve"> information, call </w:t>
      </w:r>
      <w:r w:rsidR="00C22990">
        <w:rPr>
          <w:rFonts w:asciiTheme="minorHAnsi" w:hAnsiTheme="minorHAnsi" w:cs="Arial"/>
          <w:sz w:val="24"/>
          <w:szCs w:val="24"/>
        </w:rPr>
        <w:t>(</w:t>
      </w:r>
      <w:r w:rsidRPr="00FD716B">
        <w:rPr>
          <w:rFonts w:asciiTheme="minorHAnsi" w:hAnsiTheme="minorHAnsi" w:cs="Arial"/>
          <w:sz w:val="24"/>
          <w:szCs w:val="24"/>
        </w:rPr>
        <w:t>804</w:t>
      </w:r>
      <w:r w:rsidR="00C22990">
        <w:rPr>
          <w:rFonts w:asciiTheme="minorHAnsi" w:hAnsiTheme="minorHAnsi" w:cs="Arial"/>
          <w:sz w:val="24"/>
          <w:szCs w:val="24"/>
        </w:rPr>
        <w:t xml:space="preserve">) </w:t>
      </w:r>
      <w:r w:rsidRPr="00FD716B">
        <w:rPr>
          <w:rFonts w:asciiTheme="minorHAnsi" w:hAnsiTheme="minorHAnsi" w:cs="Arial"/>
          <w:sz w:val="24"/>
          <w:szCs w:val="24"/>
        </w:rPr>
        <w:t>371-8488</w:t>
      </w:r>
      <w:r w:rsidR="00623C53">
        <w:rPr>
          <w:rFonts w:asciiTheme="minorHAnsi" w:hAnsiTheme="minorHAnsi" w:cs="Arial"/>
          <w:sz w:val="24"/>
          <w:szCs w:val="24"/>
        </w:rPr>
        <w:t xml:space="preserve"> or visit </w:t>
      </w:r>
      <w:hyperlink r:id="rId55" w:history="1">
        <w:r w:rsidR="00695B69" w:rsidRPr="001A2FD5">
          <w:rPr>
            <w:rStyle w:val="Hyperlink"/>
            <w:rFonts w:asciiTheme="minorHAnsi" w:hAnsiTheme="minorHAnsi" w:cstheme="minorHAnsi"/>
            <w:sz w:val="24"/>
            <w:szCs w:val="24"/>
          </w:rPr>
          <w:t>www.dmas.virginia.gov/appeals/appeals-overview</w:t>
        </w:r>
      </w:hyperlink>
    </w:p>
    <w:p w14:paraId="1BFA4089" w14:textId="6EEFF3E9" w:rsidR="00623C53" w:rsidRPr="00B87F55" w:rsidRDefault="00623C53">
      <w:pPr>
        <w:numPr>
          <w:ilvl w:val="0"/>
          <w:numId w:val="2"/>
        </w:numPr>
        <w:jc w:val="both"/>
        <w:rPr>
          <w:rFonts w:asciiTheme="minorHAnsi" w:hAnsiTheme="minorHAnsi" w:cstheme="minorHAnsi"/>
          <w:sz w:val="24"/>
          <w:szCs w:val="24"/>
        </w:rPr>
      </w:pPr>
      <w:r w:rsidRPr="00DC76C5">
        <w:rPr>
          <w:rFonts w:asciiTheme="minorHAnsi" w:hAnsiTheme="minorHAnsi" w:cstheme="minorHAnsi"/>
          <w:sz w:val="24"/>
          <w:szCs w:val="24"/>
        </w:rPr>
        <w:t>For technical assistance related to the Appeals Information Management System (AIMS) portal, contact the AIMS Help Desk at (804) 486-2865</w:t>
      </w:r>
    </w:p>
    <w:p w14:paraId="7A7219CF" w14:textId="0737A8CD" w:rsidR="000470C9" w:rsidRPr="00FD716B" w:rsidRDefault="000470C9" w:rsidP="00FD716B">
      <w:pPr>
        <w:numPr>
          <w:ilvl w:val="0"/>
          <w:numId w:val="2"/>
        </w:numPr>
        <w:jc w:val="both"/>
        <w:rPr>
          <w:rFonts w:asciiTheme="minorHAnsi" w:hAnsiTheme="minorHAnsi" w:cs="Arial"/>
          <w:sz w:val="24"/>
          <w:szCs w:val="24"/>
        </w:rPr>
      </w:pPr>
      <w:r w:rsidRPr="00FD716B">
        <w:rPr>
          <w:rFonts w:asciiTheme="minorHAnsi" w:hAnsiTheme="minorHAnsi" w:cs="Arial"/>
          <w:sz w:val="24"/>
          <w:szCs w:val="24"/>
        </w:rPr>
        <w:t xml:space="preserve">Dental Services, </w:t>
      </w:r>
      <w:r w:rsidRPr="00FD716B">
        <w:rPr>
          <w:rFonts w:asciiTheme="minorHAnsi" w:hAnsiTheme="minorHAnsi" w:cs="Arial"/>
          <w:b/>
          <w:sz w:val="24"/>
          <w:szCs w:val="24"/>
        </w:rPr>
        <w:t xml:space="preserve">Smiles </w:t>
      </w:r>
      <w:proofErr w:type="gramStart"/>
      <w:r w:rsidR="00F42B32">
        <w:rPr>
          <w:rFonts w:asciiTheme="minorHAnsi" w:hAnsiTheme="minorHAnsi" w:cs="Arial"/>
          <w:b/>
          <w:sz w:val="24"/>
          <w:szCs w:val="24"/>
        </w:rPr>
        <w:t>F</w:t>
      </w:r>
      <w:r w:rsidRPr="00FD716B">
        <w:rPr>
          <w:rFonts w:asciiTheme="minorHAnsi" w:hAnsiTheme="minorHAnsi" w:cs="Arial"/>
          <w:b/>
          <w:sz w:val="24"/>
          <w:szCs w:val="24"/>
        </w:rPr>
        <w:t>or</w:t>
      </w:r>
      <w:proofErr w:type="gramEnd"/>
      <w:r w:rsidRPr="00FD716B">
        <w:rPr>
          <w:rFonts w:asciiTheme="minorHAnsi" w:hAnsiTheme="minorHAnsi" w:cs="Arial"/>
          <w:b/>
          <w:sz w:val="24"/>
          <w:szCs w:val="24"/>
        </w:rPr>
        <w:t xml:space="preserve"> Children</w:t>
      </w:r>
      <w:r w:rsidRPr="00FD716B">
        <w:rPr>
          <w:rFonts w:asciiTheme="minorHAnsi" w:hAnsiTheme="minorHAnsi" w:cs="Arial"/>
          <w:sz w:val="24"/>
          <w:szCs w:val="24"/>
        </w:rPr>
        <w:t>, 1-888-912-3456</w:t>
      </w:r>
    </w:p>
    <w:p w14:paraId="17BC4A5F" w14:textId="77777777" w:rsidR="004C5431" w:rsidRPr="004C5431" w:rsidRDefault="000470C9" w:rsidP="00FD716B">
      <w:pPr>
        <w:numPr>
          <w:ilvl w:val="0"/>
          <w:numId w:val="3"/>
        </w:numPr>
        <w:jc w:val="both"/>
        <w:rPr>
          <w:rFonts w:asciiTheme="minorHAnsi" w:hAnsiTheme="minorHAnsi" w:cs="Arial"/>
          <w:sz w:val="24"/>
          <w:szCs w:val="24"/>
        </w:rPr>
      </w:pPr>
      <w:r w:rsidRPr="00FD716B">
        <w:rPr>
          <w:rFonts w:asciiTheme="minorHAnsi" w:hAnsiTheme="minorHAnsi" w:cs="Arial"/>
          <w:sz w:val="24"/>
          <w:szCs w:val="24"/>
        </w:rPr>
        <w:t xml:space="preserve">For information about </w:t>
      </w:r>
      <w:r w:rsidRPr="00FD716B">
        <w:rPr>
          <w:rFonts w:asciiTheme="minorHAnsi" w:hAnsiTheme="minorHAnsi" w:cs="Arial"/>
          <w:b/>
          <w:sz w:val="24"/>
          <w:szCs w:val="24"/>
        </w:rPr>
        <w:t>FAMIS</w:t>
      </w:r>
      <w:r w:rsidR="00D64753" w:rsidRPr="00FD716B">
        <w:rPr>
          <w:rFonts w:asciiTheme="minorHAnsi" w:hAnsiTheme="minorHAnsi" w:cs="Arial"/>
          <w:b/>
          <w:sz w:val="24"/>
          <w:szCs w:val="24"/>
        </w:rPr>
        <w:t xml:space="preserve"> and Medicaid</w:t>
      </w:r>
      <w:r w:rsidRPr="00FD716B">
        <w:rPr>
          <w:rFonts w:asciiTheme="minorHAnsi" w:hAnsiTheme="minorHAnsi" w:cs="Arial"/>
          <w:sz w:val="24"/>
          <w:szCs w:val="24"/>
        </w:rPr>
        <w:t xml:space="preserve">, call </w:t>
      </w:r>
      <w:r w:rsidR="00D64753" w:rsidRPr="00FD716B">
        <w:rPr>
          <w:rFonts w:asciiTheme="minorHAnsi" w:hAnsiTheme="minorHAnsi" w:cs="Arial"/>
          <w:sz w:val="24"/>
          <w:szCs w:val="24"/>
        </w:rPr>
        <w:t xml:space="preserve">Cover Virginia </w:t>
      </w:r>
      <w:r w:rsidRPr="00FD716B">
        <w:rPr>
          <w:rFonts w:asciiTheme="minorHAnsi" w:hAnsiTheme="minorHAnsi" w:cs="Arial"/>
          <w:bCs/>
          <w:sz w:val="24"/>
          <w:szCs w:val="24"/>
        </w:rPr>
        <w:t>1-8</w:t>
      </w:r>
      <w:r w:rsidR="00D64753" w:rsidRPr="00FD716B">
        <w:rPr>
          <w:rFonts w:asciiTheme="minorHAnsi" w:hAnsiTheme="minorHAnsi" w:cs="Arial"/>
          <w:bCs/>
          <w:sz w:val="24"/>
          <w:szCs w:val="24"/>
        </w:rPr>
        <w:t>55</w:t>
      </w:r>
      <w:r w:rsidRPr="00FD716B">
        <w:rPr>
          <w:rFonts w:asciiTheme="minorHAnsi" w:hAnsiTheme="minorHAnsi" w:cs="Arial"/>
          <w:bCs/>
          <w:sz w:val="24"/>
          <w:szCs w:val="24"/>
        </w:rPr>
        <w:t>-</w:t>
      </w:r>
      <w:r w:rsidR="00D64753" w:rsidRPr="00FD716B">
        <w:rPr>
          <w:rFonts w:asciiTheme="minorHAnsi" w:hAnsiTheme="minorHAnsi" w:cs="Arial"/>
          <w:bCs/>
          <w:sz w:val="24"/>
          <w:szCs w:val="24"/>
        </w:rPr>
        <w:t>242-8282</w:t>
      </w:r>
      <w:r w:rsidRPr="00FD716B">
        <w:rPr>
          <w:rFonts w:asciiTheme="minorHAnsi" w:hAnsiTheme="minorHAnsi" w:cs="Arial"/>
          <w:bCs/>
          <w:sz w:val="24"/>
          <w:szCs w:val="24"/>
        </w:rPr>
        <w:t xml:space="preserve"> </w:t>
      </w:r>
    </w:p>
    <w:p w14:paraId="4F8EDE95" w14:textId="5420CB9B" w:rsidR="00252405" w:rsidRPr="00252405" w:rsidRDefault="000470C9">
      <w:pPr>
        <w:numPr>
          <w:ilvl w:val="0"/>
          <w:numId w:val="3"/>
        </w:numPr>
        <w:jc w:val="both"/>
        <w:rPr>
          <w:rFonts w:asciiTheme="minorHAnsi" w:hAnsiTheme="minorHAnsi" w:cs="Arial"/>
          <w:sz w:val="24"/>
          <w:szCs w:val="24"/>
        </w:rPr>
      </w:pPr>
      <w:r w:rsidRPr="00FD716B">
        <w:rPr>
          <w:rFonts w:asciiTheme="minorHAnsi" w:hAnsiTheme="minorHAnsi" w:cs="Arial"/>
          <w:sz w:val="24"/>
          <w:szCs w:val="24"/>
        </w:rPr>
        <w:t xml:space="preserve">To report Medicaid </w:t>
      </w:r>
      <w:r w:rsidRPr="00FD716B">
        <w:rPr>
          <w:rFonts w:asciiTheme="minorHAnsi" w:hAnsiTheme="minorHAnsi" w:cs="Arial"/>
          <w:b/>
          <w:sz w:val="24"/>
          <w:szCs w:val="24"/>
        </w:rPr>
        <w:t>fraud</w:t>
      </w:r>
      <w:r w:rsidR="005751BD" w:rsidRPr="00FD716B">
        <w:rPr>
          <w:rFonts w:asciiTheme="minorHAnsi" w:hAnsiTheme="minorHAnsi" w:cs="Arial"/>
          <w:b/>
          <w:sz w:val="24"/>
          <w:szCs w:val="24"/>
        </w:rPr>
        <w:t xml:space="preserve"> or abuse, call </w:t>
      </w:r>
      <w:r w:rsidRPr="00FD716B">
        <w:rPr>
          <w:rFonts w:asciiTheme="minorHAnsi" w:hAnsiTheme="minorHAnsi" w:cs="Arial"/>
          <w:sz w:val="24"/>
          <w:szCs w:val="24"/>
        </w:rPr>
        <w:t>the DMAS Recipient Aud</w:t>
      </w:r>
      <w:r w:rsidRPr="00FD716B">
        <w:rPr>
          <w:rFonts w:asciiTheme="minorHAnsi" w:hAnsiTheme="minorHAnsi" w:cs="Arial"/>
          <w:bCs/>
          <w:sz w:val="24"/>
          <w:szCs w:val="24"/>
        </w:rPr>
        <w:t>it Unit at (804) 786</w:t>
      </w:r>
      <w:r w:rsidRPr="00FD716B">
        <w:rPr>
          <w:rFonts w:asciiTheme="minorHAnsi" w:hAnsiTheme="minorHAnsi" w:cs="Arial"/>
          <w:bCs/>
          <w:sz w:val="24"/>
          <w:szCs w:val="24"/>
        </w:rPr>
        <w:noBreakHyphen/>
        <w:t>015</w:t>
      </w:r>
      <w:r w:rsidRPr="00FD716B">
        <w:rPr>
          <w:rFonts w:asciiTheme="minorHAnsi" w:hAnsiTheme="minorHAnsi" w:cs="Arial"/>
          <w:sz w:val="24"/>
          <w:szCs w:val="24"/>
        </w:rPr>
        <w:t>6 or your local dep</w:t>
      </w:r>
      <w:r w:rsidR="005751BD" w:rsidRPr="00FD716B">
        <w:rPr>
          <w:rFonts w:asciiTheme="minorHAnsi" w:hAnsiTheme="minorHAnsi" w:cs="Arial"/>
          <w:sz w:val="24"/>
          <w:szCs w:val="24"/>
        </w:rPr>
        <w:t>artme</w:t>
      </w:r>
      <w:r w:rsidRPr="00FD716B">
        <w:rPr>
          <w:rFonts w:asciiTheme="minorHAnsi" w:hAnsiTheme="minorHAnsi" w:cs="Arial"/>
          <w:sz w:val="24"/>
          <w:szCs w:val="24"/>
        </w:rPr>
        <w:t xml:space="preserve">nt of social services or </w:t>
      </w:r>
      <w:r w:rsidR="00870A47">
        <w:rPr>
          <w:rFonts w:asciiTheme="minorHAnsi" w:hAnsiTheme="minorHAnsi" w:cs="Arial"/>
          <w:sz w:val="24"/>
          <w:szCs w:val="24"/>
        </w:rPr>
        <w:t>(</w:t>
      </w:r>
      <w:r w:rsidRPr="00FD716B">
        <w:rPr>
          <w:rFonts w:asciiTheme="minorHAnsi" w:hAnsiTheme="minorHAnsi" w:cs="Arial"/>
          <w:sz w:val="24"/>
          <w:szCs w:val="24"/>
        </w:rPr>
        <w:t>804</w:t>
      </w:r>
      <w:r w:rsidR="00870A47">
        <w:rPr>
          <w:rFonts w:asciiTheme="minorHAnsi" w:hAnsiTheme="minorHAnsi" w:cs="Arial"/>
          <w:sz w:val="24"/>
          <w:szCs w:val="24"/>
        </w:rPr>
        <w:t>) 7</w:t>
      </w:r>
      <w:r w:rsidRPr="00FD716B">
        <w:rPr>
          <w:rFonts w:asciiTheme="minorHAnsi" w:hAnsiTheme="minorHAnsi" w:cs="Arial"/>
          <w:sz w:val="24"/>
          <w:szCs w:val="24"/>
        </w:rPr>
        <w:t>86-1066 and toll free 1-866-486-1971</w:t>
      </w:r>
      <w:r w:rsidR="00252405">
        <w:rPr>
          <w:rFonts w:asciiTheme="minorHAnsi" w:hAnsiTheme="minorHAnsi" w:cs="Arial"/>
          <w:sz w:val="24"/>
          <w:szCs w:val="24"/>
        </w:rPr>
        <w:t xml:space="preserve">. </w:t>
      </w:r>
      <w:r w:rsidR="00252405" w:rsidRPr="00DC76C5">
        <w:rPr>
          <w:rFonts w:ascii="Calibri" w:eastAsia="Calibri" w:hAnsi="Calibri" w:cs="Arial"/>
          <w:sz w:val="24"/>
          <w:szCs w:val="24"/>
        </w:rPr>
        <w:t xml:space="preserve">Fraud and abuse can also be reported by e-mail to </w:t>
      </w:r>
      <w:hyperlink r:id="rId56" w:history="1">
        <w:r w:rsidR="00252405" w:rsidRPr="00DC76C5">
          <w:rPr>
            <w:rStyle w:val="Hyperlink"/>
            <w:rFonts w:ascii="Calibri" w:eastAsia="Calibri" w:hAnsi="Calibri" w:cs="Arial"/>
            <w:sz w:val="24"/>
            <w:szCs w:val="24"/>
          </w:rPr>
          <w:t>recipientfraud@dmas.virginia.gov</w:t>
        </w:r>
      </w:hyperlink>
    </w:p>
    <w:p w14:paraId="08788377" w14:textId="77777777" w:rsidR="000470C9" w:rsidRPr="00FD716B" w:rsidRDefault="005751BD" w:rsidP="00FD716B">
      <w:pPr>
        <w:numPr>
          <w:ilvl w:val="0"/>
          <w:numId w:val="3"/>
        </w:numPr>
        <w:jc w:val="both"/>
        <w:rPr>
          <w:rFonts w:asciiTheme="minorHAnsi" w:hAnsiTheme="minorHAnsi" w:cs="Arial"/>
          <w:sz w:val="24"/>
          <w:szCs w:val="24"/>
        </w:rPr>
      </w:pPr>
      <w:r w:rsidRPr="00FD716B">
        <w:rPr>
          <w:rFonts w:asciiTheme="minorHAnsi" w:hAnsiTheme="minorHAnsi" w:cs="Arial"/>
          <w:sz w:val="24"/>
          <w:szCs w:val="24"/>
        </w:rPr>
        <w:t>Health Insurance Premium Payment Program (</w:t>
      </w:r>
      <w:r w:rsidRPr="00FD716B">
        <w:rPr>
          <w:rFonts w:asciiTheme="minorHAnsi" w:hAnsiTheme="minorHAnsi" w:cs="Arial"/>
          <w:b/>
          <w:sz w:val="24"/>
          <w:szCs w:val="24"/>
        </w:rPr>
        <w:t>HIPP</w:t>
      </w:r>
      <w:r w:rsidRPr="00FD716B">
        <w:rPr>
          <w:rFonts w:asciiTheme="minorHAnsi" w:hAnsiTheme="minorHAnsi" w:cs="Arial"/>
          <w:sz w:val="24"/>
          <w:szCs w:val="24"/>
        </w:rPr>
        <w:t>) call toll free, 1-800-432-5924</w:t>
      </w:r>
    </w:p>
    <w:p w14:paraId="12581465" w14:textId="77777777" w:rsidR="000470C9" w:rsidRPr="00FD716B" w:rsidRDefault="005751BD" w:rsidP="00FD716B">
      <w:pPr>
        <w:numPr>
          <w:ilvl w:val="0"/>
          <w:numId w:val="3"/>
        </w:numPr>
        <w:jc w:val="both"/>
        <w:rPr>
          <w:rFonts w:asciiTheme="minorHAnsi" w:hAnsiTheme="minorHAnsi" w:cs="Arial"/>
          <w:sz w:val="24"/>
          <w:szCs w:val="24"/>
        </w:rPr>
      </w:pPr>
      <w:r w:rsidRPr="00FD716B">
        <w:rPr>
          <w:rFonts w:asciiTheme="minorHAnsi" w:hAnsiTheme="minorHAnsi" w:cs="Arial"/>
          <w:sz w:val="24"/>
          <w:szCs w:val="24"/>
        </w:rPr>
        <w:t>For inf</w:t>
      </w:r>
      <w:r w:rsidR="000470C9" w:rsidRPr="00FD716B">
        <w:rPr>
          <w:rFonts w:asciiTheme="minorHAnsi" w:hAnsiTheme="minorHAnsi" w:cs="Arial"/>
          <w:sz w:val="24"/>
          <w:szCs w:val="24"/>
        </w:rPr>
        <w:t xml:space="preserve">ormation about </w:t>
      </w:r>
      <w:r w:rsidR="000470C9" w:rsidRPr="00FD716B">
        <w:rPr>
          <w:rFonts w:asciiTheme="minorHAnsi" w:hAnsiTheme="minorHAnsi" w:cs="Arial"/>
          <w:b/>
          <w:sz w:val="24"/>
          <w:szCs w:val="24"/>
        </w:rPr>
        <w:t>Managed Care</w:t>
      </w:r>
      <w:r w:rsidR="000470C9" w:rsidRPr="00FD716B">
        <w:rPr>
          <w:rFonts w:asciiTheme="minorHAnsi" w:hAnsiTheme="minorHAnsi" w:cs="Arial"/>
          <w:sz w:val="24"/>
          <w:szCs w:val="24"/>
        </w:rPr>
        <w:t xml:space="preserve"> enrollment, call 1-800-643-2273</w:t>
      </w:r>
    </w:p>
    <w:p w14:paraId="581327F4" w14:textId="56EB5FAC" w:rsidR="000470C9" w:rsidRPr="00FD716B" w:rsidRDefault="000470C9" w:rsidP="00FD716B">
      <w:pPr>
        <w:numPr>
          <w:ilvl w:val="0"/>
          <w:numId w:val="3"/>
        </w:numPr>
        <w:jc w:val="both"/>
        <w:rPr>
          <w:rFonts w:asciiTheme="minorHAnsi" w:hAnsiTheme="minorHAnsi" w:cs="Arial"/>
          <w:sz w:val="24"/>
          <w:szCs w:val="24"/>
        </w:rPr>
      </w:pPr>
      <w:r w:rsidRPr="00FD716B">
        <w:rPr>
          <w:rFonts w:asciiTheme="minorHAnsi" w:hAnsiTheme="minorHAnsi" w:cs="Arial"/>
          <w:b/>
          <w:sz w:val="24"/>
          <w:szCs w:val="24"/>
        </w:rPr>
        <w:t>Long Term Care</w:t>
      </w:r>
      <w:r w:rsidRPr="00FD716B">
        <w:rPr>
          <w:rFonts w:asciiTheme="minorHAnsi" w:hAnsiTheme="minorHAnsi" w:cs="Arial"/>
          <w:sz w:val="24"/>
          <w:szCs w:val="24"/>
        </w:rPr>
        <w:t xml:space="preserve"> information or problems, call </w:t>
      </w:r>
      <w:r w:rsidR="00C22990">
        <w:rPr>
          <w:rFonts w:asciiTheme="minorHAnsi" w:hAnsiTheme="minorHAnsi" w:cs="Arial"/>
          <w:sz w:val="24"/>
          <w:szCs w:val="24"/>
        </w:rPr>
        <w:t>(</w:t>
      </w:r>
      <w:r w:rsidRPr="00FD716B">
        <w:rPr>
          <w:rFonts w:asciiTheme="minorHAnsi" w:hAnsiTheme="minorHAnsi" w:cs="Arial"/>
          <w:sz w:val="24"/>
          <w:szCs w:val="24"/>
        </w:rPr>
        <w:t>804</w:t>
      </w:r>
      <w:r w:rsidR="00C22990">
        <w:rPr>
          <w:rFonts w:asciiTheme="minorHAnsi" w:hAnsiTheme="minorHAnsi" w:cs="Arial"/>
          <w:sz w:val="24"/>
          <w:szCs w:val="24"/>
        </w:rPr>
        <w:t xml:space="preserve">) </w:t>
      </w:r>
      <w:r w:rsidRPr="00FD716B">
        <w:rPr>
          <w:rFonts w:asciiTheme="minorHAnsi" w:hAnsiTheme="minorHAnsi" w:cs="Arial"/>
          <w:sz w:val="24"/>
          <w:szCs w:val="24"/>
        </w:rPr>
        <w:t>225-4222</w:t>
      </w:r>
    </w:p>
    <w:p w14:paraId="71F09D7F" w14:textId="45FC6B5F" w:rsidR="00A86F08" w:rsidRPr="00B00994" w:rsidRDefault="000470C9" w:rsidP="00FD716B">
      <w:pPr>
        <w:numPr>
          <w:ilvl w:val="0"/>
          <w:numId w:val="3"/>
        </w:numPr>
        <w:jc w:val="both"/>
        <w:rPr>
          <w:rFonts w:asciiTheme="minorHAnsi" w:hAnsiTheme="minorHAnsi" w:cs="Arial"/>
          <w:sz w:val="24"/>
          <w:szCs w:val="24"/>
        </w:rPr>
      </w:pPr>
      <w:r w:rsidRPr="00B00994">
        <w:rPr>
          <w:rFonts w:asciiTheme="minorHAnsi" w:hAnsiTheme="minorHAnsi" w:cs="Arial"/>
          <w:sz w:val="24"/>
          <w:szCs w:val="24"/>
        </w:rPr>
        <w:t xml:space="preserve">For problems with bills or services from providers call the </w:t>
      </w:r>
      <w:r w:rsidRPr="00B00994">
        <w:rPr>
          <w:rFonts w:asciiTheme="minorHAnsi" w:hAnsiTheme="minorHAnsi" w:cs="Arial"/>
          <w:b/>
          <w:sz w:val="24"/>
          <w:szCs w:val="24"/>
        </w:rPr>
        <w:t>Recipient Helpline</w:t>
      </w:r>
      <w:r w:rsidRPr="00B00994">
        <w:rPr>
          <w:rFonts w:asciiTheme="minorHAnsi" w:hAnsiTheme="minorHAnsi" w:cs="Arial"/>
          <w:sz w:val="24"/>
          <w:szCs w:val="24"/>
        </w:rPr>
        <w:t xml:space="preserve"> at </w:t>
      </w:r>
    </w:p>
    <w:p w14:paraId="36D6F385" w14:textId="77777777" w:rsidR="000470C9" w:rsidRPr="00B00994" w:rsidRDefault="000470C9" w:rsidP="00FD716B">
      <w:pPr>
        <w:ind w:left="360"/>
        <w:jc w:val="both"/>
        <w:rPr>
          <w:rFonts w:asciiTheme="minorHAnsi" w:hAnsiTheme="minorHAnsi" w:cs="Arial"/>
          <w:sz w:val="24"/>
          <w:szCs w:val="24"/>
        </w:rPr>
      </w:pPr>
      <w:r w:rsidRPr="00B00994">
        <w:rPr>
          <w:rFonts w:asciiTheme="minorHAnsi" w:hAnsiTheme="minorHAnsi" w:cs="Arial"/>
          <w:sz w:val="24"/>
          <w:szCs w:val="24"/>
        </w:rPr>
        <w:t xml:space="preserve">804-786-6145, or write the Recipient Services Unit at the address on the cover of this </w:t>
      </w:r>
      <w:proofErr w:type="gramStart"/>
      <w:r w:rsidRPr="00B00994">
        <w:rPr>
          <w:rFonts w:asciiTheme="minorHAnsi" w:hAnsiTheme="minorHAnsi" w:cs="Arial"/>
          <w:sz w:val="24"/>
          <w:szCs w:val="24"/>
        </w:rPr>
        <w:t>handbook</w:t>
      </w:r>
      <w:proofErr w:type="gramEnd"/>
    </w:p>
    <w:p w14:paraId="6F48FBD2" w14:textId="70DFB1DD" w:rsidR="000470C9" w:rsidRPr="00B00994" w:rsidRDefault="000470C9" w:rsidP="00FD716B">
      <w:pPr>
        <w:numPr>
          <w:ilvl w:val="0"/>
          <w:numId w:val="3"/>
        </w:numPr>
        <w:jc w:val="both"/>
        <w:rPr>
          <w:rFonts w:asciiTheme="minorHAnsi" w:hAnsiTheme="minorHAnsi" w:cs="Arial"/>
          <w:sz w:val="24"/>
          <w:szCs w:val="24"/>
        </w:rPr>
      </w:pPr>
      <w:proofErr w:type="gramStart"/>
      <w:r w:rsidRPr="00B00994">
        <w:rPr>
          <w:rFonts w:asciiTheme="minorHAnsi" w:hAnsiTheme="minorHAnsi" w:cs="Arial"/>
          <w:b/>
          <w:sz w:val="24"/>
          <w:szCs w:val="24"/>
        </w:rPr>
        <w:t>Transportation</w:t>
      </w:r>
      <w:r w:rsidRPr="00B00994">
        <w:rPr>
          <w:rFonts w:asciiTheme="minorHAnsi" w:hAnsiTheme="minorHAnsi" w:cs="Arial"/>
          <w:sz w:val="24"/>
          <w:szCs w:val="24"/>
        </w:rPr>
        <w:t>;</w:t>
      </w:r>
      <w:proofErr w:type="gramEnd"/>
      <w:r w:rsidRPr="00B00994">
        <w:rPr>
          <w:rFonts w:asciiTheme="minorHAnsi" w:hAnsiTheme="minorHAnsi" w:cs="Arial"/>
          <w:sz w:val="24"/>
          <w:szCs w:val="24"/>
        </w:rPr>
        <w:t xml:space="preserve"> if you need transportation for a Medicaid covered service appointment and you are not enrolled in an MCO, call </w:t>
      </w:r>
      <w:proofErr w:type="spellStart"/>
      <w:r w:rsidR="005D2627" w:rsidRPr="005D2627">
        <w:rPr>
          <w:rFonts w:ascii="Calibri" w:eastAsia="Calibri" w:hAnsi="Calibri" w:cs="Arial"/>
          <w:b/>
          <w:sz w:val="24"/>
          <w:szCs w:val="24"/>
        </w:rPr>
        <w:t>ModivCare</w:t>
      </w:r>
      <w:proofErr w:type="spellEnd"/>
      <w:r w:rsidR="005D2627" w:rsidRPr="005D2627">
        <w:rPr>
          <w:rFonts w:ascii="Calibri" w:eastAsia="Calibri" w:hAnsi="Calibri" w:cs="Arial"/>
          <w:sz w:val="24"/>
          <w:szCs w:val="24"/>
        </w:rPr>
        <w:t xml:space="preserve"> (formally</w:t>
      </w:r>
      <w:r w:rsidR="005D2627" w:rsidRPr="005D2627">
        <w:rPr>
          <w:rFonts w:ascii="Calibri" w:hAnsi="Calibri" w:cs="Arial"/>
          <w:b/>
          <w:sz w:val="24"/>
          <w:szCs w:val="24"/>
        </w:rPr>
        <w:t xml:space="preserve"> </w:t>
      </w:r>
      <w:proofErr w:type="spellStart"/>
      <w:r w:rsidRPr="00DC76C5">
        <w:rPr>
          <w:rFonts w:asciiTheme="minorHAnsi" w:hAnsiTheme="minorHAnsi" w:cs="Arial"/>
          <w:sz w:val="24"/>
          <w:szCs w:val="24"/>
        </w:rPr>
        <w:t>Logisticare</w:t>
      </w:r>
      <w:proofErr w:type="spellEnd"/>
      <w:r w:rsidR="005D2627">
        <w:rPr>
          <w:rFonts w:asciiTheme="minorHAnsi" w:hAnsiTheme="minorHAnsi" w:cs="Arial"/>
          <w:sz w:val="24"/>
          <w:szCs w:val="24"/>
        </w:rPr>
        <w:t>)</w:t>
      </w:r>
      <w:r w:rsidRPr="00B00994">
        <w:rPr>
          <w:rFonts w:asciiTheme="minorHAnsi" w:hAnsiTheme="minorHAnsi" w:cs="Arial"/>
          <w:sz w:val="24"/>
          <w:szCs w:val="24"/>
        </w:rPr>
        <w:t xml:space="preserve"> toll free, 1-866-386-8331</w:t>
      </w:r>
    </w:p>
    <w:p w14:paraId="5DF1A491" w14:textId="785852AD" w:rsidR="000470C9" w:rsidRPr="00FD716B" w:rsidRDefault="000470C9" w:rsidP="00FD716B">
      <w:pPr>
        <w:numPr>
          <w:ilvl w:val="0"/>
          <w:numId w:val="54"/>
        </w:numPr>
        <w:ind w:left="360"/>
        <w:jc w:val="both"/>
        <w:rPr>
          <w:rFonts w:asciiTheme="minorHAnsi" w:hAnsiTheme="minorHAnsi" w:cs="Arial"/>
          <w:sz w:val="24"/>
          <w:szCs w:val="24"/>
        </w:rPr>
      </w:pPr>
      <w:r w:rsidRPr="00FD716B">
        <w:rPr>
          <w:rFonts w:asciiTheme="minorHAnsi" w:hAnsiTheme="minorHAnsi" w:cs="Arial"/>
          <w:sz w:val="24"/>
          <w:szCs w:val="24"/>
        </w:rPr>
        <w:t xml:space="preserve">Medical service providers submit requests for treatment prior authorization to </w:t>
      </w:r>
      <w:proofErr w:type="spellStart"/>
      <w:r w:rsidR="0029221C" w:rsidRPr="00FD716B">
        <w:rPr>
          <w:rFonts w:asciiTheme="minorHAnsi" w:hAnsiTheme="minorHAnsi" w:cs="Arial"/>
          <w:b/>
          <w:sz w:val="24"/>
          <w:szCs w:val="24"/>
        </w:rPr>
        <w:t>KePRO</w:t>
      </w:r>
      <w:proofErr w:type="spellEnd"/>
      <w:r w:rsidRPr="00FD716B">
        <w:rPr>
          <w:rFonts w:asciiTheme="minorHAnsi" w:hAnsiTheme="minorHAnsi" w:cs="Arial"/>
          <w:b/>
          <w:sz w:val="24"/>
          <w:szCs w:val="24"/>
        </w:rPr>
        <w:t xml:space="preserve">, </w:t>
      </w:r>
      <w:r w:rsidRPr="00FD716B">
        <w:rPr>
          <w:rFonts w:asciiTheme="minorHAnsi" w:hAnsiTheme="minorHAnsi" w:cs="Arial"/>
          <w:sz w:val="24"/>
          <w:szCs w:val="24"/>
        </w:rPr>
        <w:t>Virginia’s health utilization management company</w:t>
      </w:r>
      <w:r w:rsidRPr="00FD716B">
        <w:rPr>
          <w:rFonts w:asciiTheme="minorHAnsi" w:hAnsiTheme="minorHAnsi" w:cs="Arial"/>
          <w:b/>
          <w:sz w:val="24"/>
          <w:szCs w:val="24"/>
        </w:rPr>
        <w:t xml:space="preserve">.  </w:t>
      </w:r>
      <w:r w:rsidRPr="00FD716B">
        <w:rPr>
          <w:rFonts w:asciiTheme="minorHAnsi" w:hAnsiTheme="minorHAnsi" w:cs="Arial"/>
          <w:sz w:val="24"/>
          <w:szCs w:val="24"/>
        </w:rPr>
        <w:t>Services that do not require preauthorization include pharmacy, dental and</w:t>
      </w:r>
      <w:r w:rsidR="005D2627">
        <w:rPr>
          <w:rFonts w:asciiTheme="minorHAnsi" w:hAnsiTheme="minorHAnsi" w:cs="Arial"/>
          <w:sz w:val="24"/>
          <w:szCs w:val="24"/>
        </w:rPr>
        <w:t xml:space="preserve"> in-state</w:t>
      </w:r>
      <w:r w:rsidRPr="00FD716B">
        <w:rPr>
          <w:rFonts w:asciiTheme="minorHAnsi" w:hAnsiTheme="minorHAnsi" w:cs="Arial"/>
          <w:sz w:val="24"/>
          <w:szCs w:val="24"/>
        </w:rPr>
        <w:t xml:space="preserve"> transportation.</w:t>
      </w:r>
    </w:p>
    <w:p w14:paraId="1A43437E" w14:textId="035A6BDC" w:rsidR="00D64753" w:rsidRPr="00FD716B" w:rsidRDefault="00D64753" w:rsidP="00FD716B">
      <w:pPr>
        <w:numPr>
          <w:ilvl w:val="0"/>
          <w:numId w:val="54"/>
        </w:numPr>
        <w:ind w:left="360"/>
        <w:jc w:val="both"/>
        <w:rPr>
          <w:rFonts w:asciiTheme="minorHAnsi" w:hAnsiTheme="minorHAnsi" w:cs="Arial"/>
          <w:sz w:val="24"/>
          <w:szCs w:val="24"/>
          <w:u w:val="single"/>
        </w:rPr>
      </w:pPr>
      <w:r w:rsidRPr="00FD716B">
        <w:rPr>
          <w:rFonts w:asciiTheme="minorHAnsi" w:hAnsiTheme="minorHAnsi" w:cs="Arial"/>
          <w:sz w:val="24"/>
          <w:szCs w:val="24"/>
        </w:rPr>
        <w:t xml:space="preserve">For Behavioral Health information call Magellan </w:t>
      </w:r>
      <w:r w:rsidR="0008129A" w:rsidRPr="00FD716B">
        <w:rPr>
          <w:rFonts w:asciiTheme="minorHAnsi" w:hAnsiTheme="minorHAnsi" w:cs="Arial"/>
          <w:sz w:val="24"/>
          <w:szCs w:val="24"/>
        </w:rPr>
        <w:t xml:space="preserve">at </w:t>
      </w:r>
      <w:r w:rsidRPr="00FD716B">
        <w:rPr>
          <w:rFonts w:asciiTheme="minorHAnsi" w:hAnsiTheme="minorHAnsi" w:cs="Arial"/>
          <w:sz w:val="24"/>
          <w:szCs w:val="24"/>
        </w:rPr>
        <w:t>1-800-424-4046 or visit</w:t>
      </w:r>
      <w:r w:rsidR="0008129A" w:rsidRPr="00FD716B">
        <w:rPr>
          <w:rFonts w:asciiTheme="minorHAnsi" w:hAnsiTheme="minorHAnsi" w:cs="Arial"/>
          <w:sz w:val="24"/>
          <w:szCs w:val="24"/>
        </w:rPr>
        <w:t xml:space="preserve"> </w:t>
      </w:r>
      <w:hyperlink r:id="rId57" w:history="1">
        <w:r w:rsidR="003A2616" w:rsidRPr="007F48E9">
          <w:rPr>
            <w:rStyle w:val="Hyperlink"/>
            <w:rFonts w:asciiTheme="minorHAnsi" w:hAnsiTheme="minorHAnsi" w:cs="Arial"/>
            <w:sz w:val="24"/>
            <w:szCs w:val="24"/>
          </w:rPr>
          <w:t>www.magellanof</w:t>
        </w:r>
        <w:r w:rsidR="003A2616" w:rsidRPr="006100D6">
          <w:rPr>
            <w:rStyle w:val="Hyperlink"/>
            <w:rFonts w:asciiTheme="minorHAnsi" w:hAnsiTheme="minorHAnsi" w:cs="Arial"/>
            <w:sz w:val="24"/>
            <w:szCs w:val="24"/>
          </w:rPr>
          <w:t>virginia.com</w:t>
        </w:r>
      </w:hyperlink>
      <w:r w:rsidR="003A2616">
        <w:rPr>
          <w:rFonts w:asciiTheme="minorHAnsi" w:hAnsiTheme="minorHAnsi" w:cs="Arial"/>
          <w:sz w:val="24"/>
          <w:szCs w:val="24"/>
          <w:u w:val="single"/>
        </w:rPr>
        <w:t xml:space="preserve">  </w:t>
      </w:r>
    </w:p>
    <w:p w14:paraId="2A100889" w14:textId="7AA7EBEE" w:rsidR="001971BC" w:rsidRDefault="001971BC" w:rsidP="000470C9">
      <w:pPr>
        <w:rPr>
          <w:rFonts w:asciiTheme="minorHAnsi" w:hAnsiTheme="minorHAnsi" w:cs="Arial"/>
          <w:b/>
          <w:iCs/>
          <w:sz w:val="24"/>
          <w:szCs w:val="24"/>
        </w:rPr>
      </w:pPr>
    </w:p>
    <w:p w14:paraId="1713144E" w14:textId="1CC2CB87" w:rsidR="00D9789E" w:rsidRDefault="00D9789E" w:rsidP="000470C9">
      <w:pPr>
        <w:rPr>
          <w:rFonts w:asciiTheme="minorHAnsi" w:hAnsiTheme="minorHAnsi" w:cs="Arial"/>
          <w:b/>
          <w:iCs/>
          <w:sz w:val="24"/>
          <w:szCs w:val="24"/>
        </w:rPr>
      </w:pPr>
    </w:p>
    <w:p w14:paraId="7806C126" w14:textId="26954871" w:rsidR="00D9789E" w:rsidRDefault="00D9789E" w:rsidP="000470C9">
      <w:pPr>
        <w:rPr>
          <w:rFonts w:asciiTheme="minorHAnsi" w:hAnsiTheme="minorHAnsi" w:cs="Arial"/>
          <w:b/>
          <w:iCs/>
          <w:sz w:val="24"/>
          <w:szCs w:val="24"/>
        </w:rPr>
      </w:pPr>
    </w:p>
    <w:p w14:paraId="4808ED98" w14:textId="396C099C" w:rsidR="00D9789E" w:rsidRDefault="00D9789E" w:rsidP="000470C9">
      <w:pPr>
        <w:rPr>
          <w:rFonts w:asciiTheme="minorHAnsi" w:hAnsiTheme="minorHAnsi" w:cs="Arial"/>
          <w:b/>
          <w:iCs/>
          <w:sz w:val="24"/>
          <w:szCs w:val="24"/>
        </w:rPr>
      </w:pPr>
    </w:p>
    <w:p w14:paraId="00B96597" w14:textId="77777777" w:rsidR="00D9789E" w:rsidRDefault="00D9789E" w:rsidP="000470C9">
      <w:pPr>
        <w:rPr>
          <w:rFonts w:asciiTheme="minorHAnsi" w:hAnsiTheme="minorHAnsi" w:cs="Arial"/>
          <w:b/>
          <w:iCs/>
          <w:sz w:val="24"/>
          <w:szCs w:val="24"/>
        </w:rPr>
      </w:pPr>
    </w:p>
    <w:p w14:paraId="52BB0847" w14:textId="3BCE45D2" w:rsidR="000470C9" w:rsidRPr="00DC76C5" w:rsidRDefault="004A09B0" w:rsidP="00DC76C5">
      <w:pPr>
        <w:pBdr>
          <w:bottom w:val="single" w:sz="12" w:space="1" w:color="auto"/>
        </w:pBdr>
        <w:rPr>
          <w:rFonts w:asciiTheme="minorHAnsi" w:hAnsiTheme="minorHAnsi" w:cs="Arial"/>
          <w:b/>
          <w:sz w:val="32"/>
          <w:szCs w:val="32"/>
        </w:rPr>
      </w:pPr>
      <w:r>
        <w:rPr>
          <w:rFonts w:asciiTheme="minorHAnsi" w:hAnsiTheme="minorHAnsi" w:cs="Arial"/>
          <w:b/>
          <w:sz w:val="32"/>
          <w:szCs w:val="32"/>
        </w:rPr>
        <w:lastRenderedPageBreak/>
        <w:t>HELPFUL RESOURCES</w:t>
      </w:r>
    </w:p>
    <w:p w14:paraId="32F8F927" w14:textId="16377118" w:rsidR="00647EF5" w:rsidRDefault="002423B5" w:rsidP="003C7644">
      <w:pPr>
        <w:pStyle w:val="Heading3"/>
        <w:shd w:val="clear" w:color="auto" w:fill="FFFFFF"/>
        <w:spacing w:before="300" w:after="150"/>
        <w:ind w:left="0" w:firstLine="0"/>
        <w:jc w:val="left"/>
      </w:pPr>
      <w:r w:rsidRPr="007F48E9">
        <w:rPr>
          <w:rFonts w:asciiTheme="minorHAnsi" w:hAnsiTheme="minorHAnsi"/>
          <w:sz w:val="24"/>
          <w:szCs w:val="24"/>
        </w:rPr>
        <w:t xml:space="preserve">The Department of Medical Assistance Services </w:t>
      </w:r>
      <w:r w:rsidR="00C16CAC" w:rsidRPr="007F48E9">
        <w:rPr>
          <w:rFonts w:asciiTheme="minorHAnsi" w:hAnsiTheme="minorHAnsi"/>
          <w:sz w:val="24"/>
          <w:szCs w:val="24"/>
        </w:rPr>
        <w:t>(DMAS)</w:t>
      </w:r>
      <w:r w:rsidR="00C16CAC">
        <w:rPr>
          <w:rFonts w:asciiTheme="minorHAnsi" w:hAnsiTheme="minorHAnsi"/>
          <w:b w:val="0"/>
          <w:sz w:val="24"/>
          <w:szCs w:val="24"/>
        </w:rPr>
        <w:t xml:space="preserve"> </w:t>
      </w:r>
      <w:r w:rsidRPr="002423B5">
        <w:rPr>
          <w:rFonts w:asciiTheme="minorHAnsi" w:hAnsiTheme="minorHAnsi"/>
          <w:b w:val="0"/>
          <w:sz w:val="24"/>
          <w:szCs w:val="24"/>
        </w:rPr>
        <w:t xml:space="preserve">is the state agency which </w:t>
      </w:r>
      <w:r w:rsidRPr="007F48E9">
        <w:rPr>
          <w:rFonts w:asciiTheme="minorHAnsi" w:hAnsiTheme="minorHAnsi"/>
          <w:b w:val="0"/>
          <w:color w:val="000000"/>
          <w:sz w:val="24"/>
          <w:szCs w:val="24"/>
        </w:rPr>
        <w:t xml:space="preserve">administers </w:t>
      </w:r>
      <w:r>
        <w:rPr>
          <w:rFonts w:asciiTheme="minorHAnsi" w:hAnsiTheme="minorHAnsi"/>
          <w:b w:val="0"/>
          <w:color w:val="000000"/>
          <w:sz w:val="24"/>
          <w:szCs w:val="24"/>
        </w:rPr>
        <w:t xml:space="preserve">and oversees </w:t>
      </w:r>
      <w:r w:rsidRPr="007F48E9">
        <w:rPr>
          <w:rFonts w:asciiTheme="minorHAnsi" w:hAnsiTheme="minorHAnsi"/>
          <w:b w:val="0"/>
          <w:color w:val="000000"/>
          <w:sz w:val="24"/>
          <w:szCs w:val="24"/>
        </w:rPr>
        <w:t xml:space="preserve">the Medicaid program in Virginia, providing access to health care for the most vulnerable individuals in the Commonwealth.  </w:t>
      </w:r>
      <w:r w:rsidR="00C16CAC">
        <w:rPr>
          <w:rFonts w:asciiTheme="minorHAnsi" w:hAnsiTheme="minorHAnsi"/>
          <w:b w:val="0"/>
          <w:color w:val="000000"/>
          <w:sz w:val="24"/>
          <w:szCs w:val="24"/>
        </w:rPr>
        <w:t xml:space="preserve">  </w:t>
      </w:r>
      <w:r w:rsidRPr="007F48E9">
        <w:rPr>
          <w:rFonts w:asciiTheme="minorHAnsi" w:hAnsiTheme="minorHAnsi"/>
          <w:b w:val="0"/>
          <w:color w:val="000000"/>
          <w:sz w:val="24"/>
          <w:szCs w:val="24"/>
        </w:rPr>
        <w:t xml:space="preserve">  </w:t>
      </w:r>
    </w:p>
    <w:p w14:paraId="18899947" w14:textId="66BE70C4" w:rsidR="002423B5" w:rsidRPr="00FD716B" w:rsidRDefault="002423B5" w:rsidP="002423B5">
      <w:pPr>
        <w:jc w:val="both"/>
        <w:rPr>
          <w:sz w:val="24"/>
          <w:szCs w:val="24"/>
        </w:rPr>
      </w:pPr>
      <w:r w:rsidRPr="00FD716B">
        <w:rPr>
          <w:rFonts w:asciiTheme="minorHAnsi" w:hAnsiTheme="minorHAnsi"/>
          <w:b/>
          <w:sz w:val="24"/>
          <w:szCs w:val="24"/>
        </w:rPr>
        <w:t>Co</w:t>
      </w:r>
      <w:r>
        <w:rPr>
          <w:rFonts w:asciiTheme="minorHAnsi" w:hAnsiTheme="minorHAnsi"/>
          <w:b/>
          <w:sz w:val="24"/>
          <w:szCs w:val="24"/>
        </w:rPr>
        <w:t xml:space="preserve">ver Virginia </w:t>
      </w:r>
    </w:p>
    <w:p w14:paraId="71CA0751" w14:textId="53E8BC6D" w:rsidR="002423B5" w:rsidRDefault="002423B5" w:rsidP="002423B5">
      <w:pPr>
        <w:autoSpaceDE w:val="0"/>
        <w:autoSpaceDN w:val="0"/>
        <w:adjustRightInd w:val="0"/>
        <w:jc w:val="both"/>
        <w:rPr>
          <w:rFonts w:asciiTheme="minorHAnsi" w:hAnsiTheme="minorHAnsi" w:cs="Arial"/>
          <w:bCs/>
          <w:sz w:val="24"/>
          <w:szCs w:val="24"/>
        </w:rPr>
      </w:pPr>
      <w:r w:rsidRPr="002144A3">
        <w:rPr>
          <w:rFonts w:asciiTheme="minorHAnsi" w:hAnsiTheme="minorHAnsi" w:cs="Arial"/>
          <w:bCs/>
          <w:sz w:val="24"/>
          <w:szCs w:val="24"/>
        </w:rPr>
        <w:t xml:space="preserve">Virginians can </w:t>
      </w:r>
      <w:r>
        <w:rPr>
          <w:rFonts w:asciiTheme="minorHAnsi" w:hAnsiTheme="minorHAnsi" w:cs="Arial"/>
          <w:bCs/>
          <w:sz w:val="24"/>
          <w:szCs w:val="24"/>
        </w:rPr>
        <w:t xml:space="preserve">receive </w:t>
      </w:r>
      <w:r w:rsidRPr="002144A3">
        <w:rPr>
          <w:rFonts w:asciiTheme="minorHAnsi" w:hAnsiTheme="minorHAnsi" w:cs="Arial"/>
          <w:bCs/>
          <w:sz w:val="24"/>
          <w:szCs w:val="24"/>
        </w:rPr>
        <w:t xml:space="preserve">information regarding Medicaid, FAMIS (the Children’s Health Insurance Program), and other community health care options from Cover Virginia.   </w:t>
      </w:r>
      <w:r>
        <w:rPr>
          <w:rFonts w:asciiTheme="minorHAnsi" w:hAnsiTheme="minorHAnsi" w:cs="Arial"/>
          <w:bCs/>
          <w:sz w:val="24"/>
          <w:szCs w:val="24"/>
        </w:rPr>
        <w:t xml:space="preserve">Cover Virginia also processes certain Medicaid applications at their Central Processing Unit.  </w:t>
      </w:r>
      <w:r w:rsidRPr="002144A3">
        <w:rPr>
          <w:rFonts w:asciiTheme="minorHAnsi" w:hAnsiTheme="minorHAnsi" w:cs="Arial"/>
          <w:bCs/>
          <w:sz w:val="24"/>
          <w:szCs w:val="24"/>
        </w:rPr>
        <w:t xml:space="preserve">For more information go to </w:t>
      </w:r>
      <w:hyperlink r:id="rId58" w:history="1">
        <w:r w:rsidRPr="002144A3">
          <w:rPr>
            <w:rStyle w:val="Hyperlink"/>
            <w:rFonts w:asciiTheme="minorHAnsi" w:hAnsiTheme="minorHAnsi"/>
            <w:sz w:val="24"/>
            <w:szCs w:val="24"/>
          </w:rPr>
          <w:t>www.coverva.org</w:t>
        </w:r>
      </w:hyperlink>
      <w:r w:rsidRPr="002144A3">
        <w:rPr>
          <w:rFonts w:asciiTheme="minorHAnsi" w:hAnsiTheme="minorHAnsi" w:cs="Arial"/>
          <w:b/>
          <w:bCs/>
          <w:sz w:val="24"/>
          <w:szCs w:val="24"/>
        </w:rPr>
        <w:t xml:space="preserve">.   </w:t>
      </w:r>
      <w:r w:rsidRPr="002144A3">
        <w:rPr>
          <w:rFonts w:asciiTheme="minorHAnsi" w:hAnsiTheme="minorHAnsi" w:cs="Arial"/>
          <w:bCs/>
          <w:sz w:val="24"/>
          <w:szCs w:val="24"/>
        </w:rPr>
        <w:t>Individuals without access to a computer can apply by dialing the Cover Virginia at 1-855-242-8282.</w:t>
      </w:r>
      <w:r>
        <w:rPr>
          <w:rFonts w:asciiTheme="minorHAnsi" w:hAnsiTheme="minorHAnsi" w:cs="Arial"/>
          <w:bCs/>
          <w:sz w:val="24"/>
          <w:szCs w:val="24"/>
        </w:rPr>
        <w:t xml:space="preserve">  </w:t>
      </w:r>
    </w:p>
    <w:p w14:paraId="46102AC4" w14:textId="77777777" w:rsidR="002423B5" w:rsidRPr="007F48E9" w:rsidRDefault="002423B5" w:rsidP="007F48E9"/>
    <w:p w14:paraId="18AAD3F0" w14:textId="421E826F" w:rsidR="002440D3" w:rsidRDefault="002440D3" w:rsidP="007F48E9">
      <w:pPr>
        <w:jc w:val="both"/>
        <w:rPr>
          <w:rFonts w:asciiTheme="minorHAnsi" w:hAnsiTheme="minorHAnsi"/>
          <w:sz w:val="24"/>
          <w:szCs w:val="24"/>
        </w:rPr>
      </w:pPr>
      <w:r>
        <w:rPr>
          <w:rFonts w:asciiTheme="minorHAnsi" w:hAnsiTheme="minorHAnsi"/>
          <w:b/>
          <w:sz w:val="24"/>
          <w:szCs w:val="24"/>
        </w:rPr>
        <w:t xml:space="preserve">The Virginia Department of Social Services (VDSS) </w:t>
      </w:r>
      <w:r w:rsidRPr="007F48E9">
        <w:rPr>
          <w:rFonts w:asciiTheme="minorHAnsi" w:hAnsiTheme="minorHAnsi"/>
          <w:sz w:val="24"/>
          <w:szCs w:val="24"/>
        </w:rPr>
        <w:t>is</w:t>
      </w:r>
      <w:r w:rsidRPr="002440D3">
        <w:rPr>
          <w:rFonts w:asciiTheme="minorHAnsi" w:hAnsiTheme="minorHAnsi"/>
          <w:sz w:val="24"/>
          <w:szCs w:val="24"/>
        </w:rPr>
        <w:t xml:space="preserve"> the state </w:t>
      </w:r>
      <w:r w:rsidR="00527751" w:rsidRPr="002440D3">
        <w:rPr>
          <w:rFonts w:asciiTheme="minorHAnsi" w:hAnsiTheme="minorHAnsi"/>
          <w:sz w:val="24"/>
          <w:szCs w:val="24"/>
        </w:rPr>
        <w:t>agency that</w:t>
      </w:r>
      <w:r w:rsidRPr="007F48E9">
        <w:rPr>
          <w:rFonts w:asciiTheme="minorHAnsi" w:hAnsiTheme="minorHAnsi" w:cs="Arial"/>
          <w:sz w:val="24"/>
          <w:szCs w:val="24"/>
          <w:lang w:val="en"/>
        </w:rPr>
        <w:t xml:space="preserve"> develops and administers programs that provide</w:t>
      </w:r>
      <w:r w:rsidR="002423B5">
        <w:rPr>
          <w:rFonts w:asciiTheme="minorHAnsi" w:hAnsiTheme="minorHAnsi" w:cs="Arial"/>
          <w:sz w:val="24"/>
          <w:szCs w:val="24"/>
          <w:lang w:val="en"/>
        </w:rPr>
        <w:t xml:space="preserve">s a host of </w:t>
      </w:r>
      <w:r w:rsidRPr="007F48E9">
        <w:rPr>
          <w:rFonts w:asciiTheme="minorHAnsi" w:hAnsiTheme="minorHAnsi" w:cs="Arial"/>
          <w:sz w:val="24"/>
          <w:szCs w:val="24"/>
          <w:lang w:val="en"/>
        </w:rPr>
        <w:t xml:space="preserve">programs </w:t>
      </w:r>
      <w:r w:rsidR="002423B5">
        <w:rPr>
          <w:rFonts w:asciiTheme="minorHAnsi" w:hAnsiTheme="minorHAnsi" w:cs="Arial"/>
          <w:sz w:val="24"/>
          <w:szCs w:val="24"/>
          <w:lang w:val="en"/>
        </w:rPr>
        <w:t xml:space="preserve">to </w:t>
      </w:r>
      <w:r w:rsidRPr="007F48E9">
        <w:rPr>
          <w:rFonts w:asciiTheme="minorHAnsi" w:hAnsiTheme="minorHAnsi" w:cs="Arial"/>
          <w:sz w:val="24"/>
          <w:szCs w:val="24"/>
          <w:lang w:val="en"/>
        </w:rPr>
        <w:t>assist citizens</w:t>
      </w:r>
      <w:r>
        <w:rPr>
          <w:rFonts w:asciiTheme="minorHAnsi" w:hAnsiTheme="minorHAnsi" w:cs="Arial"/>
          <w:sz w:val="24"/>
          <w:szCs w:val="24"/>
          <w:lang w:val="en"/>
        </w:rPr>
        <w:t xml:space="preserve">.  </w:t>
      </w:r>
      <w:r w:rsidR="002423B5">
        <w:rPr>
          <w:rFonts w:asciiTheme="minorHAnsi" w:hAnsiTheme="minorHAnsi" w:cs="Arial"/>
          <w:sz w:val="24"/>
          <w:szCs w:val="24"/>
          <w:lang w:val="en"/>
        </w:rPr>
        <w:t xml:space="preserve">This </w:t>
      </w:r>
      <w:r>
        <w:rPr>
          <w:rFonts w:asciiTheme="minorHAnsi" w:hAnsiTheme="minorHAnsi" w:cs="Arial"/>
          <w:sz w:val="24"/>
          <w:szCs w:val="24"/>
          <w:lang w:val="en"/>
        </w:rPr>
        <w:t>include</w:t>
      </w:r>
      <w:r w:rsidR="002423B5">
        <w:rPr>
          <w:rFonts w:asciiTheme="minorHAnsi" w:hAnsiTheme="minorHAnsi" w:cs="Arial"/>
          <w:sz w:val="24"/>
          <w:szCs w:val="24"/>
          <w:lang w:val="en"/>
        </w:rPr>
        <w:t>s</w:t>
      </w:r>
      <w:r>
        <w:rPr>
          <w:rFonts w:asciiTheme="minorHAnsi" w:hAnsiTheme="minorHAnsi" w:cs="Arial"/>
          <w:sz w:val="24"/>
          <w:szCs w:val="24"/>
          <w:lang w:val="en"/>
        </w:rPr>
        <w:t xml:space="preserve"> eligibility determination </w:t>
      </w:r>
      <w:r w:rsidR="002423B5">
        <w:rPr>
          <w:rFonts w:asciiTheme="minorHAnsi" w:hAnsiTheme="minorHAnsi" w:cs="Arial"/>
          <w:sz w:val="24"/>
          <w:szCs w:val="24"/>
          <w:lang w:val="en"/>
        </w:rPr>
        <w:t xml:space="preserve">of Medical Assistance (MA) applications </w:t>
      </w:r>
      <w:r>
        <w:rPr>
          <w:rFonts w:asciiTheme="minorHAnsi" w:hAnsiTheme="minorHAnsi" w:cs="Arial"/>
          <w:sz w:val="24"/>
          <w:szCs w:val="24"/>
          <w:lang w:val="en"/>
        </w:rPr>
        <w:t xml:space="preserve">for Medicaid and Children’s Health Insurance Programs (known as FAMIS), </w:t>
      </w:r>
      <w:r w:rsidRPr="002440D3">
        <w:rPr>
          <w:rFonts w:asciiTheme="minorHAnsi" w:hAnsiTheme="minorHAnsi"/>
          <w:sz w:val="24"/>
          <w:szCs w:val="24"/>
        </w:rPr>
        <w:t>Supplemental Nutrition Assistance Program (SNAP), Temporary</w:t>
      </w:r>
      <w:r w:rsidRPr="002270EA">
        <w:rPr>
          <w:rFonts w:asciiTheme="minorHAnsi" w:hAnsiTheme="minorHAnsi"/>
          <w:sz w:val="24"/>
          <w:szCs w:val="24"/>
        </w:rPr>
        <w:t xml:space="preserve"> Assistance for Needy Families (TANF), Heating and Cooling Assistance </w:t>
      </w:r>
      <w:r>
        <w:rPr>
          <w:rFonts w:asciiTheme="minorHAnsi" w:hAnsiTheme="minorHAnsi"/>
          <w:sz w:val="24"/>
          <w:szCs w:val="24"/>
        </w:rPr>
        <w:t xml:space="preserve">(LIHEAP) </w:t>
      </w:r>
      <w:r w:rsidRPr="002270EA">
        <w:rPr>
          <w:rFonts w:asciiTheme="minorHAnsi" w:hAnsiTheme="minorHAnsi"/>
          <w:sz w:val="24"/>
          <w:szCs w:val="24"/>
        </w:rPr>
        <w:t xml:space="preserve">and </w:t>
      </w:r>
      <w:proofErr w:type="gramStart"/>
      <w:r w:rsidRPr="002270EA">
        <w:rPr>
          <w:rFonts w:asciiTheme="minorHAnsi" w:hAnsiTheme="minorHAnsi"/>
          <w:sz w:val="24"/>
          <w:szCs w:val="24"/>
        </w:rPr>
        <w:t>Child</w:t>
      </w:r>
      <w:r>
        <w:rPr>
          <w:rFonts w:asciiTheme="minorHAnsi" w:hAnsiTheme="minorHAnsi"/>
          <w:sz w:val="24"/>
          <w:szCs w:val="24"/>
        </w:rPr>
        <w:t xml:space="preserve"> C</w:t>
      </w:r>
      <w:r w:rsidRPr="002270EA">
        <w:rPr>
          <w:rFonts w:asciiTheme="minorHAnsi" w:hAnsiTheme="minorHAnsi"/>
          <w:sz w:val="24"/>
          <w:szCs w:val="24"/>
        </w:rPr>
        <w:t>are</w:t>
      </w:r>
      <w:proofErr w:type="gramEnd"/>
      <w:r w:rsidRPr="002270EA">
        <w:rPr>
          <w:rFonts w:asciiTheme="minorHAnsi" w:hAnsiTheme="minorHAnsi"/>
          <w:sz w:val="24"/>
          <w:szCs w:val="24"/>
        </w:rPr>
        <w:t xml:space="preserve"> Assistance</w:t>
      </w:r>
      <w:r>
        <w:rPr>
          <w:rFonts w:asciiTheme="minorHAnsi" w:hAnsiTheme="minorHAnsi"/>
          <w:sz w:val="24"/>
          <w:szCs w:val="24"/>
        </w:rPr>
        <w:t>. You may locate your l</w:t>
      </w:r>
      <w:r w:rsidRPr="00FD716B">
        <w:rPr>
          <w:rFonts w:asciiTheme="minorHAnsi" w:hAnsiTheme="minorHAnsi"/>
          <w:sz w:val="24"/>
          <w:szCs w:val="24"/>
        </w:rPr>
        <w:t xml:space="preserve">ocal department of social services </w:t>
      </w:r>
      <w:hyperlink r:id="rId59" w:history="1">
        <w:r w:rsidRPr="00FD716B">
          <w:rPr>
            <w:rStyle w:val="Hyperlink"/>
            <w:rFonts w:asciiTheme="minorHAnsi" w:hAnsiTheme="minorHAnsi"/>
            <w:sz w:val="24"/>
            <w:szCs w:val="24"/>
          </w:rPr>
          <w:t>www.dss.virginia.gov/localagency</w:t>
        </w:r>
      </w:hyperlink>
      <w:r>
        <w:rPr>
          <w:rFonts w:asciiTheme="minorHAnsi" w:hAnsiTheme="minorHAnsi"/>
          <w:sz w:val="24"/>
          <w:szCs w:val="24"/>
        </w:rPr>
        <w:t xml:space="preserve">.   They also oversee the </w:t>
      </w:r>
      <w:proofErr w:type="spellStart"/>
      <w:r>
        <w:rPr>
          <w:rFonts w:asciiTheme="minorHAnsi" w:hAnsiTheme="minorHAnsi"/>
          <w:sz w:val="24"/>
          <w:szCs w:val="24"/>
        </w:rPr>
        <w:t>CommonHelp</w:t>
      </w:r>
      <w:proofErr w:type="spellEnd"/>
      <w:r>
        <w:rPr>
          <w:rFonts w:asciiTheme="minorHAnsi" w:hAnsiTheme="minorHAnsi"/>
          <w:sz w:val="24"/>
          <w:szCs w:val="24"/>
        </w:rPr>
        <w:t xml:space="preserve"> web service</w:t>
      </w:r>
      <w:r w:rsidR="002423B5">
        <w:rPr>
          <w:rFonts w:asciiTheme="minorHAnsi" w:hAnsiTheme="minorHAnsi"/>
          <w:sz w:val="24"/>
          <w:szCs w:val="24"/>
        </w:rPr>
        <w:t xml:space="preserve"> located at </w:t>
      </w:r>
      <w:hyperlink r:id="rId60" w:history="1">
        <w:r w:rsidR="002423B5" w:rsidRPr="00C8451A">
          <w:rPr>
            <w:rStyle w:val="Hyperlink"/>
            <w:rFonts w:asciiTheme="minorHAnsi" w:hAnsiTheme="minorHAnsi" w:cs="Arial"/>
            <w:sz w:val="24"/>
            <w:szCs w:val="24"/>
          </w:rPr>
          <w:t>commonhelp.virginia.gov</w:t>
        </w:r>
      </w:hyperlink>
      <w:r>
        <w:rPr>
          <w:rFonts w:asciiTheme="minorHAnsi" w:hAnsiTheme="minorHAnsi"/>
          <w:sz w:val="24"/>
          <w:szCs w:val="24"/>
        </w:rPr>
        <w:t xml:space="preserve">.  </w:t>
      </w:r>
    </w:p>
    <w:p w14:paraId="4DE3D331" w14:textId="14840A60" w:rsidR="002440D3" w:rsidRDefault="002440D3" w:rsidP="00FD716B">
      <w:pPr>
        <w:jc w:val="both"/>
        <w:rPr>
          <w:rFonts w:asciiTheme="minorHAnsi" w:hAnsiTheme="minorHAnsi"/>
          <w:b/>
          <w:sz w:val="24"/>
          <w:szCs w:val="24"/>
        </w:rPr>
      </w:pPr>
    </w:p>
    <w:p w14:paraId="7DB13466" w14:textId="77777777" w:rsidR="000470C9" w:rsidRPr="00FD716B" w:rsidRDefault="000470C9" w:rsidP="00FD716B">
      <w:pPr>
        <w:jc w:val="both"/>
        <w:rPr>
          <w:rFonts w:asciiTheme="minorHAnsi" w:hAnsiTheme="minorHAnsi"/>
          <w:sz w:val="24"/>
          <w:szCs w:val="24"/>
        </w:rPr>
      </w:pPr>
      <w:proofErr w:type="spellStart"/>
      <w:r w:rsidRPr="00FD716B">
        <w:rPr>
          <w:rFonts w:asciiTheme="minorHAnsi" w:hAnsiTheme="minorHAnsi"/>
          <w:b/>
          <w:sz w:val="24"/>
          <w:szCs w:val="24"/>
        </w:rPr>
        <w:t>CommonHelp</w:t>
      </w:r>
      <w:proofErr w:type="spellEnd"/>
      <w:r w:rsidRPr="00FD716B">
        <w:rPr>
          <w:rFonts w:asciiTheme="minorHAnsi" w:hAnsiTheme="minorHAnsi"/>
          <w:sz w:val="24"/>
          <w:szCs w:val="24"/>
        </w:rPr>
        <w:t xml:space="preserve"> is a web-based service that will let you:</w:t>
      </w:r>
    </w:p>
    <w:p w14:paraId="1234368D" w14:textId="77777777" w:rsidR="000470C9" w:rsidRPr="00FD716B" w:rsidRDefault="000470C9" w:rsidP="00FD716B">
      <w:pPr>
        <w:pStyle w:val="ListParagraph"/>
        <w:numPr>
          <w:ilvl w:val="0"/>
          <w:numId w:val="55"/>
        </w:numPr>
        <w:spacing w:line="240" w:lineRule="auto"/>
        <w:jc w:val="both"/>
        <w:rPr>
          <w:sz w:val="24"/>
          <w:szCs w:val="24"/>
        </w:rPr>
      </w:pPr>
      <w:r w:rsidRPr="00FD716B">
        <w:rPr>
          <w:sz w:val="24"/>
          <w:szCs w:val="24"/>
        </w:rPr>
        <w:t>Screen for eligibility for social services benefits and services</w:t>
      </w:r>
    </w:p>
    <w:p w14:paraId="781D7EAF" w14:textId="77777777" w:rsidR="000470C9" w:rsidRPr="00FD716B" w:rsidRDefault="000470C9" w:rsidP="00FD716B">
      <w:pPr>
        <w:pStyle w:val="ListParagraph"/>
        <w:numPr>
          <w:ilvl w:val="0"/>
          <w:numId w:val="55"/>
        </w:numPr>
        <w:spacing w:line="240" w:lineRule="auto"/>
        <w:jc w:val="both"/>
        <w:rPr>
          <w:sz w:val="24"/>
          <w:szCs w:val="24"/>
        </w:rPr>
      </w:pPr>
      <w:r w:rsidRPr="00FD716B">
        <w:rPr>
          <w:sz w:val="24"/>
          <w:szCs w:val="24"/>
        </w:rPr>
        <w:t>Apply for benefits and services (including renewals)</w:t>
      </w:r>
    </w:p>
    <w:p w14:paraId="1E91FA02" w14:textId="77777777" w:rsidR="000470C9" w:rsidRPr="00FD716B" w:rsidRDefault="000470C9" w:rsidP="00FD716B">
      <w:pPr>
        <w:pStyle w:val="ListParagraph"/>
        <w:numPr>
          <w:ilvl w:val="0"/>
          <w:numId w:val="55"/>
        </w:numPr>
        <w:spacing w:line="240" w:lineRule="auto"/>
        <w:jc w:val="both"/>
        <w:rPr>
          <w:sz w:val="24"/>
          <w:szCs w:val="24"/>
        </w:rPr>
      </w:pPr>
      <w:r w:rsidRPr="00FD716B">
        <w:rPr>
          <w:sz w:val="24"/>
          <w:szCs w:val="24"/>
        </w:rPr>
        <w:t xml:space="preserve">Check the status of </w:t>
      </w:r>
      <w:proofErr w:type="gramStart"/>
      <w:r w:rsidRPr="00FD716B">
        <w:rPr>
          <w:sz w:val="24"/>
          <w:szCs w:val="24"/>
        </w:rPr>
        <w:t>benefits</w:t>
      </w:r>
      <w:proofErr w:type="gramEnd"/>
    </w:p>
    <w:p w14:paraId="60070A27" w14:textId="45C4DBBD" w:rsidR="00AB41F3" w:rsidRPr="00501FA0" w:rsidRDefault="000470C9" w:rsidP="00501FA0">
      <w:pPr>
        <w:pStyle w:val="ListParagraph"/>
        <w:numPr>
          <w:ilvl w:val="0"/>
          <w:numId w:val="55"/>
        </w:numPr>
        <w:spacing w:after="0" w:line="240" w:lineRule="auto"/>
        <w:jc w:val="both"/>
        <w:rPr>
          <w:sz w:val="24"/>
          <w:szCs w:val="24"/>
        </w:rPr>
      </w:pPr>
      <w:r w:rsidRPr="00FD716B">
        <w:rPr>
          <w:sz w:val="24"/>
          <w:szCs w:val="24"/>
        </w:rPr>
        <w:t>Report changes</w:t>
      </w:r>
    </w:p>
    <w:p w14:paraId="402A6E81" w14:textId="7E9361C9" w:rsidR="003C7644" w:rsidRDefault="003C7644" w:rsidP="00FD716B">
      <w:pPr>
        <w:autoSpaceDE w:val="0"/>
        <w:autoSpaceDN w:val="0"/>
        <w:adjustRightInd w:val="0"/>
        <w:jc w:val="both"/>
        <w:rPr>
          <w:rFonts w:asciiTheme="minorHAnsi" w:hAnsiTheme="minorHAnsi" w:cs="Arial"/>
          <w:b/>
          <w:bCs/>
          <w:sz w:val="24"/>
          <w:szCs w:val="24"/>
        </w:rPr>
      </w:pPr>
    </w:p>
    <w:p w14:paraId="029EB0F2" w14:textId="77777777" w:rsidR="007A6513" w:rsidRDefault="007A6513" w:rsidP="00FD716B">
      <w:pPr>
        <w:autoSpaceDE w:val="0"/>
        <w:autoSpaceDN w:val="0"/>
        <w:adjustRightInd w:val="0"/>
        <w:jc w:val="both"/>
        <w:rPr>
          <w:rFonts w:asciiTheme="minorHAnsi" w:hAnsiTheme="minorHAnsi" w:cs="Arial"/>
          <w:b/>
          <w:bCs/>
          <w:sz w:val="24"/>
          <w:szCs w:val="24"/>
        </w:rPr>
      </w:pPr>
    </w:p>
    <w:p w14:paraId="44C793A5" w14:textId="77777777" w:rsidR="007A6513" w:rsidRDefault="007A6513" w:rsidP="00FD716B">
      <w:pPr>
        <w:autoSpaceDE w:val="0"/>
        <w:autoSpaceDN w:val="0"/>
        <w:adjustRightInd w:val="0"/>
        <w:jc w:val="both"/>
        <w:rPr>
          <w:rFonts w:asciiTheme="minorHAnsi" w:hAnsiTheme="minorHAnsi" w:cs="Arial"/>
          <w:b/>
          <w:bCs/>
          <w:sz w:val="24"/>
          <w:szCs w:val="24"/>
        </w:rPr>
      </w:pPr>
    </w:p>
    <w:p w14:paraId="0F3BCF15" w14:textId="77777777" w:rsidR="007A6513" w:rsidRDefault="007A6513" w:rsidP="00FD716B">
      <w:pPr>
        <w:autoSpaceDE w:val="0"/>
        <w:autoSpaceDN w:val="0"/>
        <w:adjustRightInd w:val="0"/>
        <w:jc w:val="both"/>
        <w:rPr>
          <w:rFonts w:asciiTheme="minorHAnsi" w:hAnsiTheme="minorHAnsi" w:cs="Arial"/>
          <w:b/>
          <w:bCs/>
          <w:sz w:val="24"/>
          <w:szCs w:val="24"/>
        </w:rPr>
      </w:pPr>
    </w:p>
    <w:p w14:paraId="5C0FF41B" w14:textId="77777777" w:rsidR="007A6513" w:rsidRDefault="007A6513" w:rsidP="00FD716B">
      <w:pPr>
        <w:autoSpaceDE w:val="0"/>
        <w:autoSpaceDN w:val="0"/>
        <w:adjustRightInd w:val="0"/>
        <w:jc w:val="both"/>
        <w:rPr>
          <w:rFonts w:asciiTheme="minorHAnsi" w:hAnsiTheme="minorHAnsi" w:cs="Arial"/>
          <w:b/>
          <w:bCs/>
          <w:sz w:val="24"/>
          <w:szCs w:val="24"/>
        </w:rPr>
      </w:pPr>
    </w:p>
    <w:p w14:paraId="0D9E1ABB" w14:textId="77777777" w:rsidR="007A6513" w:rsidRDefault="007A6513" w:rsidP="00FD716B">
      <w:pPr>
        <w:autoSpaceDE w:val="0"/>
        <w:autoSpaceDN w:val="0"/>
        <w:adjustRightInd w:val="0"/>
        <w:jc w:val="both"/>
        <w:rPr>
          <w:rFonts w:asciiTheme="minorHAnsi" w:hAnsiTheme="minorHAnsi" w:cs="Arial"/>
          <w:b/>
          <w:bCs/>
          <w:sz w:val="24"/>
          <w:szCs w:val="24"/>
        </w:rPr>
      </w:pPr>
    </w:p>
    <w:p w14:paraId="554D65D5" w14:textId="77777777" w:rsidR="007A6513" w:rsidRDefault="007A6513" w:rsidP="00FD716B">
      <w:pPr>
        <w:autoSpaceDE w:val="0"/>
        <w:autoSpaceDN w:val="0"/>
        <w:adjustRightInd w:val="0"/>
        <w:jc w:val="both"/>
        <w:rPr>
          <w:rFonts w:asciiTheme="minorHAnsi" w:hAnsiTheme="minorHAnsi" w:cs="Arial"/>
          <w:b/>
          <w:bCs/>
          <w:sz w:val="24"/>
          <w:szCs w:val="24"/>
        </w:rPr>
      </w:pPr>
    </w:p>
    <w:p w14:paraId="1900079A" w14:textId="77777777" w:rsidR="007A6513" w:rsidRDefault="007A6513" w:rsidP="00FD716B">
      <w:pPr>
        <w:autoSpaceDE w:val="0"/>
        <w:autoSpaceDN w:val="0"/>
        <w:adjustRightInd w:val="0"/>
        <w:jc w:val="both"/>
        <w:rPr>
          <w:rFonts w:asciiTheme="minorHAnsi" w:hAnsiTheme="minorHAnsi" w:cs="Arial"/>
          <w:b/>
          <w:bCs/>
          <w:sz w:val="24"/>
          <w:szCs w:val="24"/>
        </w:rPr>
      </w:pPr>
    </w:p>
    <w:p w14:paraId="29B95E29" w14:textId="77777777" w:rsidR="007A6513" w:rsidRDefault="007A6513" w:rsidP="00FD716B">
      <w:pPr>
        <w:autoSpaceDE w:val="0"/>
        <w:autoSpaceDN w:val="0"/>
        <w:adjustRightInd w:val="0"/>
        <w:jc w:val="both"/>
        <w:rPr>
          <w:rFonts w:asciiTheme="minorHAnsi" w:hAnsiTheme="minorHAnsi" w:cs="Arial"/>
          <w:b/>
          <w:bCs/>
          <w:sz w:val="24"/>
          <w:szCs w:val="24"/>
        </w:rPr>
      </w:pPr>
    </w:p>
    <w:p w14:paraId="00AB9DDF" w14:textId="77777777" w:rsidR="007A6513" w:rsidRDefault="007A6513" w:rsidP="00FD716B">
      <w:pPr>
        <w:autoSpaceDE w:val="0"/>
        <w:autoSpaceDN w:val="0"/>
        <w:adjustRightInd w:val="0"/>
        <w:jc w:val="both"/>
        <w:rPr>
          <w:rFonts w:asciiTheme="minorHAnsi" w:hAnsiTheme="minorHAnsi" w:cs="Arial"/>
          <w:b/>
          <w:bCs/>
          <w:sz w:val="24"/>
          <w:szCs w:val="24"/>
        </w:rPr>
      </w:pPr>
    </w:p>
    <w:p w14:paraId="2F3E009F" w14:textId="77777777" w:rsidR="007A6513" w:rsidRDefault="007A6513" w:rsidP="00FD716B">
      <w:pPr>
        <w:autoSpaceDE w:val="0"/>
        <w:autoSpaceDN w:val="0"/>
        <w:adjustRightInd w:val="0"/>
        <w:jc w:val="both"/>
        <w:rPr>
          <w:rFonts w:asciiTheme="minorHAnsi" w:hAnsiTheme="minorHAnsi" w:cs="Arial"/>
          <w:b/>
          <w:bCs/>
          <w:sz w:val="24"/>
          <w:szCs w:val="24"/>
        </w:rPr>
      </w:pPr>
    </w:p>
    <w:p w14:paraId="433DC7DF" w14:textId="77777777" w:rsidR="007A6513" w:rsidRDefault="007A6513" w:rsidP="00FD716B">
      <w:pPr>
        <w:autoSpaceDE w:val="0"/>
        <w:autoSpaceDN w:val="0"/>
        <w:adjustRightInd w:val="0"/>
        <w:jc w:val="both"/>
        <w:rPr>
          <w:rFonts w:asciiTheme="minorHAnsi" w:hAnsiTheme="minorHAnsi" w:cs="Arial"/>
          <w:b/>
          <w:bCs/>
          <w:sz w:val="24"/>
          <w:szCs w:val="24"/>
        </w:rPr>
      </w:pPr>
    </w:p>
    <w:p w14:paraId="3AFBDECC" w14:textId="77777777" w:rsidR="007A6513" w:rsidRDefault="007A6513" w:rsidP="00FD716B">
      <w:pPr>
        <w:autoSpaceDE w:val="0"/>
        <w:autoSpaceDN w:val="0"/>
        <w:adjustRightInd w:val="0"/>
        <w:jc w:val="both"/>
        <w:rPr>
          <w:rFonts w:asciiTheme="minorHAnsi" w:hAnsiTheme="minorHAnsi" w:cs="Arial"/>
          <w:b/>
          <w:bCs/>
          <w:sz w:val="24"/>
          <w:szCs w:val="24"/>
        </w:rPr>
      </w:pPr>
    </w:p>
    <w:p w14:paraId="4F66B59F" w14:textId="77777777" w:rsidR="007A6513" w:rsidRDefault="007A6513" w:rsidP="00FD716B">
      <w:pPr>
        <w:autoSpaceDE w:val="0"/>
        <w:autoSpaceDN w:val="0"/>
        <w:adjustRightInd w:val="0"/>
        <w:jc w:val="both"/>
        <w:rPr>
          <w:rFonts w:asciiTheme="minorHAnsi" w:hAnsiTheme="minorHAnsi" w:cs="Arial"/>
          <w:b/>
          <w:bCs/>
          <w:sz w:val="24"/>
          <w:szCs w:val="24"/>
        </w:rPr>
      </w:pPr>
    </w:p>
    <w:p w14:paraId="2260B97A" w14:textId="77777777" w:rsidR="007A6513" w:rsidRDefault="007A6513" w:rsidP="00FD716B">
      <w:pPr>
        <w:autoSpaceDE w:val="0"/>
        <w:autoSpaceDN w:val="0"/>
        <w:adjustRightInd w:val="0"/>
        <w:jc w:val="both"/>
        <w:rPr>
          <w:rFonts w:asciiTheme="minorHAnsi" w:hAnsiTheme="minorHAnsi" w:cs="Arial"/>
          <w:b/>
          <w:bCs/>
          <w:sz w:val="24"/>
          <w:szCs w:val="24"/>
        </w:rPr>
      </w:pPr>
    </w:p>
    <w:p w14:paraId="7FD26A22" w14:textId="77777777" w:rsidR="007A6513" w:rsidRDefault="007A6513" w:rsidP="00FD716B">
      <w:pPr>
        <w:autoSpaceDE w:val="0"/>
        <w:autoSpaceDN w:val="0"/>
        <w:adjustRightInd w:val="0"/>
        <w:jc w:val="both"/>
        <w:rPr>
          <w:rFonts w:asciiTheme="minorHAnsi" w:hAnsiTheme="minorHAnsi" w:cs="Arial"/>
          <w:b/>
          <w:bCs/>
          <w:sz w:val="24"/>
          <w:szCs w:val="24"/>
        </w:rPr>
      </w:pPr>
    </w:p>
    <w:p w14:paraId="6D0670F3" w14:textId="77777777" w:rsidR="007A6513" w:rsidRDefault="007A6513" w:rsidP="00FD716B">
      <w:pPr>
        <w:autoSpaceDE w:val="0"/>
        <w:autoSpaceDN w:val="0"/>
        <w:adjustRightInd w:val="0"/>
        <w:jc w:val="both"/>
        <w:rPr>
          <w:rFonts w:asciiTheme="minorHAnsi" w:hAnsiTheme="minorHAnsi" w:cs="Arial"/>
          <w:b/>
          <w:bCs/>
          <w:sz w:val="24"/>
          <w:szCs w:val="24"/>
        </w:rPr>
      </w:pPr>
    </w:p>
    <w:p w14:paraId="771B51F4" w14:textId="77777777" w:rsidR="00501FA0" w:rsidRPr="00F041C9" w:rsidRDefault="00501FA0" w:rsidP="00FD716B">
      <w:pPr>
        <w:autoSpaceDE w:val="0"/>
        <w:autoSpaceDN w:val="0"/>
        <w:adjustRightInd w:val="0"/>
        <w:jc w:val="both"/>
        <w:rPr>
          <w:rFonts w:asciiTheme="minorHAnsi" w:hAnsiTheme="minorHAnsi" w:cs="Arial"/>
          <w:b/>
          <w:bCs/>
          <w:sz w:val="24"/>
          <w:szCs w:val="24"/>
        </w:rPr>
      </w:pPr>
    </w:p>
    <w:p w14:paraId="252D5219" w14:textId="6FC0D299" w:rsidR="00CB1B6A" w:rsidRPr="00054A4C" w:rsidRDefault="004A09B0" w:rsidP="00CB1B6A">
      <w:pPr>
        <w:rPr>
          <w:rFonts w:asciiTheme="minorHAnsi" w:hAnsiTheme="minorHAnsi"/>
          <w:b/>
          <w:sz w:val="32"/>
          <w:szCs w:val="32"/>
        </w:rPr>
      </w:pPr>
      <w:r>
        <w:rPr>
          <w:rFonts w:asciiTheme="minorHAnsi" w:hAnsiTheme="minorHAnsi"/>
          <w:b/>
          <w:sz w:val="32"/>
          <w:szCs w:val="32"/>
        </w:rPr>
        <w:lastRenderedPageBreak/>
        <w:t>ADDITIONAL RESOURCES</w:t>
      </w:r>
    </w:p>
    <w:p w14:paraId="2D6751B5" w14:textId="5E2B1B97" w:rsidR="00635B30" w:rsidRPr="00101281" w:rsidRDefault="00A570D0" w:rsidP="00FD716B">
      <w:pPr>
        <w:jc w:val="both"/>
        <w:rPr>
          <w:rFonts w:asciiTheme="minorHAnsi" w:hAnsiTheme="minorHAnsi" w:cs="Arial"/>
          <w:bCs/>
          <w:sz w:val="24"/>
          <w:szCs w:val="24"/>
        </w:rPr>
      </w:pPr>
      <w:r>
        <w:rPr>
          <w:noProof/>
        </w:rPr>
        <mc:AlternateContent>
          <mc:Choice Requires="wps">
            <w:drawing>
              <wp:anchor distT="0" distB="0" distL="114300" distR="114300" simplePos="0" relativeHeight="251659264" behindDoc="0" locked="0" layoutInCell="1" allowOverlap="1" wp14:anchorId="23A7D696" wp14:editId="54A5228B">
                <wp:simplePos x="0" y="0"/>
                <wp:positionH relativeFrom="margin">
                  <wp:align>left</wp:align>
                </wp:positionH>
                <wp:positionV relativeFrom="paragraph">
                  <wp:posOffset>40005</wp:posOffset>
                </wp:positionV>
                <wp:extent cx="5779770" cy="7620"/>
                <wp:effectExtent l="0" t="0" r="11430" b="11430"/>
                <wp:wrapNone/>
                <wp:docPr id="8396845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977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13EC80"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5pt" to="45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" strokecolor="black [3040]" strokeweight="1.5pt">
                <o:lock v:ext="edit" shapetype="f"/>
                <w10:wrap anchorx="margin"/>
              </v:line>
            </w:pict>
          </mc:Fallback>
        </mc:AlternateContent>
      </w:r>
      <w:r w:rsidR="00CB1B6A">
        <w:rPr>
          <w:rFonts w:asciiTheme="minorHAnsi" w:hAnsiTheme="minorHAnsi" w:cs="Arial"/>
          <w:bCs/>
          <w:sz w:val="24"/>
          <w:szCs w:val="24"/>
        </w:rPr>
        <w:t xml:space="preserve"> </w:t>
      </w:r>
    </w:p>
    <w:p w14:paraId="42562CD3" w14:textId="2D67B7A2" w:rsidR="00B71E61" w:rsidRDefault="000470C9" w:rsidP="00FD716B">
      <w:pPr>
        <w:jc w:val="both"/>
        <w:rPr>
          <w:rFonts w:asciiTheme="minorHAnsi" w:hAnsiTheme="minorHAnsi"/>
          <w:sz w:val="24"/>
          <w:szCs w:val="24"/>
        </w:rPr>
      </w:pPr>
      <w:r w:rsidRPr="00F041C9">
        <w:rPr>
          <w:rFonts w:asciiTheme="minorHAnsi" w:hAnsiTheme="minorHAnsi"/>
          <w:b/>
          <w:sz w:val="24"/>
          <w:szCs w:val="24"/>
        </w:rPr>
        <w:t>Early Intervention</w:t>
      </w:r>
      <w:r w:rsidRPr="00F041C9">
        <w:rPr>
          <w:rFonts w:asciiTheme="minorHAnsi" w:hAnsiTheme="minorHAnsi"/>
          <w:sz w:val="24"/>
          <w:szCs w:val="24"/>
        </w:rPr>
        <w:t xml:space="preserve"> services are available throughout Virginia to help infants and toddlers (under age three who have </w:t>
      </w:r>
      <w:r w:rsidR="003438B2" w:rsidRPr="00F041C9">
        <w:rPr>
          <w:rFonts w:asciiTheme="minorHAnsi" w:hAnsiTheme="minorHAnsi"/>
          <w:sz w:val="24"/>
          <w:szCs w:val="24"/>
        </w:rPr>
        <w:t xml:space="preserve">or are at risk for </w:t>
      </w:r>
      <w:r w:rsidRPr="00F041C9">
        <w:rPr>
          <w:rFonts w:asciiTheme="minorHAnsi" w:hAnsiTheme="minorHAnsi"/>
          <w:sz w:val="24"/>
          <w:szCs w:val="24"/>
        </w:rPr>
        <w:t>developmental delays or disabilities</w:t>
      </w:r>
      <w:r w:rsidR="002E0399" w:rsidRPr="00F041C9">
        <w:rPr>
          <w:rFonts w:asciiTheme="minorHAnsi" w:hAnsiTheme="minorHAnsi"/>
          <w:sz w:val="24"/>
          <w:szCs w:val="24"/>
        </w:rPr>
        <w:t>)</w:t>
      </w:r>
      <w:r w:rsidRPr="00F041C9">
        <w:rPr>
          <w:rFonts w:asciiTheme="minorHAnsi" w:hAnsiTheme="minorHAnsi"/>
          <w:sz w:val="24"/>
          <w:szCs w:val="24"/>
        </w:rPr>
        <w:t xml:space="preserve"> and their families. Contact Infant &amp; Toddler Connections of Virginia</w:t>
      </w:r>
      <w:r w:rsidR="0061057D" w:rsidRPr="00F041C9">
        <w:rPr>
          <w:rFonts w:asciiTheme="minorHAnsi" w:hAnsiTheme="minorHAnsi"/>
          <w:sz w:val="24"/>
          <w:szCs w:val="24"/>
        </w:rPr>
        <w:t xml:space="preserve"> </w:t>
      </w:r>
      <w:r w:rsidR="00B71E61">
        <w:rPr>
          <w:rFonts w:asciiTheme="minorHAnsi" w:hAnsiTheme="minorHAnsi"/>
          <w:sz w:val="24"/>
          <w:szCs w:val="24"/>
        </w:rPr>
        <w:t>at</w:t>
      </w:r>
      <w:r w:rsidR="00C22990">
        <w:rPr>
          <w:rFonts w:asciiTheme="minorHAnsi" w:hAnsiTheme="minorHAnsi"/>
          <w:sz w:val="24"/>
          <w:szCs w:val="24"/>
        </w:rPr>
        <w:t xml:space="preserve"> </w:t>
      </w:r>
      <w:r w:rsidR="00B71E61" w:rsidRPr="00B71E61">
        <w:rPr>
          <w:rFonts w:asciiTheme="minorHAnsi" w:hAnsiTheme="minorHAnsi"/>
          <w:sz w:val="24"/>
          <w:szCs w:val="24"/>
        </w:rPr>
        <w:t>1-800-234-1448</w:t>
      </w:r>
      <w:r w:rsidR="00B71E61" w:rsidRPr="00B71E61" w:rsidDel="00B71E61">
        <w:rPr>
          <w:rFonts w:asciiTheme="minorHAnsi" w:hAnsiTheme="minorHAnsi"/>
          <w:sz w:val="24"/>
          <w:szCs w:val="24"/>
        </w:rPr>
        <w:t xml:space="preserve"> </w:t>
      </w:r>
      <w:r w:rsidRPr="00F041C9">
        <w:rPr>
          <w:rFonts w:asciiTheme="minorHAnsi" w:hAnsiTheme="minorHAnsi"/>
          <w:sz w:val="24"/>
          <w:szCs w:val="24"/>
        </w:rPr>
        <w:t>or</w:t>
      </w:r>
      <w:r w:rsidR="00B71E61">
        <w:rPr>
          <w:rFonts w:asciiTheme="minorHAnsi" w:hAnsiTheme="minorHAnsi"/>
          <w:sz w:val="24"/>
          <w:szCs w:val="24"/>
        </w:rPr>
        <w:t xml:space="preserve"> visit</w:t>
      </w:r>
      <w:r w:rsidRPr="00F041C9">
        <w:rPr>
          <w:rFonts w:asciiTheme="minorHAnsi" w:hAnsiTheme="minorHAnsi"/>
          <w:sz w:val="24"/>
          <w:szCs w:val="24"/>
        </w:rPr>
        <w:t xml:space="preserve"> </w:t>
      </w:r>
      <w:hyperlink r:id="rId61" w:history="1">
        <w:r w:rsidR="00B71E61" w:rsidRPr="00333FCF">
          <w:rPr>
            <w:rStyle w:val="Hyperlink"/>
            <w:rFonts w:asciiTheme="minorHAnsi" w:hAnsiTheme="minorHAnsi"/>
            <w:sz w:val="24"/>
            <w:szCs w:val="24"/>
          </w:rPr>
          <w:t>www.itcva.online</w:t>
        </w:r>
      </w:hyperlink>
      <w:r w:rsidR="00B71E61">
        <w:rPr>
          <w:rFonts w:asciiTheme="minorHAnsi" w:hAnsiTheme="minorHAnsi"/>
          <w:sz w:val="24"/>
          <w:szCs w:val="24"/>
        </w:rPr>
        <w:t>.</w:t>
      </w:r>
    </w:p>
    <w:p w14:paraId="1FDAEA61" w14:textId="35E0CE46" w:rsidR="003A2616" w:rsidRDefault="003A2616" w:rsidP="00FD716B">
      <w:pPr>
        <w:jc w:val="both"/>
        <w:rPr>
          <w:rFonts w:asciiTheme="minorHAnsi" w:hAnsiTheme="minorHAnsi"/>
          <w:b/>
          <w:sz w:val="24"/>
          <w:szCs w:val="24"/>
        </w:rPr>
      </w:pPr>
    </w:p>
    <w:p w14:paraId="4934DA15" w14:textId="629C439E" w:rsidR="000470C9" w:rsidRPr="00F041C9" w:rsidRDefault="000470C9" w:rsidP="00FD716B">
      <w:pPr>
        <w:jc w:val="both"/>
        <w:rPr>
          <w:rFonts w:asciiTheme="minorHAnsi" w:hAnsiTheme="minorHAnsi"/>
          <w:sz w:val="24"/>
          <w:szCs w:val="24"/>
        </w:rPr>
      </w:pPr>
      <w:r w:rsidRPr="00F041C9">
        <w:rPr>
          <w:rFonts w:asciiTheme="minorHAnsi" w:hAnsiTheme="minorHAnsi"/>
          <w:b/>
          <w:sz w:val="24"/>
          <w:szCs w:val="24"/>
        </w:rPr>
        <w:t>Head Start</w:t>
      </w:r>
      <w:r w:rsidRPr="00F041C9">
        <w:rPr>
          <w:rFonts w:asciiTheme="minorHAnsi" w:hAnsiTheme="minorHAnsi"/>
          <w:sz w:val="24"/>
          <w:szCs w:val="24"/>
        </w:rPr>
        <w:t xml:space="preserve"> is a federally funded pre-school program that serves low-income children and their families. Contact your local school division for more information or </w:t>
      </w:r>
      <w:hyperlink r:id="rId62" w:history="1">
        <w:r w:rsidRPr="00F041C9">
          <w:rPr>
            <w:rStyle w:val="Hyperlink"/>
            <w:rFonts w:asciiTheme="minorHAnsi" w:hAnsiTheme="minorHAnsi"/>
            <w:sz w:val="24"/>
            <w:szCs w:val="24"/>
          </w:rPr>
          <w:t>www.headstartva.org</w:t>
        </w:r>
      </w:hyperlink>
      <w:r w:rsidRPr="00F041C9">
        <w:rPr>
          <w:rFonts w:asciiTheme="minorHAnsi" w:hAnsiTheme="minorHAnsi"/>
          <w:sz w:val="24"/>
          <w:szCs w:val="24"/>
        </w:rPr>
        <w:t>.</w:t>
      </w:r>
    </w:p>
    <w:p w14:paraId="03F61A89" w14:textId="77777777" w:rsidR="00D84131" w:rsidRPr="00F041C9" w:rsidRDefault="00D84131" w:rsidP="00FD716B">
      <w:pPr>
        <w:jc w:val="both"/>
        <w:rPr>
          <w:rFonts w:asciiTheme="minorHAnsi" w:hAnsiTheme="minorHAnsi"/>
          <w:sz w:val="24"/>
          <w:szCs w:val="24"/>
        </w:rPr>
      </w:pPr>
    </w:p>
    <w:p w14:paraId="6E884ECF" w14:textId="17582E04" w:rsidR="00340FAD" w:rsidRPr="00340FAD" w:rsidRDefault="006142C8" w:rsidP="007A01D9">
      <w:pPr>
        <w:autoSpaceDE w:val="0"/>
        <w:autoSpaceDN w:val="0"/>
        <w:adjustRightInd w:val="0"/>
        <w:jc w:val="both"/>
        <w:rPr>
          <w:rFonts w:asciiTheme="minorHAnsi" w:hAnsiTheme="minorHAnsi" w:cs="Arial"/>
          <w:bCs/>
          <w:sz w:val="24"/>
          <w:szCs w:val="24"/>
        </w:rPr>
      </w:pPr>
      <w:r>
        <w:rPr>
          <w:rFonts w:asciiTheme="minorHAnsi" w:hAnsiTheme="minorHAnsi" w:cs="Arial"/>
          <w:b/>
          <w:bCs/>
          <w:sz w:val="24"/>
          <w:szCs w:val="24"/>
        </w:rPr>
        <w:t xml:space="preserve">Virginia’s </w:t>
      </w:r>
      <w:r w:rsidR="00340FAD">
        <w:rPr>
          <w:rFonts w:asciiTheme="minorHAnsi" w:hAnsiTheme="minorHAnsi" w:cs="Arial"/>
          <w:b/>
          <w:bCs/>
          <w:sz w:val="24"/>
          <w:szCs w:val="24"/>
        </w:rPr>
        <w:t xml:space="preserve">Insurance </w:t>
      </w:r>
      <w:r w:rsidR="00340FAD" w:rsidRPr="002270EA">
        <w:rPr>
          <w:rFonts w:asciiTheme="minorHAnsi" w:hAnsiTheme="minorHAnsi" w:cs="Arial"/>
          <w:b/>
          <w:bCs/>
          <w:sz w:val="24"/>
          <w:szCs w:val="24"/>
        </w:rPr>
        <w:t>Marketplace</w:t>
      </w:r>
      <w:r w:rsidR="00340FAD">
        <w:rPr>
          <w:rFonts w:asciiTheme="minorHAnsi" w:hAnsiTheme="minorHAnsi" w:cs="Arial"/>
          <w:bCs/>
          <w:sz w:val="24"/>
          <w:szCs w:val="24"/>
        </w:rPr>
        <w:t xml:space="preserve"> </w:t>
      </w:r>
      <w:r>
        <w:rPr>
          <w:rFonts w:asciiTheme="minorHAnsi" w:hAnsiTheme="minorHAnsi" w:cs="Arial"/>
          <w:bCs/>
          <w:sz w:val="24"/>
          <w:szCs w:val="24"/>
        </w:rPr>
        <w:t xml:space="preserve">(the Marketplace) </w:t>
      </w:r>
      <w:r w:rsidR="00340FAD">
        <w:rPr>
          <w:rFonts w:asciiTheme="minorHAnsi" w:hAnsiTheme="minorHAnsi" w:cs="Arial"/>
          <w:bCs/>
          <w:sz w:val="24"/>
          <w:szCs w:val="24"/>
        </w:rPr>
        <w:t xml:space="preserve">is </w:t>
      </w:r>
      <w:r>
        <w:rPr>
          <w:rFonts w:asciiTheme="minorHAnsi" w:hAnsiTheme="minorHAnsi" w:cs="Arial"/>
          <w:bCs/>
          <w:sz w:val="24"/>
          <w:szCs w:val="24"/>
        </w:rPr>
        <w:t xml:space="preserve">Virginia’s platform </w:t>
      </w:r>
      <w:r w:rsidR="007A01D9">
        <w:rPr>
          <w:rFonts w:asciiTheme="minorHAnsi" w:hAnsiTheme="minorHAnsi" w:cs="Arial"/>
          <w:bCs/>
          <w:sz w:val="24"/>
          <w:szCs w:val="24"/>
        </w:rPr>
        <w:t xml:space="preserve">to purchase high-quality health insurance and apply for subsides to help with the cost. The Marketplace also determine eligibility for Medicaid and FAMIS. </w:t>
      </w:r>
      <w:r w:rsidR="00F96585" w:rsidRPr="002270EA">
        <w:rPr>
          <w:rStyle w:val="ilfuvd"/>
          <w:rFonts w:asciiTheme="minorHAnsi" w:hAnsiTheme="minorHAnsi" w:cs="Arial"/>
          <w:color w:val="222222"/>
          <w:sz w:val="24"/>
          <w:szCs w:val="24"/>
        </w:rPr>
        <w:t xml:space="preserve">The </w:t>
      </w:r>
      <w:r w:rsidR="007A01D9">
        <w:rPr>
          <w:rStyle w:val="ilfuvd"/>
          <w:rFonts w:asciiTheme="minorHAnsi" w:hAnsiTheme="minorHAnsi" w:cs="Arial"/>
          <w:bCs/>
          <w:color w:val="222222"/>
          <w:sz w:val="24"/>
          <w:szCs w:val="24"/>
        </w:rPr>
        <w:t>Virginia Health Benefit Exchange, a division of the Virginia State Corporation Commission</w:t>
      </w:r>
      <w:r w:rsidR="007A01D9" w:rsidRPr="002270EA">
        <w:rPr>
          <w:rStyle w:val="ilfuvd"/>
          <w:rFonts w:asciiTheme="minorHAnsi" w:hAnsiTheme="minorHAnsi" w:cs="Arial"/>
          <w:color w:val="222222"/>
          <w:sz w:val="24"/>
          <w:szCs w:val="24"/>
        </w:rPr>
        <w:t xml:space="preserve"> </w:t>
      </w:r>
      <w:r w:rsidR="00F96585" w:rsidRPr="002270EA">
        <w:rPr>
          <w:rStyle w:val="ilfuvd"/>
          <w:rFonts w:asciiTheme="minorHAnsi" w:hAnsiTheme="minorHAnsi" w:cs="Arial"/>
          <w:color w:val="222222"/>
          <w:sz w:val="24"/>
          <w:szCs w:val="24"/>
        </w:rPr>
        <w:t xml:space="preserve">operates the </w:t>
      </w:r>
      <w:proofErr w:type="gramStart"/>
      <w:r w:rsidR="00F96585">
        <w:rPr>
          <w:rStyle w:val="ilfuvd"/>
          <w:rFonts w:asciiTheme="minorHAnsi" w:hAnsiTheme="minorHAnsi" w:cs="Arial"/>
          <w:color w:val="222222"/>
          <w:sz w:val="24"/>
          <w:szCs w:val="24"/>
        </w:rPr>
        <w:t>Marketplace</w:t>
      </w:r>
      <w:r w:rsidR="007A01D9">
        <w:rPr>
          <w:rFonts w:asciiTheme="minorHAnsi" w:hAnsiTheme="minorHAnsi" w:cs="Arial"/>
          <w:bCs/>
          <w:sz w:val="24"/>
          <w:szCs w:val="24"/>
        </w:rPr>
        <w:t>.</w:t>
      </w:r>
      <w:r w:rsidR="00340FAD" w:rsidRPr="007F48E9">
        <w:rPr>
          <w:rStyle w:val="ilfuvd"/>
          <w:rFonts w:asciiTheme="minorHAnsi" w:hAnsiTheme="minorHAnsi" w:cs="Arial"/>
          <w:color w:val="222222"/>
          <w:sz w:val="24"/>
          <w:szCs w:val="24"/>
        </w:rPr>
        <w:t>.</w:t>
      </w:r>
      <w:proofErr w:type="gramEnd"/>
      <w:r w:rsidR="00340FAD">
        <w:rPr>
          <w:rStyle w:val="ilfuvd"/>
          <w:rFonts w:asciiTheme="minorHAnsi" w:hAnsiTheme="minorHAnsi" w:cs="Arial"/>
          <w:color w:val="222222"/>
          <w:sz w:val="24"/>
          <w:szCs w:val="24"/>
        </w:rPr>
        <w:t xml:space="preserve">    </w:t>
      </w:r>
      <w:r w:rsidR="00F96585">
        <w:rPr>
          <w:rStyle w:val="ilfuvd"/>
          <w:rFonts w:asciiTheme="minorHAnsi" w:hAnsiTheme="minorHAnsi" w:cs="Arial"/>
          <w:color w:val="222222"/>
          <w:sz w:val="24"/>
          <w:szCs w:val="24"/>
        </w:rPr>
        <w:t>More information is avai</w:t>
      </w:r>
      <w:r w:rsidR="00340FAD" w:rsidRPr="007F48E9">
        <w:rPr>
          <w:rStyle w:val="ilfuvd"/>
          <w:rFonts w:asciiTheme="minorHAnsi" w:hAnsiTheme="minorHAnsi" w:cs="Arial"/>
          <w:color w:val="222222"/>
          <w:sz w:val="24"/>
          <w:szCs w:val="24"/>
        </w:rPr>
        <w:t xml:space="preserve">lable </w:t>
      </w:r>
      <w:r w:rsidR="007A01D9">
        <w:rPr>
          <w:rStyle w:val="ilfuvd"/>
          <w:rFonts w:asciiTheme="minorHAnsi" w:hAnsiTheme="minorHAnsi" w:cs="Arial"/>
          <w:color w:val="222222"/>
          <w:sz w:val="24"/>
          <w:szCs w:val="24"/>
        </w:rPr>
        <w:t xml:space="preserve">at </w:t>
      </w:r>
      <w:hyperlink r:id="rId63" w:history="1">
        <w:r w:rsidR="007A01D9" w:rsidRPr="007A01D9">
          <w:rPr>
            <w:rStyle w:val="Hyperlink"/>
            <w:rFonts w:asciiTheme="minorHAnsi" w:hAnsiTheme="minorHAnsi" w:cs="Arial"/>
            <w:sz w:val="24"/>
            <w:szCs w:val="24"/>
          </w:rPr>
          <w:t xml:space="preserve">marketplace.virginia.gov </w:t>
        </w:r>
      </w:hyperlink>
      <w:r w:rsidR="007A01D9">
        <w:rPr>
          <w:rStyle w:val="ilfuvd"/>
          <w:rFonts w:asciiTheme="minorHAnsi" w:hAnsiTheme="minorHAnsi" w:cs="Arial"/>
          <w:color w:val="222222"/>
          <w:sz w:val="24"/>
          <w:szCs w:val="24"/>
        </w:rPr>
        <w:t xml:space="preserve"> or </w:t>
      </w:r>
      <w:r w:rsidR="00340FAD" w:rsidRPr="00340FAD">
        <w:rPr>
          <w:rFonts w:asciiTheme="minorHAnsi" w:hAnsiTheme="minorHAnsi" w:cs="Arial"/>
          <w:bCs/>
          <w:sz w:val="24"/>
          <w:szCs w:val="24"/>
        </w:rPr>
        <w:t xml:space="preserve">by calling </w:t>
      </w:r>
      <w:r w:rsidR="007A01D9">
        <w:rPr>
          <w:rFonts w:asciiTheme="minorHAnsi" w:hAnsiTheme="minorHAnsi" w:cs="Arial"/>
          <w:bCs/>
          <w:sz w:val="24"/>
          <w:szCs w:val="24"/>
        </w:rPr>
        <w:t xml:space="preserve">1-888-687-1501. </w:t>
      </w:r>
    </w:p>
    <w:p w14:paraId="56A79529" w14:textId="754699A9" w:rsidR="00501FA0" w:rsidRDefault="00501FA0" w:rsidP="00FD716B">
      <w:pPr>
        <w:jc w:val="both"/>
        <w:rPr>
          <w:rFonts w:asciiTheme="minorHAnsi" w:hAnsiTheme="minorHAnsi"/>
          <w:b/>
          <w:bCs/>
          <w:sz w:val="24"/>
          <w:szCs w:val="24"/>
        </w:rPr>
      </w:pPr>
    </w:p>
    <w:p w14:paraId="755658F8" w14:textId="739C8502" w:rsidR="00AB41F3" w:rsidRPr="00F041C9" w:rsidRDefault="00AB41F3" w:rsidP="00FD716B">
      <w:pPr>
        <w:jc w:val="both"/>
        <w:rPr>
          <w:rFonts w:asciiTheme="minorHAnsi" w:hAnsiTheme="minorHAnsi"/>
          <w:b/>
          <w:bCs/>
          <w:sz w:val="24"/>
          <w:szCs w:val="24"/>
        </w:rPr>
      </w:pPr>
      <w:r w:rsidRPr="00F041C9">
        <w:rPr>
          <w:rFonts w:asciiTheme="minorHAnsi" w:hAnsiTheme="minorHAnsi"/>
          <w:b/>
          <w:bCs/>
          <w:sz w:val="24"/>
          <w:szCs w:val="24"/>
        </w:rPr>
        <w:t>Medicare</w:t>
      </w:r>
    </w:p>
    <w:p w14:paraId="0CA01F01" w14:textId="6CB0E1E0" w:rsidR="00AB41F3" w:rsidRPr="00F041C9" w:rsidRDefault="00AB41F3" w:rsidP="00FD716B">
      <w:pPr>
        <w:jc w:val="both"/>
        <w:rPr>
          <w:rFonts w:asciiTheme="minorHAnsi" w:hAnsiTheme="minorHAnsi"/>
          <w:b/>
          <w:sz w:val="24"/>
          <w:szCs w:val="24"/>
        </w:rPr>
      </w:pPr>
      <w:r w:rsidRPr="00F041C9">
        <w:rPr>
          <w:rFonts w:asciiTheme="minorHAnsi" w:hAnsiTheme="minorHAnsi"/>
          <w:bCs/>
          <w:sz w:val="24"/>
          <w:szCs w:val="24"/>
        </w:rPr>
        <w:t xml:space="preserve">Individuals with Medicare, family members, and caregivers should visit </w:t>
      </w:r>
      <w:hyperlink r:id="rId64" w:history="1">
        <w:r w:rsidRPr="00F041C9">
          <w:rPr>
            <w:rStyle w:val="Hyperlink"/>
            <w:rFonts w:asciiTheme="minorHAnsi" w:hAnsiTheme="minorHAnsi"/>
            <w:bCs/>
            <w:sz w:val="24"/>
            <w:szCs w:val="24"/>
          </w:rPr>
          <w:t>Medicare.gov</w:t>
        </w:r>
      </w:hyperlink>
      <w:r w:rsidRPr="00F041C9">
        <w:rPr>
          <w:rFonts w:asciiTheme="minorHAnsi" w:hAnsiTheme="minorHAnsi"/>
          <w:bCs/>
          <w:sz w:val="24"/>
          <w:szCs w:val="24"/>
        </w:rPr>
        <w:t xml:space="preserve">, the Official U.S. Government Site for </w:t>
      </w:r>
      <w:r w:rsidR="00870A47">
        <w:rPr>
          <w:rFonts w:asciiTheme="minorHAnsi" w:hAnsiTheme="minorHAnsi"/>
          <w:bCs/>
          <w:sz w:val="24"/>
          <w:szCs w:val="24"/>
        </w:rPr>
        <w:t>i</w:t>
      </w:r>
      <w:r w:rsidRPr="00F041C9">
        <w:rPr>
          <w:rFonts w:asciiTheme="minorHAnsi" w:hAnsiTheme="minorHAnsi"/>
          <w:bCs/>
          <w:sz w:val="24"/>
          <w:szCs w:val="24"/>
        </w:rPr>
        <w:t>ndividuals with Medicare, for the latest information on enrollment, benefits, and other helpful tools.</w:t>
      </w:r>
    </w:p>
    <w:p w14:paraId="75D2150B" w14:textId="77777777" w:rsidR="00AB41F3" w:rsidRPr="00F041C9" w:rsidRDefault="00AB41F3" w:rsidP="00FD716B">
      <w:pPr>
        <w:jc w:val="both"/>
        <w:rPr>
          <w:rFonts w:asciiTheme="minorHAnsi" w:hAnsiTheme="minorHAnsi"/>
          <w:b/>
          <w:sz w:val="24"/>
          <w:szCs w:val="24"/>
        </w:rPr>
      </w:pPr>
    </w:p>
    <w:p w14:paraId="177E433B" w14:textId="14DD27C2" w:rsidR="00AB41F3" w:rsidRPr="00F041C9" w:rsidRDefault="00AB41F3" w:rsidP="00FD716B">
      <w:pPr>
        <w:autoSpaceDE w:val="0"/>
        <w:autoSpaceDN w:val="0"/>
        <w:adjustRightInd w:val="0"/>
        <w:jc w:val="both"/>
        <w:rPr>
          <w:rStyle w:val="Hyperlink"/>
          <w:rFonts w:asciiTheme="minorHAnsi" w:hAnsiTheme="minorHAnsi" w:cs="Arial"/>
          <w:sz w:val="24"/>
          <w:szCs w:val="24"/>
        </w:rPr>
      </w:pPr>
      <w:r w:rsidRPr="004F0584">
        <w:rPr>
          <w:rFonts w:asciiTheme="minorHAnsi" w:hAnsiTheme="minorHAnsi" w:cs="Arial"/>
          <w:sz w:val="24"/>
          <w:szCs w:val="24"/>
        </w:rPr>
        <w:t xml:space="preserve">The </w:t>
      </w:r>
      <w:r w:rsidRPr="004F0584">
        <w:rPr>
          <w:rFonts w:asciiTheme="minorHAnsi" w:hAnsiTheme="minorHAnsi" w:cs="Arial"/>
          <w:b/>
          <w:sz w:val="24"/>
          <w:szCs w:val="24"/>
        </w:rPr>
        <w:t>Resource Mothers Program</w:t>
      </w:r>
      <w:r w:rsidRPr="004F0584">
        <w:rPr>
          <w:rFonts w:asciiTheme="minorHAnsi" w:hAnsiTheme="minorHAnsi" w:cs="Arial"/>
          <w:sz w:val="24"/>
          <w:szCs w:val="24"/>
        </w:rPr>
        <w:t xml:space="preserve"> trains and supervises laywomen to serve as a social support for pregnant teenagers and teenage parents of infants. </w:t>
      </w:r>
      <w:r w:rsidR="00F041C9" w:rsidRPr="004F0584">
        <w:rPr>
          <w:rFonts w:asciiTheme="minorHAnsi" w:hAnsiTheme="minorHAnsi" w:cs="Arial"/>
          <w:sz w:val="24"/>
          <w:szCs w:val="24"/>
        </w:rPr>
        <w:t xml:space="preserve">   Teenagers are at high risk for poor birth outcomes, both medically and socially</w:t>
      </w:r>
      <w:r w:rsidR="002144A3">
        <w:rPr>
          <w:rFonts w:asciiTheme="minorHAnsi" w:hAnsiTheme="minorHAnsi" w:cs="Arial"/>
          <w:sz w:val="24"/>
          <w:szCs w:val="24"/>
        </w:rPr>
        <w:t xml:space="preserve">. </w:t>
      </w:r>
      <w:r w:rsidR="00F041C9" w:rsidRPr="004F0584">
        <w:rPr>
          <w:rFonts w:asciiTheme="minorHAnsi" w:hAnsiTheme="minorHAnsi" w:cs="Arial"/>
          <w:sz w:val="24"/>
          <w:szCs w:val="24"/>
        </w:rPr>
        <w:t xml:space="preserve"> </w:t>
      </w:r>
      <w:r w:rsidRPr="004F0584">
        <w:rPr>
          <w:rFonts w:asciiTheme="minorHAnsi" w:hAnsiTheme="minorHAnsi" w:cs="Arial"/>
          <w:sz w:val="24"/>
          <w:szCs w:val="24"/>
        </w:rPr>
        <w:t>The program helps low-income pregnant teenagers get prenatal care and other community services, follow good health care practices</w:t>
      </w:r>
      <w:r w:rsidR="002144A3">
        <w:rPr>
          <w:rFonts w:asciiTheme="minorHAnsi" w:hAnsiTheme="minorHAnsi" w:cs="Arial"/>
          <w:sz w:val="24"/>
          <w:szCs w:val="24"/>
        </w:rPr>
        <w:t>,</w:t>
      </w:r>
      <w:r w:rsidRPr="004F0584">
        <w:rPr>
          <w:rFonts w:asciiTheme="minorHAnsi" w:hAnsiTheme="minorHAnsi" w:cs="Arial"/>
          <w:sz w:val="24"/>
          <w:szCs w:val="24"/>
        </w:rPr>
        <w:t xml:space="preserve"> and continue in school. It also encourages the involvement of the infant’s father and teen</w:t>
      </w:r>
      <w:r w:rsidR="00F42136" w:rsidRPr="004F0584">
        <w:rPr>
          <w:rFonts w:asciiTheme="minorHAnsi" w:hAnsiTheme="minorHAnsi" w:cs="Arial"/>
          <w:sz w:val="24"/>
          <w:szCs w:val="24"/>
        </w:rPr>
        <w:t>’</w:t>
      </w:r>
      <w:r w:rsidRPr="004F0584">
        <w:rPr>
          <w:rFonts w:asciiTheme="minorHAnsi" w:hAnsiTheme="minorHAnsi" w:cs="Arial"/>
          <w:sz w:val="24"/>
          <w:szCs w:val="24"/>
        </w:rPr>
        <w:t xml:space="preserve">s parents to create a stable, nurturing home. For further information, contact the Division of </w:t>
      </w:r>
      <w:r w:rsidR="00EB51AA" w:rsidRPr="004F0584">
        <w:rPr>
          <w:rFonts w:asciiTheme="minorHAnsi" w:hAnsiTheme="minorHAnsi" w:cs="Arial"/>
          <w:sz w:val="24"/>
          <w:szCs w:val="24"/>
        </w:rPr>
        <w:t>Child and Family Health</w:t>
      </w:r>
      <w:r w:rsidRPr="004F0584">
        <w:rPr>
          <w:rFonts w:asciiTheme="minorHAnsi" w:hAnsiTheme="minorHAnsi" w:cs="Arial"/>
          <w:sz w:val="24"/>
          <w:szCs w:val="24"/>
        </w:rPr>
        <w:t>, Virginia Department of Health at (804) 864-7</w:t>
      </w:r>
      <w:r w:rsidR="00EB51AA" w:rsidRPr="004F0584">
        <w:rPr>
          <w:rFonts w:asciiTheme="minorHAnsi" w:hAnsiTheme="minorHAnsi" w:cs="Arial"/>
          <w:sz w:val="24"/>
          <w:szCs w:val="24"/>
        </w:rPr>
        <w:t>673</w:t>
      </w:r>
      <w:r w:rsidRPr="004F0584">
        <w:rPr>
          <w:rFonts w:asciiTheme="minorHAnsi" w:hAnsiTheme="minorHAnsi" w:cs="Arial"/>
          <w:sz w:val="24"/>
          <w:szCs w:val="24"/>
        </w:rPr>
        <w:t xml:space="preserve"> or go to</w:t>
      </w:r>
      <w:r w:rsidRPr="00F041C9">
        <w:rPr>
          <w:rFonts w:asciiTheme="minorHAnsi" w:hAnsiTheme="minorHAnsi" w:cs="Arial"/>
          <w:sz w:val="24"/>
          <w:szCs w:val="24"/>
        </w:rPr>
        <w:t xml:space="preserve"> </w:t>
      </w:r>
    </w:p>
    <w:p w14:paraId="5FE65F88" w14:textId="525B57F1" w:rsidR="00EB51AA" w:rsidRPr="004F0584" w:rsidRDefault="00EB51AA" w:rsidP="00FD716B">
      <w:pPr>
        <w:autoSpaceDE w:val="0"/>
        <w:autoSpaceDN w:val="0"/>
        <w:adjustRightInd w:val="0"/>
        <w:jc w:val="both"/>
        <w:rPr>
          <w:rFonts w:asciiTheme="minorHAnsi" w:hAnsiTheme="minorHAnsi" w:cs="Arial"/>
          <w:sz w:val="24"/>
          <w:szCs w:val="24"/>
          <w:u w:val="single"/>
        </w:rPr>
      </w:pPr>
      <w:r w:rsidRPr="004F0584">
        <w:rPr>
          <w:rFonts w:asciiTheme="minorHAnsi" w:hAnsiTheme="minorHAnsi" w:cs="Arial"/>
          <w:color w:val="0000FF"/>
          <w:sz w:val="24"/>
          <w:szCs w:val="24"/>
          <w:u w:val="single"/>
        </w:rPr>
        <w:t>www.vdh.virginia.gov/family-home-visiting/resource-mothers-program/</w:t>
      </w:r>
      <w:r w:rsidR="00647844">
        <w:rPr>
          <w:rFonts w:asciiTheme="minorHAnsi" w:hAnsiTheme="minorHAnsi" w:cs="Arial"/>
          <w:color w:val="0000FF"/>
          <w:sz w:val="24"/>
          <w:szCs w:val="24"/>
          <w:u w:val="single"/>
        </w:rPr>
        <w:t>.</w:t>
      </w:r>
    </w:p>
    <w:p w14:paraId="61E5E834" w14:textId="77777777" w:rsidR="00EC1383" w:rsidRPr="00F041C9" w:rsidRDefault="00EC1383" w:rsidP="00FD716B">
      <w:pPr>
        <w:jc w:val="both"/>
        <w:rPr>
          <w:rFonts w:asciiTheme="minorHAnsi" w:hAnsiTheme="minorHAnsi"/>
          <w:b/>
          <w:sz w:val="24"/>
          <w:szCs w:val="24"/>
        </w:rPr>
      </w:pPr>
    </w:p>
    <w:p w14:paraId="414D27EB" w14:textId="7DB6624A" w:rsidR="00AB41F3" w:rsidRPr="00F041C9" w:rsidRDefault="00AB41F3" w:rsidP="00EB51AA">
      <w:pPr>
        <w:tabs>
          <w:tab w:val="left" w:pos="3510"/>
        </w:tabs>
        <w:autoSpaceDE w:val="0"/>
        <w:autoSpaceDN w:val="0"/>
        <w:adjustRightInd w:val="0"/>
        <w:rPr>
          <w:rFonts w:asciiTheme="minorHAnsi" w:hAnsiTheme="minorHAnsi"/>
          <w:sz w:val="24"/>
          <w:szCs w:val="24"/>
        </w:rPr>
      </w:pPr>
      <w:r w:rsidRPr="00F041C9">
        <w:rPr>
          <w:rFonts w:asciiTheme="minorHAnsi" w:hAnsiTheme="minorHAnsi"/>
          <w:b/>
          <w:sz w:val="24"/>
          <w:szCs w:val="24"/>
        </w:rPr>
        <w:t>Schools</w:t>
      </w:r>
      <w:r w:rsidRPr="00F041C9">
        <w:rPr>
          <w:rFonts w:asciiTheme="minorHAnsi" w:hAnsiTheme="minorHAnsi"/>
          <w:sz w:val="24"/>
          <w:szCs w:val="24"/>
        </w:rPr>
        <w:t xml:space="preserve"> are key links to improve child health. Schools help identify children’s health problems and inform families about Medicaid Assistance and the EPSDT program. </w:t>
      </w:r>
      <w:r w:rsidR="00EB51AA" w:rsidRPr="00F041C9">
        <w:rPr>
          <w:rFonts w:asciiTheme="minorHAnsi" w:hAnsiTheme="minorHAnsi"/>
          <w:sz w:val="24"/>
          <w:szCs w:val="24"/>
        </w:rPr>
        <w:t xml:space="preserve">  </w:t>
      </w:r>
      <w:r w:rsidRPr="00F041C9">
        <w:rPr>
          <w:rFonts w:asciiTheme="minorHAnsi" w:hAnsiTheme="minorHAnsi"/>
          <w:sz w:val="24"/>
          <w:szCs w:val="24"/>
        </w:rPr>
        <w:t xml:space="preserve">See the Virginia Department of Education website for more information: </w:t>
      </w:r>
      <w:hyperlink r:id="rId65" w:history="1">
        <w:r w:rsidR="002144A3" w:rsidRPr="00B2623B">
          <w:rPr>
            <w:rStyle w:val="Hyperlink"/>
            <w:rFonts w:asciiTheme="minorHAnsi" w:hAnsiTheme="minorHAnsi"/>
            <w:sz w:val="24"/>
            <w:szCs w:val="24"/>
          </w:rPr>
          <w:t>www.doe.virginia.gov/students_parents/</w:t>
        </w:r>
      </w:hyperlink>
      <w:r w:rsidR="003762D9">
        <w:rPr>
          <w:rStyle w:val="Hyperlink"/>
          <w:rFonts w:asciiTheme="minorHAnsi" w:hAnsiTheme="minorHAnsi"/>
          <w:sz w:val="24"/>
          <w:szCs w:val="24"/>
        </w:rPr>
        <w:t>.</w:t>
      </w:r>
    </w:p>
    <w:p w14:paraId="480129DA" w14:textId="5B0D9A17" w:rsidR="00AB41F3" w:rsidRDefault="00AB41F3" w:rsidP="00FD716B">
      <w:pPr>
        <w:jc w:val="both"/>
        <w:rPr>
          <w:rFonts w:asciiTheme="minorHAnsi" w:hAnsiTheme="minorHAnsi"/>
          <w:b/>
          <w:sz w:val="24"/>
          <w:szCs w:val="24"/>
        </w:rPr>
      </w:pPr>
    </w:p>
    <w:p w14:paraId="0B6B4DA6" w14:textId="1E18E356" w:rsidR="004F0584" w:rsidRPr="00F041C9" w:rsidRDefault="002144A3" w:rsidP="004F0584">
      <w:pPr>
        <w:jc w:val="both"/>
        <w:rPr>
          <w:rFonts w:asciiTheme="minorHAnsi" w:hAnsiTheme="minorHAnsi"/>
          <w:b/>
          <w:sz w:val="24"/>
          <w:szCs w:val="24"/>
        </w:rPr>
      </w:pPr>
      <w:proofErr w:type="spellStart"/>
      <w:r>
        <w:rPr>
          <w:rFonts w:asciiTheme="minorHAnsi" w:hAnsiTheme="minorHAnsi"/>
          <w:b/>
          <w:sz w:val="24"/>
          <w:szCs w:val="24"/>
        </w:rPr>
        <w:t>Virginia</w:t>
      </w:r>
      <w:r w:rsidR="004F0584" w:rsidRPr="00F041C9">
        <w:rPr>
          <w:rFonts w:asciiTheme="minorHAnsi" w:hAnsiTheme="minorHAnsi"/>
          <w:b/>
          <w:sz w:val="24"/>
          <w:szCs w:val="24"/>
        </w:rPr>
        <w:t>Navigator</w:t>
      </w:r>
      <w:proofErr w:type="spellEnd"/>
      <w:r>
        <w:rPr>
          <w:rFonts w:asciiTheme="minorHAnsi" w:hAnsiTheme="minorHAnsi"/>
          <w:b/>
          <w:sz w:val="24"/>
          <w:szCs w:val="24"/>
        </w:rPr>
        <w:t xml:space="preserve"> </w:t>
      </w:r>
    </w:p>
    <w:p w14:paraId="2E8E8F54" w14:textId="5AFD9834" w:rsidR="004F0584" w:rsidRPr="00F041C9" w:rsidRDefault="004F0584" w:rsidP="004F0584">
      <w:pPr>
        <w:jc w:val="both"/>
        <w:rPr>
          <w:rFonts w:asciiTheme="minorHAnsi" w:hAnsiTheme="minorHAnsi"/>
          <w:sz w:val="24"/>
          <w:szCs w:val="24"/>
        </w:rPr>
      </w:pPr>
      <w:r w:rsidRPr="00F041C9">
        <w:rPr>
          <w:rFonts w:asciiTheme="minorHAnsi" w:hAnsiTheme="minorHAnsi"/>
          <w:sz w:val="24"/>
          <w:szCs w:val="24"/>
        </w:rPr>
        <w:t xml:space="preserve">Visit the </w:t>
      </w:r>
      <w:proofErr w:type="spellStart"/>
      <w:r w:rsidR="002144A3">
        <w:rPr>
          <w:rFonts w:asciiTheme="minorHAnsi" w:hAnsiTheme="minorHAnsi"/>
          <w:b/>
          <w:bCs/>
          <w:sz w:val="24"/>
          <w:szCs w:val="24"/>
        </w:rPr>
        <w:t>Virginia</w:t>
      </w:r>
      <w:r w:rsidRPr="00F041C9">
        <w:rPr>
          <w:rFonts w:asciiTheme="minorHAnsi" w:hAnsiTheme="minorHAnsi"/>
          <w:b/>
          <w:bCs/>
          <w:sz w:val="24"/>
          <w:szCs w:val="24"/>
        </w:rPr>
        <w:t>Navigator</w:t>
      </w:r>
      <w:proofErr w:type="spellEnd"/>
      <w:r w:rsidRPr="00F041C9">
        <w:rPr>
          <w:rFonts w:asciiTheme="minorHAnsi" w:hAnsiTheme="minorHAnsi"/>
          <w:sz w:val="24"/>
          <w:szCs w:val="24"/>
        </w:rPr>
        <w:t xml:space="preserve"> website to find programs, </w:t>
      </w:r>
      <w:proofErr w:type="gramStart"/>
      <w:r w:rsidRPr="00F041C9">
        <w:rPr>
          <w:rFonts w:asciiTheme="minorHAnsi" w:hAnsiTheme="minorHAnsi"/>
          <w:sz w:val="24"/>
          <w:szCs w:val="24"/>
        </w:rPr>
        <w:t>services</w:t>
      </w:r>
      <w:proofErr w:type="gramEnd"/>
      <w:r w:rsidRPr="00F041C9">
        <w:rPr>
          <w:rFonts w:asciiTheme="minorHAnsi" w:hAnsiTheme="minorHAnsi"/>
          <w:sz w:val="24"/>
          <w:szCs w:val="24"/>
        </w:rPr>
        <w:t xml:space="preserve"> and information helpful to </w:t>
      </w:r>
      <w:r w:rsidRPr="00F041C9">
        <w:rPr>
          <w:rFonts w:asciiTheme="minorHAnsi" w:hAnsiTheme="minorHAnsi"/>
          <w:bCs/>
          <w:sz w:val="24"/>
          <w:szCs w:val="24"/>
        </w:rPr>
        <w:t>seniors</w:t>
      </w:r>
      <w:r w:rsidRPr="00F041C9">
        <w:rPr>
          <w:rFonts w:asciiTheme="minorHAnsi" w:hAnsiTheme="minorHAnsi"/>
          <w:sz w:val="24"/>
          <w:szCs w:val="24"/>
        </w:rPr>
        <w:t>, caregivers, baby boomers and their families. The</w:t>
      </w:r>
      <w:r w:rsidR="001636B6">
        <w:rPr>
          <w:rFonts w:asciiTheme="minorHAnsi" w:hAnsiTheme="minorHAnsi"/>
          <w:sz w:val="24"/>
          <w:szCs w:val="24"/>
        </w:rPr>
        <w:t xml:space="preserve">y also provide links to their other websites including </w:t>
      </w:r>
      <w:proofErr w:type="spellStart"/>
      <w:r w:rsidR="001636B6">
        <w:rPr>
          <w:rFonts w:asciiTheme="minorHAnsi" w:hAnsiTheme="minorHAnsi"/>
          <w:sz w:val="24"/>
          <w:szCs w:val="24"/>
        </w:rPr>
        <w:t>SeniorNavigator</w:t>
      </w:r>
      <w:proofErr w:type="spellEnd"/>
      <w:r w:rsidR="001636B6">
        <w:rPr>
          <w:rFonts w:asciiTheme="minorHAnsi" w:hAnsiTheme="minorHAnsi"/>
          <w:sz w:val="24"/>
          <w:szCs w:val="24"/>
        </w:rPr>
        <w:t xml:space="preserve">, </w:t>
      </w:r>
      <w:proofErr w:type="spellStart"/>
      <w:r w:rsidR="001636B6">
        <w:rPr>
          <w:rFonts w:asciiTheme="minorHAnsi" w:hAnsiTheme="minorHAnsi"/>
          <w:sz w:val="24"/>
          <w:szCs w:val="24"/>
        </w:rPr>
        <w:t>disAbilityNavigator</w:t>
      </w:r>
      <w:proofErr w:type="spellEnd"/>
      <w:r w:rsidR="001636B6">
        <w:rPr>
          <w:rFonts w:asciiTheme="minorHAnsi" w:hAnsiTheme="minorHAnsi"/>
          <w:sz w:val="24"/>
          <w:szCs w:val="24"/>
        </w:rPr>
        <w:t xml:space="preserve">, VeteransNavigator, and the Lindsay Institute for Innovations in Caregiving.  Go to </w:t>
      </w:r>
      <w:hyperlink r:id="rId66" w:history="1">
        <w:r w:rsidRPr="00647844">
          <w:rPr>
            <w:rStyle w:val="Hyperlink"/>
            <w:rFonts w:asciiTheme="minorHAnsi" w:hAnsiTheme="minorHAnsi"/>
            <w:sz w:val="24"/>
            <w:szCs w:val="24"/>
          </w:rPr>
          <w:t>www.seniornavigator.org</w:t>
        </w:r>
      </w:hyperlink>
      <w:r w:rsidR="001636B6" w:rsidRPr="001636B6">
        <w:rPr>
          <w:rStyle w:val="Hyperlink"/>
          <w:rFonts w:asciiTheme="minorHAnsi" w:hAnsiTheme="minorHAnsi"/>
          <w:color w:val="1F497D" w:themeColor="text2"/>
          <w:sz w:val="24"/>
          <w:szCs w:val="24"/>
          <w:u w:val="none"/>
        </w:rPr>
        <w:t xml:space="preserve">  </w:t>
      </w:r>
      <w:r w:rsidR="001636B6" w:rsidRPr="001636B6">
        <w:rPr>
          <w:rStyle w:val="Hyperlink"/>
          <w:rFonts w:asciiTheme="minorHAnsi" w:hAnsiTheme="minorHAnsi"/>
          <w:color w:val="000000" w:themeColor="text1"/>
          <w:sz w:val="24"/>
          <w:szCs w:val="24"/>
          <w:u w:val="none"/>
        </w:rPr>
        <w:t>or phone (804) 525-7728.</w:t>
      </w:r>
    </w:p>
    <w:p w14:paraId="55E32DC5" w14:textId="77777777" w:rsidR="004F0584" w:rsidRDefault="004F0584" w:rsidP="00FD716B">
      <w:pPr>
        <w:jc w:val="both"/>
        <w:rPr>
          <w:rFonts w:asciiTheme="minorHAnsi" w:hAnsiTheme="minorHAnsi"/>
          <w:b/>
          <w:sz w:val="24"/>
          <w:szCs w:val="24"/>
        </w:rPr>
      </w:pPr>
    </w:p>
    <w:p w14:paraId="6FAF74F9" w14:textId="77777777" w:rsidR="00AB41F3" w:rsidRPr="00F041C9" w:rsidRDefault="00AB41F3" w:rsidP="00FD716B">
      <w:pPr>
        <w:jc w:val="both"/>
        <w:rPr>
          <w:rFonts w:asciiTheme="minorHAnsi" w:hAnsiTheme="minorHAnsi"/>
          <w:b/>
          <w:sz w:val="24"/>
          <w:szCs w:val="24"/>
        </w:rPr>
      </w:pPr>
      <w:r w:rsidRPr="00F041C9">
        <w:rPr>
          <w:rFonts w:asciiTheme="minorHAnsi" w:hAnsiTheme="minorHAnsi"/>
          <w:b/>
          <w:sz w:val="24"/>
          <w:szCs w:val="24"/>
        </w:rPr>
        <w:t>Social Security Administration</w:t>
      </w:r>
    </w:p>
    <w:p w14:paraId="35B6D6FA" w14:textId="61DC1F02" w:rsidR="005F5953" w:rsidRDefault="00AB41F3" w:rsidP="00FD716B">
      <w:pPr>
        <w:jc w:val="both"/>
        <w:rPr>
          <w:rStyle w:val="Hyperlink"/>
          <w:rFonts w:asciiTheme="minorHAnsi" w:hAnsiTheme="minorHAnsi" w:cs="Arial"/>
          <w:sz w:val="24"/>
          <w:szCs w:val="24"/>
        </w:rPr>
      </w:pPr>
      <w:r w:rsidRPr="00F041C9">
        <w:rPr>
          <w:rFonts w:asciiTheme="minorHAnsi" w:hAnsiTheme="minorHAnsi"/>
          <w:sz w:val="24"/>
          <w:szCs w:val="24"/>
        </w:rPr>
        <w:t xml:space="preserve">For information about Social Security benefits and services and to find information about getting a Social Security card or applying for benefits, go online to </w:t>
      </w:r>
      <w:hyperlink r:id="rId67" w:history="1">
        <w:r w:rsidR="003A2616" w:rsidRPr="00054A4C">
          <w:rPr>
            <w:rStyle w:val="Hyperlink"/>
            <w:rFonts w:asciiTheme="minorHAnsi" w:hAnsiTheme="minorHAnsi" w:cs="Arial"/>
            <w:sz w:val="24"/>
            <w:szCs w:val="24"/>
          </w:rPr>
          <w:t>www.ssa.gov</w:t>
        </w:r>
      </w:hyperlink>
      <w:r w:rsidR="0010121E">
        <w:rPr>
          <w:rStyle w:val="Hyperlink"/>
          <w:rFonts w:asciiTheme="minorHAnsi" w:hAnsiTheme="minorHAnsi" w:cs="Arial"/>
          <w:sz w:val="24"/>
          <w:szCs w:val="24"/>
        </w:rPr>
        <w:t>.</w:t>
      </w:r>
    </w:p>
    <w:p w14:paraId="549E8C08" w14:textId="77777777" w:rsidR="00647844" w:rsidRPr="00F041C9" w:rsidRDefault="00647844" w:rsidP="00FD716B">
      <w:pPr>
        <w:jc w:val="both"/>
        <w:rPr>
          <w:rFonts w:asciiTheme="minorHAnsi" w:hAnsiTheme="minorHAnsi"/>
          <w:b/>
          <w:sz w:val="24"/>
          <w:szCs w:val="24"/>
        </w:rPr>
      </w:pPr>
    </w:p>
    <w:p w14:paraId="392BC1E8" w14:textId="373C642E" w:rsidR="00F041C9" w:rsidRPr="00FD716B" w:rsidRDefault="000A5962" w:rsidP="00F041C9">
      <w:pPr>
        <w:autoSpaceDE w:val="0"/>
        <w:autoSpaceDN w:val="0"/>
        <w:adjustRightInd w:val="0"/>
        <w:jc w:val="both"/>
        <w:rPr>
          <w:rFonts w:asciiTheme="minorHAnsi" w:hAnsiTheme="minorHAnsi"/>
          <w:sz w:val="24"/>
          <w:szCs w:val="24"/>
        </w:rPr>
      </w:pPr>
      <w:r>
        <w:rPr>
          <w:rFonts w:asciiTheme="minorHAnsi" w:hAnsiTheme="minorHAnsi" w:cs="Arial"/>
          <w:b/>
          <w:sz w:val="24"/>
          <w:szCs w:val="24"/>
        </w:rPr>
        <w:lastRenderedPageBreak/>
        <w:t xml:space="preserve">Special </w:t>
      </w:r>
      <w:r w:rsidR="00F041C9" w:rsidRPr="00FD716B">
        <w:rPr>
          <w:rFonts w:asciiTheme="minorHAnsi" w:hAnsiTheme="minorHAnsi" w:cs="Arial"/>
          <w:b/>
          <w:sz w:val="24"/>
          <w:szCs w:val="24"/>
        </w:rPr>
        <w:t xml:space="preserve">Supplemental Nutrition Program for Women, Infants, and Children (WIC) </w:t>
      </w:r>
      <w:r w:rsidR="00F041C9" w:rsidRPr="00FD716B">
        <w:rPr>
          <w:rFonts w:asciiTheme="minorHAnsi" w:hAnsiTheme="minorHAnsi" w:cs="Arial"/>
          <w:sz w:val="24"/>
          <w:szCs w:val="24"/>
        </w:rPr>
        <w:t>is a supplemental food and nutrition education program that provides vouchers for the purchase of specific nutritious foods. It provides nutrition counseling to pregnant, postpartum, or breastfeeding women, infants, and children under age five with nutritional and financial needs. Your child’s doctor or EPSDT screening providers must refer eligible infants and children to the local health department for additional information and a WIC eligibility determination.</w:t>
      </w:r>
      <w:r w:rsidR="002440D3">
        <w:rPr>
          <w:rFonts w:asciiTheme="minorHAnsi" w:hAnsiTheme="minorHAnsi" w:cs="Arial"/>
          <w:sz w:val="24"/>
          <w:szCs w:val="24"/>
        </w:rPr>
        <w:t xml:space="preserve"> </w:t>
      </w:r>
      <w:r w:rsidR="00F041C9" w:rsidRPr="00FD716B">
        <w:rPr>
          <w:rFonts w:asciiTheme="minorHAnsi" w:hAnsiTheme="minorHAnsi" w:cs="Arial"/>
          <w:sz w:val="24"/>
          <w:szCs w:val="24"/>
        </w:rPr>
        <w:t xml:space="preserve"> Contact them at</w:t>
      </w:r>
      <w:r w:rsidR="00F041C9" w:rsidRPr="00FD716B">
        <w:rPr>
          <w:rFonts w:asciiTheme="minorHAnsi" w:hAnsiTheme="minorHAnsi"/>
          <w:sz w:val="24"/>
          <w:szCs w:val="24"/>
        </w:rPr>
        <w:t xml:space="preserve"> </w:t>
      </w:r>
      <w:hyperlink r:id="rId68" w:history="1">
        <w:r w:rsidR="00F041C9" w:rsidRPr="00B2623B">
          <w:rPr>
            <w:rStyle w:val="Hyperlink"/>
            <w:rFonts w:asciiTheme="minorHAnsi" w:hAnsiTheme="minorHAnsi" w:cs="Arial"/>
            <w:sz w:val="24"/>
            <w:szCs w:val="24"/>
          </w:rPr>
          <w:t>www.wicva.com</w:t>
        </w:r>
      </w:hyperlink>
      <w:r w:rsidR="00F041C9">
        <w:rPr>
          <w:sz w:val="24"/>
          <w:szCs w:val="24"/>
        </w:rPr>
        <w:t xml:space="preserve"> </w:t>
      </w:r>
      <w:r w:rsidR="00F041C9">
        <w:rPr>
          <w:rFonts w:asciiTheme="minorHAnsi" w:hAnsiTheme="minorHAnsi" w:cs="Arial"/>
          <w:sz w:val="24"/>
          <w:szCs w:val="24"/>
        </w:rPr>
        <w:t>or by</w:t>
      </w:r>
      <w:r w:rsidR="00F041C9" w:rsidRPr="00FD716B">
        <w:rPr>
          <w:rFonts w:asciiTheme="minorHAnsi" w:hAnsiTheme="minorHAnsi" w:cs="Arial"/>
          <w:sz w:val="24"/>
          <w:szCs w:val="24"/>
        </w:rPr>
        <w:t xml:space="preserve"> calling 1-</w:t>
      </w:r>
      <w:r w:rsidR="00B71E61" w:rsidRPr="00DC76C5">
        <w:rPr>
          <w:rFonts w:asciiTheme="minorHAnsi" w:eastAsia="Calibri" w:hAnsiTheme="minorHAnsi" w:cstheme="minorHAnsi"/>
          <w:color w:val="404040"/>
          <w:sz w:val="24"/>
          <w:szCs w:val="24"/>
          <w:shd w:val="clear" w:color="auto" w:fill="FFFFFF"/>
        </w:rPr>
        <w:t>877-835-5942</w:t>
      </w:r>
      <w:r w:rsidR="00F041C9" w:rsidRPr="00FD716B">
        <w:rPr>
          <w:rFonts w:asciiTheme="minorHAnsi" w:hAnsiTheme="minorHAnsi" w:cs="Arial"/>
          <w:sz w:val="24"/>
          <w:szCs w:val="24"/>
        </w:rPr>
        <w:t xml:space="preserve">. </w:t>
      </w:r>
    </w:p>
    <w:p w14:paraId="2D96FBFE" w14:textId="215F61B3" w:rsidR="00F041C9" w:rsidRDefault="00F041C9" w:rsidP="00FD716B">
      <w:pPr>
        <w:jc w:val="both"/>
        <w:rPr>
          <w:rFonts w:asciiTheme="minorHAnsi" w:hAnsiTheme="minorHAnsi"/>
          <w:b/>
          <w:sz w:val="24"/>
          <w:szCs w:val="24"/>
        </w:rPr>
      </w:pPr>
    </w:p>
    <w:p w14:paraId="42621361" w14:textId="570D2024" w:rsidR="00AB41F3" w:rsidRPr="00FD716B" w:rsidRDefault="00AB41F3" w:rsidP="00FD716B">
      <w:pPr>
        <w:jc w:val="both"/>
        <w:rPr>
          <w:rFonts w:asciiTheme="minorHAnsi" w:hAnsiTheme="minorHAnsi"/>
          <w:b/>
          <w:sz w:val="24"/>
          <w:szCs w:val="24"/>
        </w:rPr>
      </w:pPr>
      <w:r w:rsidRPr="00FD716B">
        <w:rPr>
          <w:rFonts w:asciiTheme="minorHAnsi" w:hAnsiTheme="minorHAnsi"/>
          <w:b/>
          <w:sz w:val="24"/>
          <w:szCs w:val="24"/>
        </w:rPr>
        <w:t xml:space="preserve">Virginia Easy Access </w:t>
      </w:r>
    </w:p>
    <w:p w14:paraId="3A0FE3AD" w14:textId="7744CCB0" w:rsidR="00AB41F3" w:rsidRPr="00FD716B" w:rsidRDefault="00AB41F3" w:rsidP="00A7419A">
      <w:pPr>
        <w:rPr>
          <w:rFonts w:asciiTheme="minorHAnsi" w:hAnsiTheme="minorHAnsi"/>
          <w:b/>
          <w:sz w:val="24"/>
          <w:szCs w:val="24"/>
          <w:u w:val="single"/>
        </w:rPr>
      </w:pPr>
      <w:r w:rsidRPr="00FD716B">
        <w:rPr>
          <w:rFonts w:asciiTheme="minorHAnsi" w:hAnsiTheme="minorHAnsi"/>
          <w:sz w:val="24"/>
          <w:szCs w:val="24"/>
        </w:rPr>
        <w:t xml:space="preserve">The Virginia Easy Access program offers information for individuals in need of long-term </w:t>
      </w:r>
      <w:r w:rsidRPr="00C0202E">
        <w:rPr>
          <w:rFonts w:asciiTheme="minorHAnsi" w:hAnsiTheme="minorHAnsi"/>
          <w:sz w:val="24"/>
          <w:szCs w:val="24"/>
        </w:rPr>
        <w:t xml:space="preserve">supports about community supports, emergency preparedness, financial help, housing, rights, transportation, </w:t>
      </w:r>
      <w:proofErr w:type="gramStart"/>
      <w:r w:rsidRPr="00C0202E">
        <w:rPr>
          <w:rFonts w:asciiTheme="minorHAnsi" w:hAnsiTheme="minorHAnsi"/>
          <w:sz w:val="24"/>
          <w:szCs w:val="24"/>
        </w:rPr>
        <w:t>veterans</w:t>
      </w:r>
      <w:proofErr w:type="gramEnd"/>
      <w:r w:rsidRPr="00C0202E">
        <w:rPr>
          <w:rFonts w:asciiTheme="minorHAnsi" w:hAnsiTheme="minorHAnsi"/>
          <w:sz w:val="24"/>
          <w:szCs w:val="24"/>
        </w:rPr>
        <w:t xml:space="preserve"> and other related links. Th</w:t>
      </w:r>
      <w:r w:rsidRPr="00EB51AA">
        <w:rPr>
          <w:rFonts w:asciiTheme="minorHAnsi" w:hAnsiTheme="minorHAnsi"/>
          <w:sz w:val="24"/>
          <w:szCs w:val="24"/>
        </w:rPr>
        <w:t>e link is</w:t>
      </w:r>
      <w:r w:rsidR="00C0202E" w:rsidRPr="00647844">
        <w:rPr>
          <w:rFonts w:cs="Arial"/>
          <w:bCs/>
          <w:sz w:val="24"/>
          <w:szCs w:val="24"/>
        </w:rPr>
        <w:t xml:space="preserve"> </w:t>
      </w:r>
      <w:hyperlink r:id="rId69" w:history="1">
        <w:r w:rsidR="00C0202E" w:rsidRPr="00647844">
          <w:rPr>
            <w:rStyle w:val="Hyperlink"/>
            <w:rFonts w:asciiTheme="minorHAnsi" w:hAnsiTheme="minorHAnsi" w:cstheme="minorHAnsi"/>
            <w:bCs/>
            <w:sz w:val="24"/>
            <w:szCs w:val="24"/>
          </w:rPr>
          <w:t>www.easyaccess.virginia.gov</w:t>
        </w:r>
      </w:hyperlink>
      <w:r w:rsidR="00A7419A">
        <w:rPr>
          <w:rFonts w:asciiTheme="minorHAnsi" w:hAnsiTheme="minorHAnsi" w:cstheme="minorHAnsi"/>
          <w:sz w:val="24"/>
          <w:szCs w:val="24"/>
          <w:lang w:val="en"/>
        </w:rPr>
        <w:t xml:space="preserve">.  </w:t>
      </w:r>
      <w:r w:rsidRPr="00FD716B">
        <w:rPr>
          <w:rFonts w:asciiTheme="minorHAnsi" w:hAnsiTheme="minorHAnsi"/>
          <w:sz w:val="24"/>
          <w:szCs w:val="24"/>
        </w:rPr>
        <w:t>Virginia Easy Access can be reached by dialing 211</w:t>
      </w:r>
      <w:r w:rsidR="00EB51AA">
        <w:rPr>
          <w:rFonts w:asciiTheme="minorHAnsi" w:hAnsiTheme="minorHAnsi"/>
          <w:sz w:val="24"/>
          <w:szCs w:val="24"/>
        </w:rPr>
        <w:t xml:space="preserve"> or </w:t>
      </w:r>
      <w:r w:rsidR="00EB51AA" w:rsidRPr="00C0202E">
        <w:rPr>
          <w:rFonts w:asciiTheme="minorHAnsi" w:hAnsiTheme="minorHAnsi"/>
          <w:sz w:val="24"/>
          <w:szCs w:val="24"/>
        </w:rPr>
        <w:t xml:space="preserve">also </w:t>
      </w:r>
      <w:r w:rsidR="00EB51AA">
        <w:rPr>
          <w:rFonts w:asciiTheme="minorHAnsi" w:hAnsiTheme="minorHAnsi"/>
          <w:sz w:val="24"/>
          <w:szCs w:val="24"/>
        </w:rPr>
        <w:t xml:space="preserve">at </w:t>
      </w:r>
      <w:r w:rsidR="00EB51AA" w:rsidRPr="00C0202E">
        <w:rPr>
          <w:rFonts w:asciiTheme="minorHAnsi" w:hAnsiTheme="minorHAnsi" w:cstheme="minorHAnsi"/>
          <w:sz w:val="24"/>
          <w:szCs w:val="24"/>
          <w:lang w:val="en"/>
        </w:rPr>
        <w:t>1-800-552-3402</w:t>
      </w:r>
      <w:r w:rsidR="00EB51AA">
        <w:rPr>
          <w:rFonts w:asciiTheme="minorHAnsi" w:hAnsiTheme="minorHAnsi" w:cstheme="minorHAnsi"/>
          <w:sz w:val="24"/>
          <w:szCs w:val="24"/>
          <w:lang w:val="en"/>
        </w:rPr>
        <w:t>.</w:t>
      </w:r>
      <w:r w:rsidRPr="00FD716B">
        <w:rPr>
          <w:rFonts w:asciiTheme="minorHAnsi" w:hAnsiTheme="minorHAnsi"/>
          <w:sz w:val="24"/>
          <w:szCs w:val="24"/>
        </w:rPr>
        <w:t xml:space="preserve"> </w:t>
      </w:r>
    </w:p>
    <w:p w14:paraId="0E9E49AE" w14:textId="02C9F095" w:rsidR="00AB41F3" w:rsidRDefault="00AB41F3" w:rsidP="00FD716B">
      <w:pPr>
        <w:jc w:val="both"/>
        <w:rPr>
          <w:rFonts w:asciiTheme="minorHAnsi" w:hAnsiTheme="minorHAnsi"/>
          <w:sz w:val="24"/>
          <w:szCs w:val="24"/>
        </w:rPr>
      </w:pPr>
    </w:p>
    <w:p w14:paraId="181F41CC" w14:textId="77777777" w:rsidR="00D9789E" w:rsidRDefault="00D9789E" w:rsidP="00FD716B">
      <w:pPr>
        <w:jc w:val="both"/>
        <w:rPr>
          <w:rFonts w:asciiTheme="minorHAnsi" w:hAnsiTheme="minorHAnsi"/>
          <w:sz w:val="24"/>
          <w:szCs w:val="24"/>
        </w:rPr>
      </w:pPr>
    </w:p>
    <w:p w14:paraId="05F01A92" w14:textId="652C5419" w:rsidR="001E3FC9" w:rsidRDefault="000470C9" w:rsidP="00EB51AA">
      <w:pPr>
        <w:rPr>
          <w:rFonts w:asciiTheme="minorHAnsi" w:hAnsiTheme="minorHAnsi"/>
          <w:sz w:val="24"/>
          <w:szCs w:val="24"/>
        </w:rPr>
      </w:pPr>
      <w:r w:rsidRPr="00FD716B">
        <w:rPr>
          <w:rFonts w:asciiTheme="minorHAnsi" w:hAnsiTheme="minorHAnsi"/>
          <w:sz w:val="24"/>
          <w:szCs w:val="24"/>
        </w:rPr>
        <w:t xml:space="preserve">The </w:t>
      </w:r>
      <w:r w:rsidRPr="00FD716B">
        <w:rPr>
          <w:rFonts w:asciiTheme="minorHAnsi" w:hAnsiTheme="minorHAnsi"/>
          <w:b/>
          <w:sz w:val="24"/>
          <w:szCs w:val="24"/>
        </w:rPr>
        <w:t xml:space="preserve">Virginia Healthy Start </w:t>
      </w:r>
      <w:r w:rsidR="00730B73">
        <w:rPr>
          <w:rFonts w:asciiTheme="minorHAnsi" w:hAnsiTheme="minorHAnsi"/>
          <w:b/>
          <w:sz w:val="24"/>
          <w:szCs w:val="24"/>
        </w:rPr>
        <w:t>Loving Ste</w:t>
      </w:r>
      <w:r w:rsidR="00EB51AA">
        <w:rPr>
          <w:rFonts w:asciiTheme="minorHAnsi" w:hAnsiTheme="minorHAnsi"/>
          <w:b/>
          <w:sz w:val="24"/>
          <w:szCs w:val="24"/>
        </w:rPr>
        <w:t xml:space="preserve">ps </w:t>
      </w:r>
      <w:r w:rsidRPr="00FD716B">
        <w:rPr>
          <w:rFonts w:asciiTheme="minorHAnsi" w:hAnsiTheme="minorHAnsi"/>
          <w:b/>
          <w:sz w:val="24"/>
          <w:szCs w:val="24"/>
        </w:rPr>
        <w:t>Initiative</w:t>
      </w:r>
      <w:r w:rsidRPr="00FD716B">
        <w:rPr>
          <w:rFonts w:asciiTheme="minorHAnsi" w:hAnsiTheme="minorHAnsi"/>
          <w:sz w:val="24"/>
          <w:szCs w:val="24"/>
        </w:rPr>
        <w:t xml:space="preserve"> (VHSI) is designed to reduce infant mortality in these areas: Norfolk</w:t>
      </w:r>
      <w:r w:rsidR="00730B73">
        <w:rPr>
          <w:rFonts w:asciiTheme="minorHAnsi" w:hAnsiTheme="minorHAnsi"/>
          <w:sz w:val="24"/>
          <w:szCs w:val="24"/>
        </w:rPr>
        <w:t>/Portsmouth</w:t>
      </w:r>
      <w:r w:rsidRPr="00FD716B">
        <w:rPr>
          <w:rFonts w:asciiTheme="minorHAnsi" w:hAnsiTheme="minorHAnsi"/>
          <w:sz w:val="24"/>
          <w:szCs w:val="24"/>
        </w:rPr>
        <w:t xml:space="preserve">, Petersburg, </w:t>
      </w:r>
      <w:r w:rsidR="00730B73">
        <w:rPr>
          <w:rFonts w:asciiTheme="minorHAnsi" w:hAnsiTheme="minorHAnsi"/>
          <w:sz w:val="24"/>
          <w:szCs w:val="24"/>
        </w:rPr>
        <w:t>a</w:t>
      </w:r>
      <w:r w:rsidRPr="00FD716B">
        <w:rPr>
          <w:rFonts w:asciiTheme="minorHAnsi" w:hAnsiTheme="minorHAnsi"/>
          <w:sz w:val="24"/>
          <w:szCs w:val="24"/>
        </w:rPr>
        <w:t xml:space="preserve">nd Westmoreland County. </w:t>
      </w:r>
      <w:r w:rsidR="00EB51AA">
        <w:rPr>
          <w:rFonts w:asciiTheme="minorHAnsi" w:hAnsiTheme="minorHAnsi"/>
          <w:sz w:val="24"/>
          <w:szCs w:val="24"/>
        </w:rPr>
        <w:t xml:space="preserve">  </w:t>
      </w:r>
      <w:r w:rsidRPr="00FD716B">
        <w:rPr>
          <w:rFonts w:asciiTheme="minorHAnsi" w:hAnsiTheme="minorHAnsi"/>
          <w:sz w:val="24"/>
          <w:szCs w:val="24"/>
        </w:rPr>
        <w:t xml:space="preserve">Contact the Healthy Start Program Coordinator at </w:t>
      </w:r>
      <w:r w:rsidRPr="00EB51AA">
        <w:rPr>
          <w:rFonts w:asciiTheme="minorHAnsi" w:hAnsiTheme="minorHAnsi"/>
          <w:sz w:val="24"/>
          <w:szCs w:val="24"/>
        </w:rPr>
        <w:t>the Virginia Department of Health</w:t>
      </w:r>
      <w:r w:rsidR="00A86F08" w:rsidRPr="00EB51AA">
        <w:rPr>
          <w:rFonts w:asciiTheme="minorHAnsi" w:hAnsiTheme="minorHAnsi"/>
          <w:sz w:val="24"/>
          <w:szCs w:val="24"/>
        </w:rPr>
        <w:t xml:space="preserve"> </w:t>
      </w:r>
      <w:r w:rsidR="00A86F08" w:rsidRPr="00EB51AA">
        <w:rPr>
          <w:rFonts w:asciiTheme="minorHAnsi" w:hAnsiTheme="minorHAnsi" w:cstheme="minorHAnsi"/>
          <w:sz w:val="24"/>
          <w:szCs w:val="24"/>
        </w:rPr>
        <w:t>at</w:t>
      </w:r>
      <w:r w:rsidR="00EB51AA" w:rsidRPr="00EB51AA">
        <w:rPr>
          <w:rFonts w:asciiTheme="minorHAnsi" w:hAnsiTheme="minorHAnsi" w:cstheme="minorHAnsi"/>
          <w:sz w:val="24"/>
          <w:szCs w:val="24"/>
        </w:rPr>
        <w:t xml:space="preserve"> </w:t>
      </w:r>
      <w:r w:rsidR="00EB51AA" w:rsidRPr="00EB51AA">
        <w:rPr>
          <w:rStyle w:val="Hyperlink"/>
          <w:rFonts w:asciiTheme="minorHAnsi" w:hAnsiTheme="minorHAnsi" w:cstheme="minorHAnsi"/>
          <w:color w:val="auto"/>
          <w:sz w:val="24"/>
          <w:szCs w:val="24"/>
          <w:u w:val="none"/>
        </w:rPr>
        <w:t>1-804-864-77</w:t>
      </w:r>
      <w:r w:rsidR="00EB51AA" w:rsidRPr="00EB51AA">
        <w:rPr>
          <w:rFonts w:asciiTheme="minorHAnsi" w:hAnsiTheme="minorHAnsi" w:cstheme="minorHAnsi"/>
          <w:sz w:val="24"/>
          <w:szCs w:val="24"/>
        </w:rPr>
        <w:t xml:space="preserve">88 or </w:t>
      </w:r>
      <w:r w:rsidR="00EB51AA" w:rsidRPr="00EF4413">
        <w:rPr>
          <w:rFonts w:asciiTheme="minorHAnsi" w:hAnsiTheme="minorHAnsi" w:cstheme="minorHAnsi"/>
          <w:sz w:val="24"/>
          <w:szCs w:val="24"/>
        </w:rPr>
        <w:t>go to</w:t>
      </w:r>
      <w:r w:rsidR="00730B73" w:rsidRPr="00EF4413">
        <w:rPr>
          <w:rFonts w:asciiTheme="minorHAnsi" w:hAnsiTheme="minorHAnsi" w:cstheme="minorHAnsi"/>
          <w:sz w:val="24"/>
          <w:szCs w:val="24"/>
        </w:rPr>
        <w:t>:</w:t>
      </w:r>
      <w:r w:rsidR="00EF4413">
        <w:rPr>
          <w:rFonts w:asciiTheme="minorHAnsi" w:hAnsiTheme="minorHAnsi" w:cstheme="minorHAnsi"/>
          <w:sz w:val="24"/>
          <w:szCs w:val="24"/>
        </w:rPr>
        <w:t xml:space="preserve"> </w:t>
      </w:r>
      <w:hyperlink r:id="rId70" w:history="1">
        <w:r w:rsidR="00EB51AA" w:rsidRPr="00647844">
          <w:rPr>
            <w:rStyle w:val="Hyperlink"/>
            <w:rFonts w:asciiTheme="minorHAnsi" w:hAnsiTheme="minorHAnsi" w:cstheme="minorHAnsi"/>
            <w:sz w:val="24"/>
            <w:szCs w:val="24"/>
          </w:rPr>
          <w:t>www.vdh.virginia.gov/family-home-visiting/healthy-start-loving-steps/</w:t>
        </w:r>
      </w:hyperlink>
      <w:r w:rsidR="00647844">
        <w:rPr>
          <w:rFonts w:asciiTheme="minorHAnsi" w:hAnsiTheme="minorHAnsi" w:cstheme="minorHAnsi"/>
          <w:sz w:val="24"/>
          <w:szCs w:val="24"/>
        </w:rPr>
        <w:t>.</w:t>
      </w:r>
    </w:p>
    <w:p w14:paraId="74B4EE1C" w14:textId="01F9A303" w:rsidR="00EB51AA" w:rsidRDefault="00EB51AA" w:rsidP="00EB51AA">
      <w:pPr>
        <w:rPr>
          <w:rFonts w:asciiTheme="minorHAnsi" w:hAnsiTheme="minorHAnsi"/>
          <w:sz w:val="24"/>
          <w:szCs w:val="24"/>
        </w:rPr>
      </w:pPr>
    </w:p>
    <w:p w14:paraId="1E8319C9" w14:textId="0C965A8F" w:rsidR="00B86AAA" w:rsidRDefault="00F041C9" w:rsidP="00647844">
      <w:pPr>
        <w:jc w:val="both"/>
        <w:rPr>
          <w:rFonts w:asciiTheme="minorHAnsi" w:hAnsiTheme="minorHAnsi" w:cs="Arial"/>
          <w:iCs/>
          <w:sz w:val="24"/>
          <w:szCs w:val="24"/>
          <w:lang w:val="en"/>
        </w:rPr>
      </w:pPr>
      <w:r w:rsidRPr="00F041C9">
        <w:rPr>
          <w:rFonts w:asciiTheme="minorHAnsi" w:hAnsiTheme="minorHAnsi"/>
          <w:b/>
          <w:sz w:val="24"/>
          <w:szCs w:val="24"/>
        </w:rPr>
        <w:t>Virginia No Wrong Door</w:t>
      </w:r>
      <w:r w:rsidRPr="006373EA">
        <w:rPr>
          <w:rFonts w:asciiTheme="minorHAnsi" w:hAnsiTheme="minorHAnsi"/>
          <w:sz w:val="24"/>
          <w:szCs w:val="24"/>
        </w:rPr>
        <w:t xml:space="preserve"> </w:t>
      </w:r>
      <w:r w:rsidR="006373EA">
        <w:rPr>
          <w:rFonts w:asciiTheme="minorHAnsi" w:hAnsiTheme="minorHAnsi"/>
          <w:sz w:val="24"/>
          <w:szCs w:val="24"/>
        </w:rPr>
        <w:t xml:space="preserve">(NWD) is a statewide public/private partnership with </w:t>
      </w:r>
      <w:r w:rsidRPr="006373EA">
        <w:rPr>
          <w:rFonts w:asciiTheme="minorHAnsi" w:hAnsiTheme="minorHAnsi" w:cs="Arial"/>
          <w:color w:val="333333"/>
          <w:sz w:val="24"/>
          <w:szCs w:val="24"/>
          <w:lang w:val="en"/>
        </w:rPr>
        <w:t>a</w:t>
      </w:r>
      <w:r w:rsidRPr="00F041C9">
        <w:rPr>
          <w:rFonts w:asciiTheme="minorHAnsi" w:hAnsiTheme="minorHAnsi" w:cs="Arial"/>
          <w:color w:val="333333"/>
          <w:sz w:val="24"/>
          <w:szCs w:val="24"/>
          <w:lang w:val="en"/>
        </w:rPr>
        <w:t xml:space="preserve"> virtual system</w:t>
      </w:r>
      <w:r w:rsidR="006373EA">
        <w:rPr>
          <w:rFonts w:asciiTheme="minorHAnsi" w:hAnsiTheme="minorHAnsi" w:cs="Arial"/>
          <w:color w:val="333333"/>
          <w:sz w:val="24"/>
          <w:szCs w:val="24"/>
          <w:lang w:val="en"/>
        </w:rPr>
        <w:t xml:space="preserve"> and network of</w:t>
      </w:r>
      <w:r w:rsidRPr="00F041C9">
        <w:rPr>
          <w:rFonts w:asciiTheme="minorHAnsi" w:hAnsiTheme="minorHAnsi" w:cs="Arial"/>
          <w:color w:val="333333"/>
          <w:sz w:val="24"/>
          <w:szCs w:val="24"/>
          <w:lang w:val="en"/>
        </w:rPr>
        <w:t xml:space="preserve"> </w:t>
      </w:r>
      <w:r w:rsidR="00527751" w:rsidRPr="00F041C9">
        <w:rPr>
          <w:rFonts w:asciiTheme="minorHAnsi" w:hAnsiTheme="minorHAnsi" w:cs="Arial"/>
          <w:color w:val="333333"/>
          <w:sz w:val="24"/>
          <w:szCs w:val="24"/>
          <w:lang w:val="en"/>
        </w:rPr>
        <w:t>statewide-shared</w:t>
      </w:r>
      <w:r w:rsidRPr="00F041C9">
        <w:rPr>
          <w:rFonts w:asciiTheme="minorHAnsi" w:hAnsiTheme="minorHAnsi" w:cs="Arial"/>
          <w:color w:val="333333"/>
          <w:sz w:val="24"/>
          <w:szCs w:val="24"/>
          <w:lang w:val="en"/>
        </w:rPr>
        <w:t xml:space="preserve"> resources, designed to streamline access to </w:t>
      </w:r>
      <w:r w:rsidR="00527751" w:rsidRPr="00F041C9">
        <w:rPr>
          <w:rFonts w:asciiTheme="minorHAnsi" w:hAnsiTheme="minorHAnsi" w:cs="Arial"/>
          <w:color w:val="333333"/>
          <w:sz w:val="24"/>
          <w:szCs w:val="24"/>
          <w:lang w:val="en"/>
        </w:rPr>
        <w:t>long-term</w:t>
      </w:r>
      <w:r w:rsidRPr="00F041C9">
        <w:rPr>
          <w:rFonts w:asciiTheme="minorHAnsi" w:hAnsiTheme="minorHAnsi" w:cs="Arial"/>
          <w:color w:val="333333"/>
          <w:sz w:val="24"/>
          <w:szCs w:val="24"/>
          <w:lang w:val="en"/>
        </w:rPr>
        <w:t xml:space="preserve"> services and </w:t>
      </w:r>
      <w:proofErr w:type="gramStart"/>
      <w:r w:rsidRPr="00F041C9">
        <w:rPr>
          <w:rFonts w:asciiTheme="minorHAnsi" w:hAnsiTheme="minorHAnsi" w:cs="Arial"/>
          <w:color w:val="333333"/>
          <w:sz w:val="24"/>
          <w:szCs w:val="24"/>
          <w:lang w:val="en"/>
        </w:rPr>
        <w:t>support</w:t>
      </w:r>
      <w:r w:rsidR="006373EA">
        <w:rPr>
          <w:rFonts w:asciiTheme="minorHAnsi" w:hAnsiTheme="minorHAnsi" w:cs="Arial"/>
          <w:color w:val="333333"/>
          <w:sz w:val="24"/>
          <w:szCs w:val="24"/>
          <w:lang w:val="en"/>
        </w:rPr>
        <w:t>;</w:t>
      </w:r>
      <w:proofErr w:type="gramEnd"/>
      <w:r w:rsidR="006373EA">
        <w:rPr>
          <w:rFonts w:asciiTheme="minorHAnsi" w:hAnsiTheme="minorHAnsi" w:cs="Arial"/>
          <w:color w:val="333333"/>
          <w:sz w:val="24"/>
          <w:szCs w:val="24"/>
          <w:lang w:val="en"/>
        </w:rPr>
        <w:t xml:space="preserve"> </w:t>
      </w:r>
      <w:r w:rsidRPr="00F041C9">
        <w:rPr>
          <w:rFonts w:asciiTheme="minorHAnsi" w:hAnsiTheme="minorHAnsi" w:cs="Arial"/>
          <w:color w:val="333333"/>
          <w:sz w:val="24"/>
          <w:szCs w:val="24"/>
          <w:lang w:val="en"/>
        </w:rPr>
        <w:t>connecting individuals, providers and communities across the Commonwealth.</w:t>
      </w:r>
      <w:r w:rsidR="006373EA" w:rsidRPr="006373EA">
        <w:t xml:space="preserve"> </w:t>
      </w:r>
      <w:r w:rsidR="006373EA">
        <w:t xml:space="preserve"> </w:t>
      </w:r>
      <w:r w:rsidR="006373EA">
        <w:rPr>
          <w:rFonts w:asciiTheme="minorHAnsi" w:hAnsiTheme="minorHAnsi" w:cstheme="minorHAnsi"/>
          <w:color w:val="000000"/>
          <w:sz w:val="24"/>
          <w:szCs w:val="24"/>
        </w:rPr>
        <w:t xml:space="preserve">You can contact them at </w:t>
      </w:r>
      <w:r w:rsidR="00C22990">
        <w:rPr>
          <w:rFonts w:asciiTheme="minorHAnsi" w:hAnsiTheme="minorHAnsi" w:cstheme="minorHAnsi"/>
          <w:color w:val="000000"/>
          <w:sz w:val="24"/>
          <w:szCs w:val="24"/>
        </w:rPr>
        <w:t>(</w:t>
      </w:r>
      <w:r w:rsidR="006373EA">
        <w:rPr>
          <w:rFonts w:asciiTheme="minorHAnsi" w:hAnsiTheme="minorHAnsi" w:cstheme="minorHAnsi"/>
          <w:color w:val="000000"/>
          <w:sz w:val="24"/>
          <w:szCs w:val="24"/>
        </w:rPr>
        <w:t>804</w:t>
      </w:r>
      <w:r w:rsidR="00C22990">
        <w:rPr>
          <w:rFonts w:asciiTheme="minorHAnsi" w:hAnsiTheme="minorHAnsi" w:cstheme="minorHAnsi"/>
          <w:color w:val="000000"/>
          <w:sz w:val="24"/>
          <w:szCs w:val="24"/>
        </w:rPr>
        <w:t xml:space="preserve">) </w:t>
      </w:r>
      <w:r w:rsidR="006373EA">
        <w:rPr>
          <w:rFonts w:asciiTheme="minorHAnsi" w:hAnsiTheme="minorHAnsi" w:cstheme="minorHAnsi"/>
          <w:color w:val="000000"/>
          <w:sz w:val="24"/>
          <w:szCs w:val="24"/>
        </w:rPr>
        <w:t>662-7000 or go</w:t>
      </w:r>
      <w:r w:rsidR="006373EA" w:rsidRPr="006373EA">
        <w:rPr>
          <w:rFonts w:asciiTheme="minorHAnsi" w:hAnsiTheme="minorHAnsi" w:cstheme="minorHAnsi"/>
          <w:color w:val="000000"/>
          <w:sz w:val="24"/>
          <w:szCs w:val="24"/>
        </w:rPr>
        <w:t xml:space="preserve"> </w:t>
      </w:r>
      <w:r w:rsidR="006373EA" w:rsidRPr="00647844">
        <w:rPr>
          <w:rFonts w:asciiTheme="minorHAnsi" w:hAnsiTheme="minorHAnsi" w:cstheme="minorHAnsi"/>
          <w:sz w:val="24"/>
          <w:szCs w:val="24"/>
        </w:rPr>
        <w:t>to</w:t>
      </w:r>
      <w:r w:rsidR="00870A47" w:rsidRPr="00647844">
        <w:rPr>
          <w:rFonts w:asciiTheme="minorHAnsi" w:hAnsiTheme="minorHAnsi" w:cstheme="minorHAnsi"/>
          <w:sz w:val="24"/>
          <w:szCs w:val="24"/>
        </w:rPr>
        <w:t>:</w:t>
      </w:r>
      <w:r w:rsidR="00B86AAA">
        <w:rPr>
          <w:rFonts w:asciiTheme="minorHAnsi" w:hAnsiTheme="minorHAnsi" w:cs="Arial"/>
          <w:iCs/>
          <w:sz w:val="24"/>
          <w:szCs w:val="24"/>
          <w:lang w:val="en"/>
        </w:rPr>
        <w:t xml:space="preserve"> </w:t>
      </w:r>
      <w:hyperlink r:id="rId71" w:history="1">
        <w:r w:rsidR="00B86AAA" w:rsidRPr="00333FCF">
          <w:rPr>
            <w:rStyle w:val="Hyperlink"/>
            <w:rFonts w:asciiTheme="minorHAnsi" w:hAnsiTheme="minorHAnsi" w:cs="Arial"/>
            <w:iCs/>
            <w:sz w:val="24"/>
            <w:szCs w:val="24"/>
            <w:lang w:val="en"/>
          </w:rPr>
          <w:t>www.nowrongdoorvirginia.org/</w:t>
        </w:r>
      </w:hyperlink>
      <w:r w:rsidR="00B86AAA">
        <w:rPr>
          <w:rFonts w:asciiTheme="minorHAnsi" w:hAnsiTheme="minorHAnsi" w:cs="Arial"/>
          <w:iCs/>
          <w:sz w:val="24"/>
          <w:szCs w:val="24"/>
          <w:lang w:val="en"/>
        </w:rPr>
        <w:t>.</w:t>
      </w:r>
    </w:p>
    <w:p w14:paraId="2582EC6E" w14:textId="7AEF1E35" w:rsidR="006373EA" w:rsidRDefault="006373EA" w:rsidP="00DC76C5">
      <w:pPr>
        <w:jc w:val="both"/>
        <w:rPr>
          <w:rFonts w:asciiTheme="minorHAnsi" w:hAnsiTheme="minorHAnsi" w:cstheme="minorHAnsi"/>
          <w:color w:val="000000"/>
          <w:sz w:val="24"/>
          <w:szCs w:val="24"/>
        </w:rPr>
      </w:pPr>
    </w:p>
    <w:p w14:paraId="54E8927D" w14:textId="5D34CEAA" w:rsidR="00237A05" w:rsidRDefault="00C0202E" w:rsidP="00237A05">
      <w:pPr>
        <w:autoSpaceDE w:val="0"/>
        <w:autoSpaceDN w:val="0"/>
        <w:adjustRightInd w:val="0"/>
        <w:jc w:val="both"/>
        <w:rPr>
          <w:rFonts w:asciiTheme="minorHAnsi" w:hAnsiTheme="minorHAnsi" w:cstheme="minorHAnsi"/>
          <w:color w:val="000000"/>
          <w:sz w:val="24"/>
          <w:szCs w:val="24"/>
        </w:rPr>
      </w:pPr>
      <w:r>
        <w:rPr>
          <w:rFonts w:asciiTheme="minorHAnsi" w:hAnsiTheme="minorHAnsi" w:cs="Arial"/>
          <w:b/>
          <w:sz w:val="24"/>
          <w:szCs w:val="24"/>
        </w:rPr>
        <w:t>2-1-1 Virginia</w:t>
      </w:r>
      <w:r w:rsidRPr="00FD716B">
        <w:rPr>
          <w:rFonts w:asciiTheme="minorHAnsi" w:hAnsiTheme="minorHAnsi" w:cs="Arial"/>
          <w:b/>
          <w:sz w:val="24"/>
          <w:szCs w:val="24"/>
        </w:rPr>
        <w:t xml:space="preserve"> </w:t>
      </w:r>
      <w:r w:rsidRPr="00FD716B">
        <w:rPr>
          <w:rFonts w:asciiTheme="minorHAnsi" w:hAnsiTheme="minorHAnsi" w:cs="Arial"/>
          <w:sz w:val="24"/>
          <w:szCs w:val="24"/>
        </w:rPr>
        <w:t xml:space="preserve">is a </w:t>
      </w:r>
      <w:r w:rsidR="00237A05">
        <w:rPr>
          <w:rFonts w:asciiTheme="minorHAnsi" w:hAnsiTheme="minorHAnsi" w:cs="Arial"/>
          <w:sz w:val="24"/>
          <w:szCs w:val="24"/>
        </w:rPr>
        <w:t xml:space="preserve">free service </w:t>
      </w:r>
      <w:r w:rsidR="00237A05" w:rsidRPr="00237A05">
        <w:rPr>
          <w:rFonts w:asciiTheme="minorHAnsi" w:hAnsiTheme="minorHAnsi" w:cstheme="minorHAnsi"/>
          <w:color w:val="000000"/>
          <w:sz w:val="24"/>
          <w:szCs w:val="24"/>
        </w:rPr>
        <w:t>connecting people with free information on available community services.</w:t>
      </w:r>
      <w:r w:rsidR="00237A05">
        <w:rPr>
          <w:rFonts w:asciiTheme="minorHAnsi" w:hAnsiTheme="minorHAnsi" w:cstheme="minorHAnsi"/>
          <w:color w:val="000000"/>
          <w:sz w:val="24"/>
          <w:szCs w:val="24"/>
        </w:rPr>
        <w:t xml:space="preserve">  </w:t>
      </w:r>
      <w:r w:rsidR="00237A05" w:rsidRPr="00237A05">
        <w:rPr>
          <w:rFonts w:asciiTheme="minorHAnsi" w:hAnsiTheme="minorHAnsi" w:cstheme="minorHAnsi"/>
          <w:color w:val="000000"/>
          <w:sz w:val="24"/>
          <w:szCs w:val="24"/>
        </w:rPr>
        <w:t xml:space="preserve">A </w:t>
      </w:r>
      <w:proofErr w:type="gramStart"/>
      <w:r w:rsidR="00237A05" w:rsidRPr="00237A05">
        <w:rPr>
          <w:rFonts w:asciiTheme="minorHAnsi" w:hAnsiTheme="minorHAnsi" w:cstheme="minorHAnsi"/>
          <w:color w:val="000000"/>
          <w:sz w:val="24"/>
          <w:szCs w:val="24"/>
        </w:rPr>
        <w:t>trained professional listens</w:t>
      </w:r>
      <w:proofErr w:type="gramEnd"/>
      <w:r w:rsidR="00237A05" w:rsidRPr="00237A05">
        <w:rPr>
          <w:rFonts w:asciiTheme="minorHAnsi" w:hAnsiTheme="minorHAnsi" w:cstheme="minorHAnsi"/>
          <w:color w:val="000000"/>
          <w:sz w:val="24"/>
          <w:szCs w:val="24"/>
        </w:rPr>
        <w:t xml:space="preserve"> to your situation and suggests sources of help using one of the largest databases of health and human services in Virginia. </w:t>
      </w:r>
      <w:r w:rsidR="00237A05">
        <w:rPr>
          <w:rFonts w:asciiTheme="minorHAnsi" w:hAnsiTheme="minorHAnsi" w:cstheme="minorHAnsi"/>
          <w:color w:val="000000"/>
          <w:sz w:val="24"/>
          <w:szCs w:val="24"/>
        </w:rPr>
        <w:t xml:space="preserve">  </w:t>
      </w:r>
      <w:r w:rsidR="00237A05" w:rsidRPr="00237A05">
        <w:rPr>
          <w:rFonts w:asciiTheme="minorHAnsi" w:hAnsiTheme="minorHAnsi" w:cstheme="minorHAnsi"/>
          <w:color w:val="000000"/>
          <w:sz w:val="24"/>
          <w:szCs w:val="24"/>
        </w:rPr>
        <w:t xml:space="preserve">The service provides access to resources in your community and statewide. </w:t>
      </w:r>
      <w:r w:rsidR="00237A05">
        <w:rPr>
          <w:rFonts w:asciiTheme="minorHAnsi" w:hAnsiTheme="minorHAnsi" w:cstheme="minorHAnsi"/>
          <w:color w:val="000000"/>
          <w:sz w:val="24"/>
          <w:szCs w:val="24"/>
        </w:rPr>
        <w:t xml:space="preserve">  You can contact them at </w:t>
      </w:r>
      <w:hyperlink r:id="rId72" w:tgtFrame="_blank" w:history="1">
        <w:r w:rsidR="00237A05" w:rsidRPr="00237A05">
          <w:rPr>
            <w:rStyle w:val="Hyperlink"/>
            <w:rFonts w:asciiTheme="minorHAnsi" w:hAnsiTheme="minorHAnsi" w:cstheme="minorHAnsi"/>
            <w:sz w:val="24"/>
            <w:szCs w:val="24"/>
          </w:rPr>
          <w:t>211virginia.org</w:t>
        </w:r>
      </w:hyperlink>
      <w:r w:rsidR="00237A05">
        <w:rPr>
          <w:rFonts w:asciiTheme="minorHAnsi" w:hAnsiTheme="minorHAnsi" w:cstheme="minorHAnsi"/>
          <w:color w:val="003366"/>
          <w:sz w:val="24"/>
          <w:szCs w:val="24"/>
        </w:rPr>
        <w:t xml:space="preserve"> or use their </w:t>
      </w:r>
      <w:r w:rsidR="00237A05" w:rsidRPr="00237A05">
        <w:rPr>
          <w:rFonts w:asciiTheme="minorHAnsi" w:hAnsiTheme="minorHAnsi" w:cstheme="minorHAnsi"/>
          <w:color w:val="000000"/>
          <w:sz w:val="24"/>
          <w:szCs w:val="24"/>
        </w:rPr>
        <w:t>easy to remember phone number</w:t>
      </w:r>
      <w:r w:rsidR="00F40A1B">
        <w:rPr>
          <w:rFonts w:asciiTheme="minorHAnsi" w:hAnsiTheme="minorHAnsi" w:cstheme="minorHAnsi"/>
          <w:color w:val="000000"/>
          <w:sz w:val="24"/>
          <w:szCs w:val="24"/>
        </w:rPr>
        <w:t>,</w:t>
      </w:r>
      <w:r w:rsidR="00237A05">
        <w:rPr>
          <w:rFonts w:asciiTheme="minorHAnsi" w:hAnsiTheme="minorHAnsi" w:cstheme="minorHAnsi"/>
          <w:color w:val="000000"/>
          <w:sz w:val="24"/>
          <w:szCs w:val="24"/>
        </w:rPr>
        <w:t xml:space="preserve"> 2-1-1.  </w:t>
      </w:r>
    </w:p>
    <w:p w14:paraId="3C3E2A02" w14:textId="35B16AF9" w:rsidR="003A2616" w:rsidRDefault="003A2616" w:rsidP="00237A05">
      <w:pPr>
        <w:autoSpaceDE w:val="0"/>
        <w:autoSpaceDN w:val="0"/>
        <w:adjustRightInd w:val="0"/>
        <w:jc w:val="both"/>
        <w:rPr>
          <w:rFonts w:asciiTheme="minorHAnsi" w:hAnsiTheme="minorHAnsi" w:cstheme="minorHAnsi"/>
          <w:color w:val="000000"/>
          <w:sz w:val="24"/>
          <w:szCs w:val="24"/>
        </w:rPr>
      </w:pPr>
    </w:p>
    <w:p w14:paraId="656FD621" w14:textId="15AFD100" w:rsidR="00F40A1B" w:rsidRDefault="00BB6C31" w:rsidP="00326C17">
      <w:pPr>
        <w:jc w:val="both"/>
        <w:rPr>
          <w:rStyle w:val="Hyperlink"/>
          <w:rFonts w:asciiTheme="minorHAnsi" w:hAnsiTheme="minorHAnsi"/>
          <w:sz w:val="24"/>
          <w:szCs w:val="24"/>
          <w:lang w:val="en"/>
        </w:rPr>
      </w:pPr>
      <w:r w:rsidRPr="007F48E9">
        <w:rPr>
          <w:rFonts w:asciiTheme="minorHAnsi" w:hAnsiTheme="minorHAnsi"/>
          <w:b/>
          <w:sz w:val="24"/>
          <w:szCs w:val="24"/>
          <w:lang w:val="en"/>
        </w:rPr>
        <w:t xml:space="preserve">The </w:t>
      </w:r>
      <w:r w:rsidRPr="007F48E9">
        <w:rPr>
          <w:rFonts w:asciiTheme="minorHAnsi" w:hAnsiTheme="minorHAnsi"/>
          <w:b/>
          <w:bCs/>
          <w:sz w:val="24"/>
          <w:szCs w:val="24"/>
          <w:lang w:val="en"/>
        </w:rPr>
        <w:t>Centers for Medicare &amp; Medicaid Services</w:t>
      </w:r>
      <w:r w:rsidRPr="007F48E9">
        <w:rPr>
          <w:rFonts w:asciiTheme="minorHAnsi" w:hAnsiTheme="minorHAnsi"/>
          <w:sz w:val="24"/>
          <w:szCs w:val="24"/>
          <w:lang w:val="en"/>
        </w:rPr>
        <w:t xml:space="preserve"> (</w:t>
      </w:r>
      <w:r w:rsidRPr="007F48E9">
        <w:rPr>
          <w:rFonts w:asciiTheme="minorHAnsi" w:hAnsiTheme="minorHAnsi"/>
          <w:bCs/>
          <w:sz w:val="24"/>
          <w:szCs w:val="24"/>
          <w:lang w:val="en"/>
        </w:rPr>
        <w:t>CMS</w:t>
      </w:r>
      <w:r w:rsidRPr="007F48E9">
        <w:rPr>
          <w:rFonts w:asciiTheme="minorHAnsi" w:hAnsiTheme="minorHAnsi"/>
          <w:sz w:val="24"/>
          <w:szCs w:val="24"/>
          <w:lang w:val="en"/>
        </w:rPr>
        <w:t>)</w:t>
      </w:r>
      <w:r w:rsidR="00340FAD" w:rsidRPr="007F48E9">
        <w:rPr>
          <w:rFonts w:asciiTheme="minorHAnsi" w:hAnsiTheme="minorHAnsi"/>
          <w:sz w:val="24"/>
          <w:szCs w:val="24"/>
          <w:lang w:val="en"/>
        </w:rPr>
        <w:t xml:space="preserve"> </w:t>
      </w:r>
      <w:r w:rsidRPr="007F48E9">
        <w:rPr>
          <w:rFonts w:asciiTheme="minorHAnsi" w:hAnsiTheme="minorHAnsi"/>
          <w:sz w:val="24"/>
          <w:szCs w:val="24"/>
          <w:lang w:val="en"/>
        </w:rPr>
        <w:t xml:space="preserve">is a federal agency within the </w:t>
      </w:r>
      <w:r w:rsidR="00340FAD" w:rsidRPr="007F48E9">
        <w:rPr>
          <w:rFonts w:asciiTheme="minorHAnsi" w:hAnsiTheme="minorHAnsi"/>
          <w:sz w:val="24"/>
          <w:szCs w:val="24"/>
        </w:rPr>
        <w:t>United States Department of Health and Human Services</w:t>
      </w:r>
      <w:r w:rsidRPr="007F48E9">
        <w:rPr>
          <w:rFonts w:asciiTheme="minorHAnsi" w:hAnsiTheme="minorHAnsi"/>
          <w:sz w:val="24"/>
          <w:szCs w:val="24"/>
          <w:lang w:val="en"/>
        </w:rPr>
        <w:t xml:space="preserve"> (HHS) that administers the </w:t>
      </w:r>
      <w:r w:rsidR="00340FAD" w:rsidRPr="007F48E9">
        <w:rPr>
          <w:rFonts w:asciiTheme="minorHAnsi" w:hAnsiTheme="minorHAnsi"/>
          <w:sz w:val="24"/>
          <w:szCs w:val="24"/>
        </w:rPr>
        <w:t>Medicare</w:t>
      </w:r>
      <w:r w:rsidRPr="007F48E9">
        <w:rPr>
          <w:rFonts w:asciiTheme="minorHAnsi" w:hAnsiTheme="minorHAnsi"/>
          <w:sz w:val="24"/>
          <w:szCs w:val="24"/>
          <w:lang w:val="en"/>
        </w:rPr>
        <w:t xml:space="preserve"> program</w:t>
      </w:r>
      <w:r w:rsidR="00F96585">
        <w:rPr>
          <w:rFonts w:asciiTheme="minorHAnsi" w:hAnsiTheme="minorHAnsi"/>
          <w:sz w:val="24"/>
          <w:szCs w:val="24"/>
          <w:lang w:val="en"/>
        </w:rPr>
        <w:t xml:space="preserve">, </w:t>
      </w:r>
      <w:r w:rsidRPr="007F48E9">
        <w:rPr>
          <w:rFonts w:asciiTheme="minorHAnsi" w:hAnsiTheme="minorHAnsi"/>
          <w:sz w:val="24"/>
          <w:szCs w:val="24"/>
          <w:lang w:val="en"/>
        </w:rPr>
        <w:t xml:space="preserve">works in partnership with </w:t>
      </w:r>
      <w:r w:rsidR="00F96585">
        <w:rPr>
          <w:rFonts w:asciiTheme="minorHAnsi" w:hAnsiTheme="minorHAnsi"/>
          <w:sz w:val="24"/>
          <w:szCs w:val="24"/>
          <w:lang w:val="en"/>
        </w:rPr>
        <w:t xml:space="preserve">Virginia </w:t>
      </w:r>
      <w:r w:rsidRPr="007F48E9">
        <w:rPr>
          <w:rFonts w:asciiTheme="minorHAnsi" w:hAnsiTheme="minorHAnsi"/>
          <w:sz w:val="24"/>
          <w:szCs w:val="24"/>
          <w:lang w:val="en"/>
        </w:rPr>
        <w:t xml:space="preserve">to administer </w:t>
      </w:r>
      <w:r w:rsidR="00340FAD" w:rsidRPr="007F48E9">
        <w:rPr>
          <w:rFonts w:asciiTheme="minorHAnsi" w:hAnsiTheme="minorHAnsi"/>
          <w:sz w:val="24"/>
          <w:szCs w:val="24"/>
        </w:rPr>
        <w:t>Medicaid</w:t>
      </w:r>
      <w:r w:rsidR="007A01D9">
        <w:rPr>
          <w:rFonts w:asciiTheme="minorHAnsi" w:hAnsiTheme="minorHAnsi"/>
          <w:sz w:val="24"/>
          <w:szCs w:val="24"/>
          <w:lang w:val="en"/>
        </w:rPr>
        <w:t xml:space="preserve">, </w:t>
      </w:r>
      <w:r w:rsidRPr="007F48E9">
        <w:rPr>
          <w:rFonts w:asciiTheme="minorHAnsi" w:hAnsiTheme="minorHAnsi"/>
          <w:sz w:val="24"/>
          <w:szCs w:val="24"/>
          <w:lang w:val="en"/>
        </w:rPr>
        <w:t xml:space="preserve">the </w:t>
      </w:r>
      <w:r w:rsidR="00340FAD" w:rsidRPr="007F48E9">
        <w:rPr>
          <w:rFonts w:asciiTheme="minorHAnsi" w:hAnsiTheme="minorHAnsi"/>
          <w:sz w:val="24"/>
          <w:szCs w:val="24"/>
        </w:rPr>
        <w:t>Children's Health Insurance Program</w:t>
      </w:r>
      <w:r w:rsidRPr="007F48E9">
        <w:rPr>
          <w:rFonts w:asciiTheme="minorHAnsi" w:hAnsiTheme="minorHAnsi"/>
          <w:sz w:val="24"/>
          <w:szCs w:val="24"/>
          <w:lang w:val="en"/>
        </w:rPr>
        <w:t xml:space="preserve"> (CHIP), </w:t>
      </w:r>
      <w:r w:rsidR="007A01D9">
        <w:rPr>
          <w:rFonts w:asciiTheme="minorHAnsi" w:hAnsiTheme="minorHAnsi"/>
          <w:sz w:val="24"/>
          <w:szCs w:val="24"/>
          <w:lang w:val="en"/>
        </w:rPr>
        <w:t xml:space="preserve">and Virginia’s Insurance </w:t>
      </w:r>
      <w:proofErr w:type="spellStart"/>
      <w:r w:rsidR="007A01D9">
        <w:rPr>
          <w:rFonts w:asciiTheme="minorHAnsi" w:hAnsiTheme="minorHAnsi"/>
          <w:sz w:val="24"/>
          <w:szCs w:val="24"/>
          <w:lang w:val="en"/>
        </w:rPr>
        <w:t>Marketplace</w:t>
      </w:r>
      <w:r w:rsidRPr="007F48E9">
        <w:rPr>
          <w:rFonts w:asciiTheme="minorHAnsi" w:hAnsiTheme="minorHAnsi"/>
          <w:sz w:val="24"/>
          <w:szCs w:val="24"/>
          <w:lang w:val="en"/>
        </w:rPr>
        <w:t>and</w:t>
      </w:r>
      <w:proofErr w:type="spellEnd"/>
      <w:r w:rsidRPr="007F48E9">
        <w:rPr>
          <w:rFonts w:asciiTheme="minorHAnsi" w:hAnsiTheme="minorHAnsi"/>
          <w:sz w:val="24"/>
          <w:szCs w:val="24"/>
          <w:lang w:val="en"/>
        </w:rPr>
        <w:t xml:space="preserve"> </w:t>
      </w:r>
      <w:r w:rsidR="00F96585">
        <w:rPr>
          <w:rFonts w:asciiTheme="minorHAnsi" w:hAnsiTheme="minorHAnsi"/>
          <w:sz w:val="24"/>
          <w:szCs w:val="24"/>
          <w:lang w:val="en"/>
        </w:rPr>
        <w:t xml:space="preserve">administers </w:t>
      </w:r>
      <w:r w:rsidR="00340FAD" w:rsidRPr="007F48E9">
        <w:rPr>
          <w:rFonts w:asciiTheme="minorHAnsi" w:hAnsiTheme="minorHAnsi"/>
          <w:sz w:val="24"/>
          <w:szCs w:val="24"/>
        </w:rPr>
        <w:t>health insurance</w:t>
      </w:r>
      <w:r w:rsidRPr="007F48E9">
        <w:rPr>
          <w:rFonts w:asciiTheme="minorHAnsi" w:hAnsiTheme="minorHAnsi"/>
          <w:sz w:val="24"/>
          <w:szCs w:val="24"/>
          <w:lang w:val="en"/>
        </w:rPr>
        <w:t xml:space="preserve"> portability standards. </w:t>
      </w:r>
      <w:r w:rsidR="000A5962">
        <w:rPr>
          <w:rFonts w:asciiTheme="minorHAnsi" w:hAnsiTheme="minorHAnsi"/>
          <w:sz w:val="24"/>
          <w:szCs w:val="24"/>
          <w:lang w:val="en"/>
        </w:rPr>
        <w:t xml:space="preserve">  The CMS website is located at </w:t>
      </w:r>
      <w:hyperlink r:id="rId73" w:history="1">
        <w:r w:rsidR="00F40A1B" w:rsidRPr="00333FCF">
          <w:rPr>
            <w:rStyle w:val="Hyperlink"/>
            <w:rFonts w:asciiTheme="minorHAnsi" w:hAnsiTheme="minorHAnsi"/>
            <w:sz w:val="24"/>
            <w:szCs w:val="24"/>
            <w:lang w:val="en"/>
          </w:rPr>
          <w:t>www.cms.gov</w:t>
        </w:r>
      </w:hyperlink>
      <w:r w:rsidR="00F40A1B">
        <w:rPr>
          <w:rFonts w:asciiTheme="minorHAnsi" w:hAnsiTheme="minorHAnsi"/>
          <w:sz w:val="24"/>
          <w:szCs w:val="24"/>
          <w:lang w:val="en"/>
        </w:rPr>
        <w:t>.</w:t>
      </w:r>
    </w:p>
    <w:p w14:paraId="6A5F29EF" w14:textId="3AE82E33" w:rsidR="00F96433" w:rsidRDefault="00F96433" w:rsidP="00326C17">
      <w:pPr>
        <w:jc w:val="both"/>
        <w:rPr>
          <w:rFonts w:asciiTheme="minorHAnsi" w:hAnsiTheme="minorHAnsi"/>
          <w:sz w:val="24"/>
          <w:szCs w:val="24"/>
          <w:lang w:val="en"/>
        </w:rPr>
      </w:pPr>
    </w:p>
    <w:p w14:paraId="71B96F72" w14:textId="0189717F" w:rsidR="00F96433" w:rsidRDefault="00F96433" w:rsidP="00326C17">
      <w:pPr>
        <w:jc w:val="both"/>
        <w:rPr>
          <w:rFonts w:asciiTheme="minorHAnsi" w:hAnsiTheme="minorHAnsi"/>
          <w:sz w:val="24"/>
          <w:szCs w:val="24"/>
          <w:lang w:val="en"/>
        </w:rPr>
      </w:pPr>
    </w:p>
    <w:p w14:paraId="4C0858A2" w14:textId="1F38C58E" w:rsidR="00F96433" w:rsidRDefault="00F96433" w:rsidP="00326C17">
      <w:pPr>
        <w:jc w:val="both"/>
        <w:rPr>
          <w:rFonts w:asciiTheme="minorHAnsi" w:hAnsiTheme="minorHAnsi"/>
          <w:sz w:val="24"/>
          <w:szCs w:val="24"/>
          <w:lang w:val="en"/>
        </w:rPr>
      </w:pPr>
    </w:p>
    <w:p w14:paraId="5FFFA204" w14:textId="77777777" w:rsidR="00F96433" w:rsidRPr="007F48E9" w:rsidRDefault="00F96433" w:rsidP="00326C17">
      <w:pPr>
        <w:jc w:val="both"/>
        <w:rPr>
          <w:rFonts w:asciiTheme="minorHAnsi" w:hAnsiTheme="minorHAnsi"/>
          <w:lang w:val="en"/>
        </w:rPr>
      </w:pPr>
    </w:p>
    <w:p w14:paraId="56A33372" w14:textId="2990B94D" w:rsidR="003A2616" w:rsidRPr="007F48E9" w:rsidRDefault="00F96433" w:rsidP="00956B4F">
      <w:pPr>
        <w:rPr>
          <w:rFonts w:asciiTheme="minorHAnsi" w:hAnsiTheme="minorHAnsi" w:cstheme="minorHAnsi"/>
          <w:sz w:val="24"/>
          <w:szCs w:val="24"/>
        </w:rPr>
      </w:pPr>
      <w:r w:rsidRPr="007F48E9">
        <w:rPr>
          <w:lang w:val="en"/>
        </w:rPr>
        <w:t xml:space="preserve">                                                        </w:t>
      </w:r>
      <w:r>
        <w:rPr>
          <w:lang w:val="en"/>
        </w:rPr>
        <w:t xml:space="preserve">            </w:t>
      </w:r>
      <w:r w:rsidRPr="007F48E9">
        <w:rPr>
          <w:lang w:val="en"/>
        </w:rPr>
        <w:t xml:space="preserve">          </w:t>
      </w:r>
      <w:r w:rsidRPr="00F96433">
        <w:rPr>
          <w:lang w:val="en"/>
        </w:rPr>
        <w:t xml:space="preserve"> </w:t>
      </w:r>
      <w:r w:rsidRPr="00956B4F">
        <w:rPr>
          <w:rFonts w:asciiTheme="minorHAnsi" w:hAnsiTheme="minorHAnsi" w:cstheme="minorHAnsi"/>
          <w:sz w:val="24"/>
          <w:szCs w:val="24"/>
          <w:lang w:val="en"/>
        </w:rPr>
        <w:t>- End -</w:t>
      </w:r>
      <w:r w:rsidR="00A3645D">
        <w:rPr>
          <w:rFonts w:asciiTheme="minorHAnsi" w:hAnsiTheme="minorHAnsi" w:cstheme="minorHAnsi"/>
          <w:sz w:val="24"/>
          <w:szCs w:val="24"/>
        </w:rPr>
        <w:tab/>
      </w:r>
    </w:p>
    <w:sectPr w:rsidR="003A2616" w:rsidRPr="007F48E9" w:rsidSect="000D5533">
      <w:type w:val="continuous"/>
      <w:pgSz w:w="12240" w:h="15840"/>
      <w:pgMar w:top="720" w:right="1440" w:bottom="1440" w:left="1440" w:header="720" w:footer="0" w:gutter="0"/>
      <w:pgNumType w:fmt="numberInDash" w:start="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1F8C" w14:textId="77777777" w:rsidR="002821A3" w:rsidRDefault="002821A3" w:rsidP="000B7AD7">
      <w:r>
        <w:separator/>
      </w:r>
    </w:p>
  </w:endnote>
  <w:endnote w:type="continuationSeparator" w:id="0">
    <w:p w14:paraId="7AEAAFCE" w14:textId="77777777" w:rsidR="002821A3" w:rsidRDefault="002821A3" w:rsidP="000B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419539"/>
      <w:docPartObj>
        <w:docPartGallery w:val="Page Numbers (Bottom of Page)"/>
        <w:docPartUnique/>
      </w:docPartObj>
    </w:sdtPr>
    <w:sdtEndPr/>
    <w:sdtContent>
      <w:p w14:paraId="5C47B237" w14:textId="30509757" w:rsidR="005D0752" w:rsidRPr="00295F29" w:rsidRDefault="005D0752" w:rsidP="007F48E9">
        <w:pPr>
          <w:pStyle w:val="Footer"/>
          <w:pBdr>
            <w:top w:val="single" w:sz="6" w:space="1" w:color="auto"/>
          </w:pBdr>
          <w:tabs>
            <w:tab w:val="left" w:pos="5477"/>
          </w:tabs>
          <w:rPr>
            <w:rFonts w:ascii="Arial" w:hAnsi="Arial" w:cs="Arial"/>
          </w:rPr>
        </w:pPr>
        <w:r w:rsidRPr="00295F29">
          <w:rPr>
            <w:rFonts w:ascii="Arial" w:hAnsi="Arial" w:cs="Arial"/>
          </w:rPr>
          <w:t>Department of Medical Assistance Services</w:t>
        </w:r>
        <w:r w:rsidRPr="00295F29">
          <w:rPr>
            <w:rFonts w:ascii="Arial" w:hAnsi="Arial" w:cs="Arial"/>
          </w:rPr>
          <w:tab/>
        </w:r>
        <w:r w:rsidRPr="00295F29">
          <w:rPr>
            <w:rFonts w:ascii="Arial" w:hAnsi="Arial" w:cs="Arial"/>
          </w:rPr>
          <w:tab/>
          <w:t xml:space="preserve">                                Effective </w:t>
        </w:r>
        <w:r w:rsidR="00B005EC">
          <w:rPr>
            <w:rFonts w:ascii="Arial" w:hAnsi="Arial" w:cs="Arial"/>
          </w:rPr>
          <w:t>1/1/202</w:t>
        </w:r>
        <w:r w:rsidR="00B00CBF">
          <w:rPr>
            <w:rFonts w:ascii="Arial" w:hAnsi="Arial" w:cs="Arial"/>
          </w:rPr>
          <w:t>4</w:t>
        </w:r>
      </w:p>
      <w:p w14:paraId="46A270F1" w14:textId="77777777" w:rsidR="005D0752" w:rsidRPr="00295F29" w:rsidRDefault="005D0752" w:rsidP="00AF395A">
        <w:pPr>
          <w:pStyle w:val="Footer"/>
          <w:tabs>
            <w:tab w:val="clear" w:pos="8640"/>
            <w:tab w:val="left" w:pos="5880"/>
            <w:tab w:val="left" w:pos="6585"/>
            <w:tab w:val="right" w:pos="9180"/>
          </w:tabs>
          <w:rPr>
            <w:rStyle w:val="Hyperlink"/>
            <w:rFonts w:ascii="Arial" w:hAnsi="Arial" w:cs="Arial"/>
          </w:rPr>
        </w:pPr>
      </w:p>
      <w:p w14:paraId="48A31108" w14:textId="6F864C9A" w:rsidR="005D0752" w:rsidRPr="00295F29" w:rsidRDefault="0010484C" w:rsidP="0092759A">
        <w:pPr>
          <w:pStyle w:val="Footer"/>
          <w:tabs>
            <w:tab w:val="clear" w:pos="8640"/>
            <w:tab w:val="left" w:pos="5880"/>
            <w:tab w:val="left" w:pos="6585"/>
            <w:tab w:val="right" w:pos="9180"/>
          </w:tabs>
        </w:pPr>
        <w:hyperlink r:id="rId1" w:history="1">
          <w:r w:rsidR="005D0752" w:rsidRPr="00295F29">
            <w:rPr>
              <w:rStyle w:val="Hyperlink"/>
              <w:rFonts w:ascii="Arial" w:hAnsi="Arial" w:cs="Arial"/>
            </w:rPr>
            <w:t>www.dmas.virginia.gov</w:t>
          </w:r>
        </w:hyperlink>
        <w:r w:rsidR="005D0752" w:rsidRPr="00295F29">
          <w:rPr>
            <w:rFonts w:ascii="Arial" w:hAnsi="Arial" w:cs="Arial"/>
          </w:rPr>
          <w:tab/>
          <w:t xml:space="preserve">                           Medical Assistance Handbook</w:t>
        </w:r>
        <w:r w:rsidR="005D0752" w:rsidRPr="00295F29">
          <w:rPr>
            <w:rFonts w:ascii="Arial" w:hAnsi="Arial" w:cs="Arial"/>
          </w:rPr>
          <w:tab/>
          <w:t xml:space="preserve">                                         </w:t>
        </w:r>
        <w:r w:rsidR="005D0752" w:rsidRPr="00295F29">
          <w:rPr>
            <w:rFonts w:ascii="Arial" w:hAnsi="Arial" w:cs="Arial"/>
          </w:rPr>
          <w:fldChar w:fldCharType="begin"/>
        </w:r>
        <w:r w:rsidR="005D0752" w:rsidRPr="00295F29">
          <w:rPr>
            <w:rFonts w:ascii="Arial" w:hAnsi="Arial" w:cs="Arial"/>
          </w:rPr>
          <w:instrText xml:space="preserve"> PAGE   \* MERGEFORMAT </w:instrText>
        </w:r>
        <w:r w:rsidR="005D0752" w:rsidRPr="00295F29">
          <w:rPr>
            <w:rFonts w:ascii="Arial" w:hAnsi="Arial" w:cs="Arial"/>
          </w:rPr>
          <w:fldChar w:fldCharType="separate"/>
        </w:r>
        <w:r w:rsidR="00956B4F">
          <w:rPr>
            <w:rFonts w:ascii="Arial" w:hAnsi="Arial" w:cs="Arial"/>
            <w:noProof/>
          </w:rPr>
          <w:t>- 30 -</w:t>
        </w:r>
        <w:r w:rsidR="005D0752" w:rsidRPr="00295F29">
          <w:rPr>
            <w:rFonts w:ascii="Arial" w:hAnsi="Arial" w:cs="Arial"/>
            <w:noProof/>
          </w:rPr>
          <w:fldChar w:fldCharType="end"/>
        </w:r>
        <w:r w:rsidR="005D0752" w:rsidRPr="00295F29">
          <w:rPr>
            <w:rStyle w:val="PageNumber"/>
          </w:rPr>
          <w:tab/>
        </w:r>
      </w:p>
      <w:p w14:paraId="32D1412A" w14:textId="18B121B4" w:rsidR="005D0752" w:rsidRDefault="0010484C">
        <w:pPr>
          <w:pStyle w:val="Footer"/>
          <w:jc w:val="right"/>
        </w:pPr>
      </w:p>
    </w:sdtContent>
  </w:sdt>
  <w:p w14:paraId="20BDB942" w14:textId="6347D191" w:rsidR="005D0752" w:rsidRDefault="005D0752" w:rsidP="00775664">
    <w:pPr>
      <w:pStyle w:val="Footer"/>
      <w:tabs>
        <w:tab w:val="clear" w:pos="4320"/>
        <w:tab w:val="clear" w:pos="8640"/>
        <w:tab w:val="left" w:pos="7935"/>
      </w:tabs>
    </w:pPr>
    <w:r>
      <w:tab/>
    </w:r>
  </w:p>
  <w:p w14:paraId="1B75CCB7" w14:textId="77777777" w:rsidR="005D0752" w:rsidRDefault="005D07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5B9A" w14:textId="77777777" w:rsidR="002821A3" w:rsidRDefault="002821A3" w:rsidP="000B7AD7">
      <w:r>
        <w:separator/>
      </w:r>
    </w:p>
  </w:footnote>
  <w:footnote w:type="continuationSeparator" w:id="0">
    <w:p w14:paraId="5DDFDF26" w14:textId="77777777" w:rsidR="002821A3" w:rsidRDefault="002821A3" w:rsidP="000B7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EFD1" w14:textId="0FA1FABD" w:rsidR="005D0752" w:rsidRDefault="005D0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EC0F" w14:textId="541CDFA1" w:rsidR="005D0752" w:rsidRPr="0092759A" w:rsidRDefault="005D0752" w:rsidP="00927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1CF2" w14:textId="2DA0DF44" w:rsidR="005D0752" w:rsidRDefault="005D0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5E6F47"/>
    <w:multiLevelType w:val="hybridMultilevel"/>
    <w:tmpl w:val="EB0476EC"/>
    <w:lvl w:ilvl="0" w:tplc="D0C8103A">
      <w:start w:val="1"/>
      <w:numFmt w:val="bullet"/>
      <w:lvlText w:val=""/>
      <w:lvlJc w:val="left"/>
      <w:pPr>
        <w:tabs>
          <w:tab w:val="num" w:pos="720"/>
        </w:tabs>
        <w:ind w:left="720" w:hanging="360"/>
      </w:pPr>
      <w:rPr>
        <w:rFonts w:ascii="Symbol" w:hAnsi="Symbol" w:hint="default"/>
      </w:rPr>
    </w:lvl>
    <w:lvl w:ilvl="1" w:tplc="771CFDB4">
      <w:start w:val="1"/>
      <w:numFmt w:val="bullet"/>
      <w:lvlText w:val=""/>
      <w:lvlJc w:val="left"/>
      <w:pPr>
        <w:tabs>
          <w:tab w:val="num" w:pos="1800"/>
        </w:tabs>
        <w:ind w:left="1800" w:hanging="360"/>
      </w:pPr>
      <w:rPr>
        <w:rFonts w:ascii="Symbol" w:hAnsi="Symbol"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E647B9"/>
    <w:multiLevelType w:val="multilevel"/>
    <w:tmpl w:val="0409001D"/>
    <w:numStyleLink w:val="Style1"/>
  </w:abstractNum>
  <w:abstractNum w:abstractNumId="4" w15:restartNumberingAfterBreak="0">
    <w:nsid w:val="04C23F93"/>
    <w:multiLevelType w:val="hybridMultilevel"/>
    <w:tmpl w:val="702A6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2B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2E4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7D0A13"/>
    <w:multiLevelType w:val="hybridMultilevel"/>
    <w:tmpl w:val="5138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600E1"/>
    <w:multiLevelType w:val="hybridMultilevel"/>
    <w:tmpl w:val="A634B0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6D66633"/>
    <w:multiLevelType w:val="hybridMultilevel"/>
    <w:tmpl w:val="F8D47A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101F66"/>
    <w:multiLevelType w:val="hybridMultilevel"/>
    <w:tmpl w:val="77881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897244"/>
    <w:multiLevelType w:val="hybridMultilevel"/>
    <w:tmpl w:val="BAEA3092"/>
    <w:lvl w:ilvl="0" w:tplc="E99478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60290"/>
    <w:multiLevelType w:val="hybridMultilevel"/>
    <w:tmpl w:val="019C2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D36906"/>
    <w:multiLevelType w:val="hybridMultilevel"/>
    <w:tmpl w:val="A2D4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0F7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F4D3F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4344BBD"/>
    <w:multiLevelType w:val="hybridMultilevel"/>
    <w:tmpl w:val="8CFC2D36"/>
    <w:lvl w:ilvl="0" w:tplc="C86C9322">
      <w:start w:val="1"/>
      <w:numFmt w:val="bullet"/>
      <w:lvlText w:val=""/>
      <w:lvlJc w:val="left"/>
      <w:pPr>
        <w:tabs>
          <w:tab w:val="num" w:pos="360"/>
        </w:tabs>
        <w:ind w:left="360" w:hanging="360"/>
      </w:pPr>
      <w:rPr>
        <w:rFonts w:ascii="Symbol" w:hAnsi="Symbol" w:hint="default"/>
      </w:rPr>
    </w:lvl>
    <w:lvl w:ilvl="1" w:tplc="718EB4EA">
      <w:start w:val="1"/>
      <w:numFmt w:val="bullet"/>
      <w:lvlText w:val=""/>
      <w:lvlJc w:val="left"/>
      <w:pPr>
        <w:tabs>
          <w:tab w:val="num" w:pos="360"/>
        </w:tabs>
        <w:ind w:left="36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2A4326"/>
    <w:multiLevelType w:val="hybridMultilevel"/>
    <w:tmpl w:val="0EA2A160"/>
    <w:lvl w:ilvl="0" w:tplc="845052C4">
      <w:numFmt w:val="bullet"/>
      <w:lvlText w:val="•"/>
      <w:lvlJc w:val="left"/>
      <w:pPr>
        <w:ind w:left="720" w:hanging="360"/>
      </w:pPr>
      <w:rPr>
        <w:rFonts w:ascii="Frutiger 45 Light" w:eastAsia="Times New Roman" w:hAnsi="Frutiger 45 Light" w:cs="Frutiger 45 Light"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C56F7C"/>
    <w:multiLevelType w:val="hybridMultilevel"/>
    <w:tmpl w:val="8CB69A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FB14D0"/>
    <w:multiLevelType w:val="hybridMultilevel"/>
    <w:tmpl w:val="3CAE3C10"/>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1" w15:restartNumberingAfterBreak="0">
    <w:nsid w:val="19EE7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C4D7236"/>
    <w:multiLevelType w:val="hybridMultilevel"/>
    <w:tmpl w:val="3F50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2C7F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135142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223C1862"/>
    <w:multiLevelType w:val="hybridMultilevel"/>
    <w:tmpl w:val="F9C6DBF0"/>
    <w:lvl w:ilvl="0" w:tplc="A6DA986C">
      <w:start w:val="1"/>
      <w:numFmt w:val="bullet"/>
      <w:lvlText w:val=""/>
      <w:lvlJc w:val="left"/>
      <w:pPr>
        <w:tabs>
          <w:tab w:val="num" w:pos="0"/>
        </w:tabs>
        <w:ind w:left="360" w:hanging="360"/>
      </w:pPr>
      <w:rPr>
        <w:rFonts w:ascii="Symbol" w:hAnsi="Symbol" w:hint="default"/>
        <w:sz w:val="22"/>
        <w:szCs w:val="22"/>
      </w:rPr>
    </w:lvl>
    <w:lvl w:ilvl="1" w:tplc="0409000F">
      <w:start w:val="1"/>
      <w:numFmt w:val="decimal"/>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7B1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9E2887"/>
    <w:multiLevelType w:val="hybridMultilevel"/>
    <w:tmpl w:val="0CBE32F8"/>
    <w:lvl w:ilvl="0" w:tplc="9FA27D4A">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2B290A09"/>
    <w:multiLevelType w:val="hybridMultilevel"/>
    <w:tmpl w:val="36D619F2"/>
    <w:lvl w:ilvl="0" w:tplc="04090001">
      <w:start w:val="1"/>
      <w:numFmt w:val="bullet"/>
      <w:lvlText w:val=""/>
      <w:lvlJc w:val="left"/>
      <w:pPr>
        <w:tabs>
          <w:tab w:val="num" w:pos="720"/>
        </w:tabs>
        <w:ind w:left="720" w:hanging="360"/>
      </w:pPr>
      <w:rPr>
        <w:rFonts w:ascii="Symbol" w:hAnsi="Symbol" w:hint="default"/>
      </w:rPr>
    </w:lvl>
    <w:lvl w:ilvl="1" w:tplc="8594F95A">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AE65D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15:restartNumberingAfterBreak="0">
    <w:nsid w:val="2EA35BA9"/>
    <w:multiLevelType w:val="hybridMultilevel"/>
    <w:tmpl w:val="601EF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9A6DB8"/>
    <w:multiLevelType w:val="hybridMultilevel"/>
    <w:tmpl w:val="EEC4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2A65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0990E02"/>
    <w:multiLevelType w:val="hybridMultilevel"/>
    <w:tmpl w:val="2ED4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B52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27022AC"/>
    <w:multiLevelType w:val="hybridMultilevel"/>
    <w:tmpl w:val="6D303430"/>
    <w:lvl w:ilvl="0" w:tplc="AB6E230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E40E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33B1123"/>
    <w:multiLevelType w:val="hybridMultilevel"/>
    <w:tmpl w:val="CAC803C6"/>
    <w:lvl w:ilvl="0" w:tplc="57329DAC">
      <w:start w:val="1"/>
      <w:numFmt w:val="bullet"/>
      <w:lvlText w:val=""/>
      <w:lvlJc w:val="left"/>
      <w:pPr>
        <w:tabs>
          <w:tab w:val="num" w:pos="-3540"/>
        </w:tabs>
        <w:ind w:left="-3540" w:hanging="360"/>
      </w:pPr>
      <w:rPr>
        <w:rFonts w:ascii="Symbol" w:hAnsi="Symbol" w:hint="default"/>
      </w:rPr>
    </w:lvl>
    <w:lvl w:ilvl="1" w:tplc="9FA27D4A">
      <w:start w:val="1"/>
      <w:numFmt w:val="bullet"/>
      <w:lvlText w:val=""/>
      <w:lvlJc w:val="left"/>
      <w:pPr>
        <w:tabs>
          <w:tab w:val="num" w:pos="-2460"/>
        </w:tabs>
        <w:ind w:left="-2460" w:hanging="360"/>
      </w:pPr>
      <w:rPr>
        <w:rFonts w:ascii="Wingdings" w:hAnsi="Wingdings" w:hint="default"/>
      </w:rPr>
    </w:lvl>
    <w:lvl w:ilvl="2" w:tplc="04090005">
      <w:start w:val="1"/>
      <w:numFmt w:val="bullet"/>
      <w:lvlText w:val=""/>
      <w:lvlJc w:val="left"/>
      <w:pPr>
        <w:tabs>
          <w:tab w:val="num" w:pos="-1740"/>
        </w:tabs>
        <w:ind w:left="-1740" w:hanging="360"/>
      </w:pPr>
      <w:rPr>
        <w:rFonts w:ascii="Wingdings" w:hAnsi="Wingdings" w:hint="default"/>
      </w:rPr>
    </w:lvl>
    <w:lvl w:ilvl="3" w:tplc="04090001">
      <w:start w:val="1"/>
      <w:numFmt w:val="bullet"/>
      <w:lvlText w:val=""/>
      <w:lvlJc w:val="left"/>
      <w:pPr>
        <w:tabs>
          <w:tab w:val="num" w:pos="-1020"/>
        </w:tabs>
        <w:ind w:left="-1020" w:hanging="360"/>
      </w:pPr>
      <w:rPr>
        <w:rFonts w:ascii="Symbol" w:hAnsi="Symbol" w:hint="default"/>
      </w:rPr>
    </w:lvl>
    <w:lvl w:ilvl="4" w:tplc="04090003">
      <w:start w:val="1"/>
      <w:numFmt w:val="bullet"/>
      <w:lvlText w:val="o"/>
      <w:lvlJc w:val="left"/>
      <w:pPr>
        <w:tabs>
          <w:tab w:val="num" w:pos="-300"/>
        </w:tabs>
        <w:ind w:left="-300" w:hanging="360"/>
      </w:pPr>
      <w:rPr>
        <w:rFonts w:ascii="Courier New" w:hAnsi="Courier New" w:hint="default"/>
      </w:rPr>
    </w:lvl>
    <w:lvl w:ilvl="5" w:tplc="9FA27D4A">
      <w:start w:val="1"/>
      <w:numFmt w:val="bullet"/>
      <w:lvlText w:val=""/>
      <w:lvlJc w:val="left"/>
      <w:pPr>
        <w:tabs>
          <w:tab w:val="num" w:pos="420"/>
        </w:tabs>
        <w:ind w:left="420" w:hanging="360"/>
      </w:pPr>
      <w:rPr>
        <w:rFonts w:ascii="Wingdings" w:hAnsi="Wingdings" w:hint="default"/>
      </w:rPr>
    </w:lvl>
    <w:lvl w:ilvl="6" w:tplc="04090001" w:tentative="1">
      <w:start w:val="1"/>
      <w:numFmt w:val="bullet"/>
      <w:lvlText w:val=""/>
      <w:lvlJc w:val="left"/>
      <w:pPr>
        <w:tabs>
          <w:tab w:val="num" w:pos="1140"/>
        </w:tabs>
        <w:ind w:left="1140" w:hanging="360"/>
      </w:pPr>
      <w:rPr>
        <w:rFonts w:ascii="Symbol" w:hAnsi="Symbol" w:hint="default"/>
      </w:rPr>
    </w:lvl>
    <w:lvl w:ilvl="7" w:tplc="04090003" w:tentative="1">
      <w:start w:val="1"/>
      <w:numFmt w:val="bullet"/>
      <w:lvlText w:val="o"/>
      <w:lvlJc w:val="left"/>
      <w:pPr>
        <w:tabs>
          <w:tab w:val="num" w:pos="1860"/>
        </w:tabs>
        <w:ind w:left="1860" w:hanging="360"/>
      </w:pPr>
      <w:rPr>
        <w:rFonts w:ascii="Courier New" w:hAnsi="Courier New" w:hint="default"/>
      </w:rPr>
    </w:lvl>
    <w:lvl w:ilvl="8" w:tplc="04090005" w:tentative="1">
      <w:start w:val="1"/>
      <w:numFmt w:val="bullet"/>
      <w:lvlText w:val=""/>
      <w:lvlJc w:val="left"/>
      <w:pPr>
        <w:tabs>
          <w:tab w:val="num" w:pos="2580"/>
        </w:tabs>
        <w:ind w:left="2580" w:hanging="360"/>
      </w:pPr>
      <w:rPr>
        <w:rFonts w:ascii="Wingdings" w:hAnsi="Wingdings" w:hint="default"/>
      </w:rPr>
    </w:lvl>
  </w:abstractNum>
  <w:abstractNum w:abstractNumId="39" w15:restartNumberingAfterBreak="0">
    <w:nsid w:val="33476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4416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65A518F"/>
    <w:multiLevelType w:val="hybridMultilevel"/>
    <w:tmpl w:val="58B0C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9D6161"/>
    <w:multiLevelType w:val="hybridMultilevel"/>
    <w:tmpl w:val="46EE998A"/>
    <w:lvl w:ilvl="0" w:tplc="D39236B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E05D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95353E8"/>
    <w:multiLevelType w:val="hybridMultilevel"/>
    <w:tmpl w:val="E7BA8644"/>
    <w:lvl w:ilvl="0" w:tplc="4AF65126">
      <w:start w:val="1"/>
      <w:numFmt w:val="bullet"/>
      <w:lvlText w:val=""/>
      <w:lvlJc w:val="left"/>
      <w:pPr>
        <w:tabs>
          <w:tab w:val="num" w:pos="360"/>
        </w:tabs>
        <w:ind w:left="360" w:hanging="360"/>
      </w:pPr>
      <w:rPr>
        <w:rFonts w:ascii="Symbol" w:hAnsi="Symbol" w:hint="default"/>
      </w:rPr>
    </w:lvl>
    <w:lvl w:ilvl="1" w:tplc="52423E40">
      <w:start w:val="1"/>
      <w:numFmt w:val="bullet"/>
      <w:lvlText w:val=""/>
      <w:lvlJc w:val="left"/>
      <w:pPr>
        <w:tabs>
          <w:tab w:val="num" w:pos="360"/>
        </w:tabs>
        <w:ind w:left="360" w:hanging="360"/>
      </w:pPr>
      <w:rPr>
        <w:rFonts w:ascii="Symbol" w:hAnsi="Symbol" w:hint="default"/>
        <w:sz w:val="2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102C9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6" w15:restartNumberingAfterBreak="0">
    <w:nsid w:val="3AAA5D4A"/>
    <w:multiLevelType w:val="hybridMultilevel"/>
    <w:tmpl w:val="EA16EF22"/>
    <w:lvl w:ilvl="0" w:tplc="04090001">
      <w:start w:val="1"/>
      <w:numFmt w:val="bullet"/>
      <w:lvlText w:val=""/>
      <w:lvlJc w:val="left"/>
      <w:pPr>
        <w:ind w:left="751" w:hanging="360"/>
      </w:pPr>
      <w:rPr>
        <w:rFonts w:ascii="Symbol" w:hAnsi="Symbol" w:hint="default"/>
      </w:rPr>
    </w:lvl>
    <w:lvl w:ilvl="1" w:tplc="04090003">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47"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F968AA"/>
    <w:multiLevelType w:val="hybridMultilevel"/>
    <w:tmpl w:val="1CC65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3A1759"/>
    <w:multiLevelType w:val="hybridMultilevel"/>
    <w:tmpl w:val="9C82CA40"/>
    <w:lvl w:ilvl="0" w:tplc="0409000D">
      <w:start w:val="1"/>
      <w:numFmt w:val="bullet"/>
      <w:lvlText w:val=""/>
      <w:lvlJc w:val="left"/>
      <w:pPr>
        <w:ind w:left="360" w:hanging="360"/>
      </w:pPr>
      <w:rPr>
        <w:rFonts w:ascii="Wingdings" w:hAnsi="Wingdings" w:hint="default"/>
        <w:sz w:val="52"/>
        <w:szCs w:val="5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2" w15:restartNumberingAfterBreak="0">
    <w:nsid w:val="43F139D8"/>
    <w:multiLevelType w:val="hybridMultilevel"/>
    <w:tmpl w:val="822A0742"/>
    <w:lvl w:ilvl="0" w:tplc="C4EC35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55E6E16"/>
    <w:multiLevelType w:val="hybridMultilevel"/>
    <w:tmpl w:val="0F9E6A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CE2F19"/>
    <w:multiLevelType w:val="hybridMultilevel"/>
    <w:tmpl w:val="00B8E7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5EC4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4A9D23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4B0E0C13"/>
    <w:multiLevelType w:val="hybridMultilevel"/>
    <w:tmpl w:val="CA8ACE5E"/>
    <w:lvl w:ilvl="0" w:tplc="9FA27D4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1C832AA"/>
    <w:multiLevelType w:val="hybridMultilevel"/>
    <w:tmpl w:val="E82A1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99091F"/>
    <w:multiLevelType w:val="multilevel"/>
    <w:tmpl w:val="0409001D"/>
    <w:styleLink w:val="Style1"/>
    <w:lvl w:ilvl="0">
      <w:start w:val="1"/>
      <w:numFmt w:val="none"/>
      <w:pStyle w:val="Style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31765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48412D9"/>
    <w:multiLevelType w:val="hybridMultilevel"/>
    <w:tmpl w:val="5F665126"/>
    <w:lvl w:ilvl="0" w:tplc="C7825A1A">
      <w:start w:val="1"/>
      <w:numFmt w:val="bullet"/>
      <w:lvlText w:val=""/>
      <w:lvlJc w:val="left"/>
      <w:pPr>
        <w:tabs>
          <w:tab w:val="num" w:pos="360"/>
        </w:tabs>
        <w:ind w:left="360" w:hanging="360"/>
      </w:pPr>
      <w:rPr>
        <w:rFonts w:ascii="Symbol" w:hAnsi="Symbol" w:hint="default"/>
      </w:rPr>
    </w:lvl>
    <w:lvl w:ilvl="1" w:tplc="9FA27D4A">
      <w:start w:val="1"/>
      <w:numFmt w:val="bullet"/>
      <w:lvlText w:val=""/>
      <w:lvlJc w:val="left"/>
      <w:pPr>
        <w:tabs>
          <w:tab w:val="num" w:pos="1400"/>
        </w:tabs>
        <w:ind w:left="140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4BB5B6C"/>
    <w:multiLevelType w:val="hybridMultilevel"/>
    <w:tmpl w:val="A03CC98C"/>
    <w:lvl w:ilvl="0" w:tplc="C7825A1A">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ind w:left="99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E776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060AFB"/>
    <w:multiLevelType w:val="hybridMultilevel"/>
    <w:tmpl w:val="0B0E51F6"/>
    <w:lvl w:ilvl="0" w:tplc="9C1ED1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04040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10D6A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15A78FD"/>
    <w:multiLevelType w:val="hybridMultilevel"/>
    <w:tmpl w:val="5680C346"/>
    <w:lvl w:ilvl="0" w:tplc="714CD6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9" w15:restartNumberingAfterBreak="0">
    <w:nsid w:val="65FA67A0"/>
    <w:multiLevelType w:val="hybridMultilevel"/>
    <w:tmpl w:val="782C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8725FC"/>
    <w:multiLevelType w:val="hybridMultilevel"/>
    <w:tmpl w:val="F0E88E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6DB2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84C0556"/>
    <w:multiLevelType w:val="hybridMultilevel"/>
    <w:tmpl w:val="95F0BF50"/>
    <w:lvl w:ilvl="0" w:tplc="067C2926">
      <w:start w:val="1"/>
      <w:numFmt w:val="bullet"/>
      <w:lvlText w:val=""/>
      <w:lvlJc w:val="left"/>
      <w:pPr>
        <w:ind w:left="1170" w:hanging="360"/>
      </w:pPr>
      <w:rPr>
        <w:rFonts w:ascii="Wingdings" w:hAnsi="Wingdings" w:hint="default"/>
        <w:sz w:val="52"/>
        <w:szCs w:val="5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3" w15:restartNumberingAfterBreak="0">
    <w:nsid w:val="6CF011CD"/>
    <w:multiLevelType w:val="hybridMultilevel"/>
    <w:tmpl w:val="33209F80"/>
    <w:lvl w:ilvl="0" w:tplc="DDF6C4E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5762EB"/>
    <w:multiLevelType w:val="hybridMultilevel"/>
    <w:tmpl w:val="4CB67722"/>
    <w:lvl w:ilvl="0" w:tplc="6220EF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E451421"/>
    <w:multiLevelType w:val="hybridMultilevel"/>
    <w:tmpl w:val="F8EC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7031B4"/>
    <w:multiLevelType w:val="hybridMultilevel"/>
    <w:tmpl w:val="E954C0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9F05DEC">
      <w:start w:val="800"/>
      <w:numFmt w:val="bullet"/>
      <w:lvlText w:val="-"/>
      <w:lvlJc w:val="left"/>
      <w:pPr>
        <w:ind w:left="2340" w:hanging="360"/>
      </w:pPr>
      <w:rPr>
        <w:rFonts w:ascii="Calibri" w:eastAsia="Times New Roman" w:hAnsi="Calibri" w:cs="Calibri"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C54F91"/>
    <w:multiLevelType w:val="hybridMultilevel"/>
    <w:tmpl w:val="73EA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36542B"/>
    <w:multiLevelType w:val="hybridMultilevel"/>
    <w:tmpl w:val="B78C0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8D4C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76CE0BFC"/>
    <w:multiLevelType w:val="hybridMultilevel"/>
    <w:tmpl w:val="72D83120"/>
    <w:lvl w:ilvl="0" w:tplc="02085640">
      <w:start w:val="1"/>
      <w:numFmt w:val="bullet"/>
      <w:lvlText w:val=""/>
      <w:lvlJc w:val="left"/>
      <w:pPr>
        <w:ind w:left="1080" w:hanging="360"/>
      </w:pPr>
      <w:rPr>
        <w:rFonts w:ascii="Wingdings" w:hAnsi="Wingdings" w:hint="default"/>
        <w:sz w:val="52"/>
        <w:szCs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70B3A2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2" w15:restartNumberingAfterBreak="0">
    <w:nsid w:val="77293FD0"/>
    <w:multiLevelType w:val="hybridMultilevel"/>
    <w:tmpl w:val="5B0E8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3B5F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CC44A7C"/>
    <w:multiLevelType w:val="hybridMultilevel"/>
    <w:tmpl w:val="8E109F88"/>
    <w:lvl w:ilvl="0" w:tplc="9B84A9E2">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D76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7E665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ECD4E0B"/>
    <w:multiLevelType w:val="hybridMultilevel"/>
    <w:tmpl w:val="63226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FC61628"/>
    <w:multiLevelType w:val="hybridMultilevel"/>
    <w:tmpl w:val="6A34D002"/>
    <w:lvl w:ilvl="0" w:tplc="4B206BF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565673">
    <w:abstractNumId w:val="46"/>
  </w:num>
  <w:num w:numId="2" w16cid:durableId="448278852">
    <w:abstractNumId w:val="45"/>
  </w:num>
  <w:num w:numId="3" w16cid:durableId="1595281621">
    <w:abstractNumId w:val="30"/>
  </w:num>
  <w:num w:numId="4" w16cid:durableId="1259868648">
    <w:abstractNumId w:val="81"/>
  </w:num>
  <w:num w:numId="5" w16cid:durableId="970474409">
    <w:abstractNumId w:val="16"/>
  </w:num>
  <w:num w:numId="6" w16cid:durableId="324866070">
    <w:abstractNumId w:val="66"/>
  </w:num>
  <w:num w:numId="7" w16cid:durableId="1364867665">
    <w:abstractNumId w:val="67"/>
  </w:num>
  <w:num w:numId="8" w16cid:durableId="1492913427">
    <w:abstractNumId w:val="6"/>
  </w:num>
  <w:num w:numId="9" w16cid:durableId="171140353">
    <w:abstractNumId w:val="43"/>
  </w:num>
  <w:num w:numId="10" w16cid:durableId="1066148467">
    <w:abstractNumId w:val="35"/>
  </w:num>
  <w:num w:numId="11" w16cid:durableId="1322779457">
    <w:abstractNumId w:val="37"/>
  </w:num>
  <w:num w:numId="12" w16cid:durableId="549534317">
    <w:abstractNumId w:val="21"/>
  </w:num>
  <w:num w:numId="13" w16cid:durableId="452099396">
    <w:abstractNumId w:val="83"/>
  </w:num>
  <w:num w:numId="14" w16cid:durableId="1864124294">
    <w:abstractNumId w:val="33"/>
  </w:num>
  <w:num w:numId="15" w16cid:durableId="2025084141">
    <w:abstractNumId w:val="63"/>
  </w:num>
  <w:num w:numId="16" w16cid:durableId="1825508172">
    <w:abstractNumId w:val="79"/>
  </w:num>
  <w:num w:numId="17" w16cid:durableId="1921908768">
    <w:abstractNumId w:val="86"/>
  </w:num>
  <w:num w:numId="18" w16cid:durableId="498736616">
    <w:abstractNumId w:val="26"/>
  </w:num>
  <w:num w:numId="19" w16cid:durableId="1043675516">
    <w:abstractNumId w:val="0"/>
  </w:num>
  <w:num w:numId="20" w16cid:durableId="1836338525">
    <w:abstractNumId w:val="39"/>
  </w:num>
  <w:num w:numId="21" w16cid:durableId="671225361">
    <w:abstractNumId w:val="40"/>
  </w:num>
  <w:num w:numId="22" w16cid:durableId="703486165">
    <w:abstractNumId w:val="85"/>
  </w:num>
  <w:num w:numId="23" w16cid:durableId="85275610">
    <w:abstractNumId w:val="1"/>
  </w:num>
  <w:num w:numId="24" w16cid:durableId="371002129">
    <w:abstractNumId w:val="23"/>
  </w:num>
  <w:num w:numId="25" w16cid:durableId="133646813">
    <w:abstractNumId w:val="56"/>
  </w:num>
  <w:num w:numId="26" w16cid:durableId="770012080">
    <w:abstractNumId w:val="15"/>
  </w:num>
  <w:num w:numId="27" w16cid:durableId="526218657">
    <w:abstractNumId w:val="71"/>
  </w:num>
  <w:num w:numId="28" w16cid:durableId="1307398953">
    <w:abstractNumId w:val="5"/>
  </w:num>
  <w:num w:numId="29" w16cid:durableId="704602726">
    <w:abstractNumId w:val="24"/>
  </w:num>
  <w:num w:numId="30" w16cid:durableId="1604458409">
    <w:abstractNumId w:val="60"/>
  </w:num>
  <w:num w:numId="31" w16cid:durableId="1905293061">
    <w:abstractNumId w:val="55"/>
  </w:num>
  <w:num w:numId="32" w16cid:durableId="1817339732">
    <w:abstractNumId w:val="17"/>
  </w:num>
  <w:num w:numId="33" w16cid:durableId="1440300726">
    <w:abstractNumId w:val="68"/>
  </w:num>
  <w:num w:numId="34" w16cid:durableId="1549992624">
    <w:abstractNumId w:val="44"/>
  </w:num>
  <w:num w:numId="35" w16cid:durableId="1066420883">
    <w:abstractNumId w:val="36"/>
  </w:num>
  <w:num w:numId="36" w16cid:durableId="1964995250">
    <w:abstractNumId w:val="2"/>
  </w:num>
  <w:num w:numId="37" w16cid:durableId="420682221">
    <w:abstractNumId w:val="25"/>
  </w:num>
  <w:num w:numId="38" w16cid:durableId="1795634096">
    <w:abstractNumId w:val="82"/>
  </w:num>
  <w:num w:numId="39" w16cid:durableId="326330561">
    <w:abstractNumId w:val="87"/>
  </w:num>
  <w:num w:numId="40" w16cid:durableId="1972855653">
    <w:abstractNumId w:val="9"/>
  </w:num>
  <w:num w:numId="41" w16cid:durableId="827358697">
    <w:abstractNumId w:val="70"/>
  </w:num>
  <w:num w:numId="42" w16cid:durableId="1609778962">
    <w:abstractNumId w:val="61"/>
  </w:num>
  <w:num w:numId="43" w16cid:durableId="57171516">
    <w:abstractNumId w:val="38"/>
  </w:num>
  <w:num w:numId="44" w16cid:durableId="246234988">
    <w:abstractNumId w:val="59"/>
  </w:num>
  <w:num w:numId="45" w16cid:durableId="1390373611">
    <w:abstractNumId w:val="3"/>
  </w:num>
  <w:num w:numId="46" w16cid:durableId="1399983299">
    <w:abstractNumId w:val="29"/>
  </w:num>
  <w:num w:numId="47" w16cid:durableId="1359307053">
    <w:abstractNumId w:val="73"/>
  </w:num>
  <w:num w:numId="48" w16cid:durableId="1773281534">
    <w:abstractNumId w:val="42"/>
  </w:num>
  <w:num w:numId="49" w16cid:durableId="737367687">
    <w:abstractNumId w:val="11"/>
  </w:num>
  <w:num w:numId="50" w16cid:durableId="2102751092">
    <w:abstractNumId w:val="8"/>
  </w:num>
  <w:num w:numId="51" w16cid:durableId="1589776164">
    <w:abstractNumId w:val="20"/>
  </w:num>
  <w:num w:numId="52" w16cid:durableId="38939623">
    <w:abstractNumId w:val="31"/>
  </w:num>
  <w:num w:numId="53" w16cid:durableId="1625502728">
    <w:abstractNumId w:val="58"/>
  </w:num>
  <w:num w:numId="54" w16cid:durableId="1400247638">
    <w:abstractNumId w:val="12"/>
  </w:num>
  <w:num w:numId="55" w16cid:durableId="1300647691">
    <w:abstractNumId w:val="34"/>
  </w:num>
  <w:num w:numId="56" w16cid:durableId="81418348">
    <w:abstractNumId w:val="18"/>
  </w:num>
  <w:num w:numId="57" w16cid:durableId="1833788194">
    <w:abstractNumId w:val="50"/>
  </w:num>
  <w:num w:numId="58" w16cid:durableId="1462074145">
    <w:abstractNumId w:val="47"/>
  </w:num>
  <w:num w:numId="59" w16cid:durableId="351416418">
    <w:abstractNumId w:val="13"/>
  </w:num>
  <w:num w:numId="60" w16cid:durableId="31155138">
    <w:abstractNumId w:val="27"/>
  </w:num>
  <w:num w:numId="61" w16cid:durableId="1136220096">
    <w:abstractNumId w:val="48"/>
  </w:num>
  <w:num w:numId="62" w16cid:durableId="111483988">
    <w:abstractNumId w:val="64"/>
  </w:num>
  <w:num w:numId="63" w16cid:durableId="1628854876">
    <w:abstractNumId w:val="7"/>
  </w:num>
  <w:num w:numId="64" w16cid:durableId="1401832223">
    <w:abstractNumId w:val="62"/>
  </w:num>
  <w:num w:numId="65" w16cid:durableId="1797602402">
    <w:abstractNumId w:val="4"/>
  </w:num>
  <w:num w:numId="66" w16cid:durableId="2017341991">
    <w:abstractNumId w:val="88"/>
  </w:num>
  <w:num w:numId="67" w16cid:durableId="2114208635">
    <w:abstractNumId w:val="74"/>
  </w:num>
  <w:num w:numId="68" w16cid:durableId="1487283467">
    <w:abstractNumId w:val="65"/>
  </w:num>
  <w:num w:numId="69" w16cid:durableId="1402290795">
    <w:abstractNumId w:val="52"/>
  </w:num>
  <w:num w:numId="70" w16cid:durableId="2106685423">
    <w:abstractNumId w:val="41"/>
  </w:num>
  <w:num w:numId="71" w16cid:durableId="1464234916">
    <w:abstractNumId w:val="14"/>
  </w:num>
  <w:num w:numId="72" w16cid:durableId="1669791836">
    <w:abstractNumId w:val="77"/>
  </w:num>
  <w:num w:numId="73" w16cid:durableId="1267495390">
    <w:abstractNumId w:val="22"/>
  </w:num>
  <w:num w:numId="74" w16cid:durableId="1557204448">
    <w:abstractNumId w:val="69"/>
  </w:num>
  <w:num w:numId="75" w16cid:durableId="1032994002">
    <w:abstractNumId w:val="49"/>
  </w:num>
  <w:num w:numId="76" w16cid:durableId="2050758616">
    <w:abstractNumId w:val="53"/>
  </w:num>
  <w:num w:numId="77" w16cid:durableId="377627806">
    <w:abstractNumId w:val="78"/>
  </w:num>
  <w:num w:numId="78" w16cid:durableId="1650668615">
    <w:abstractNumId w:val="76"/>
  </w:num>
  <w:num w:numId="79" w16cid:durableId="1663970761">
    <w:abstractNumId w:val="19"/>
  </w:num>
  <w:num w:numId="80" w16cid:durableId="1284312857">
    <w:abstractNumId w:val="32"/>
  </w:num>
  <w:num w:numId="81" w16cid:durableId="815030099">
    <w:abstractNumId w:val="28"/>
  </w:num>
  <w:num w:numId="82" w16cid:durableId="1952131886">
    <w:abstractNumId w:val="72"/>
  </w:num>
  <w:num w:numId="83" w16cid:durableId="340863451">
    <w:abstractNumId w:val="80"/>
  </w:num>
  <w:num w:numId="84" w16cid:durableId="1804694497">
    <w:abstractNumId w:val="51"/>
  </w:num>
  <w:num w:numId="85" w16cid:durableId="1511944222">
    <w:abstractNumId w:val="84"/>
  </w:num>
  <w:num w:numId="86" w16cid:durableId="1383748856">
    <w:abstractNumId w:val="57"/>
  </w:num>
  <w:num w:numId="87" w16cid:durableId="1156453196">
    <w:abstractNumId w:val="75"/>
  </w:num>
  <w:num w:numId="88" w16cid:durableId="263153748">
    <w:abstractNumId w:val="10"/>
  </w:num>
  <w:num w:numId="89" w16cid:durableId="423918205">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2c6caa2b-685e-4eee-bc28-35eefa2dc1ea"/>
  </w:docVars>
  <w:rsids>
    <w:rsidRoot w:val="000470C9"/>
    <w:rsid w:val="00004C0F"/>
    <w:rsid w:val="00005161"/>
    <w:rsid w:val="000059A9"/>
    <w:rsid w:val="000060F4"/>
    <w:rsid w:val="00006AC2"/>
    <w:rsid w:val="00012D6A"/>
    <w:rsid w:val="00012F1D"/>
    <w:rsid w:val="000145C7"/>
    <w:rsid w:val="000149AE"/>
    <w:rsid w:val="0001604D"/>
    <w:rsid w:val="00023F15"/>
    <w:rsid w:val="00024D0B"/>
    <w:rsid w:val="0002633E"/>
    <w:rsid w:val="0003132C"/>
    <w:rsid w:val="00034AA3"/>
    <w:rsid w:val="00036CCD"/>
    <w:rsid w:val="000422B0"/>
    <w:rsid w:val="00045423"/>
    <w:rsid w:val="00045FAC"/>
    <w:rsid w:val="0004605B"/>
    <w:rsid w:val="000470C9"/>
    <w:rsid w:val="000501A8"/>
    <w:rsid w:val="000515F6"/>
    <w:rsid w:val="00052CFE"/>
    <w:rsid w:val="00053669"/>
    <w:rsid w:val="0005398E"/>
    <w:rsid w:val="00054172"/>
    <w:rsid w:val="00054A4C"/>
    <w:rsid w:val="00064928"/>
    <w:rsid w:val="00067415"/>
    <w:rsid w:val="00071280"/>
    <w:rsid w:val="000727A8"/>
    <w:rsid w:val="000727C2"/>
    <w:rsid w:val="000747AE"/>
    <w:rsid w:val="00076806"/>
    <w:rsid w:val="00076E63"/>
    <w:rsid w:val="0008129A"/>
    <w:rsid w:val="000839D1"/>
    <w:rsid w:val="00087E72"/>
    <w:rsid w:val="00090A3F"/>
    <w:rsid w:val="00091FF6"/>
    <w:rsid w:val="0009620F"/>
    <w:rsid w:val="00096ABD"/>
    <w:rsid w:val="000A2024"/>
    <w:rsid w:val="000A4BB3"/>
    <w:rsid w:val="000A5962"/>
    <w:rsid w:val="000A7CC1"/>
    <w:rsid w:val="000B229B"/>
    <w:rsid w:val="000B2A4D"/>
    <w:rsid w:val="000B5964"/>
    <w:rsid w:val="000B7500"/>
    <w:rsid w:val="000B7AD7"/>
    <w:rsid w:val="000B7E40"/>
    <w:rsid w:val="000C3B99"/>
    <w:rsid w:val="000D087A"/>
    <w:rsid w:val="000D13C1"/>
    <w:rsid w:val="000D52D0"/>
    <w:rsid w:val="000D5533"/>
    <w:rsid w:val="000D6C75"/>
    <w:rsid w:val="000E12A2"/>
    <w:rsid w:val="000E180F"/>
    <w:rsid w:val="000E1A9E"/>
    <w:rsid w:val="000E3269"/>
    <w:rsid w:val="000E377B"/>
    <w:rsid w:val="000E4F72"/>
    <w:rsid w:val="000F08D4"/>
    <w:rsid w:val="0010121E"/>
    <w:rsid w:val="00101281"/>
    <w:rsid w:val="0010484C"/>
    <w:rsid w:val="00106F15"/>
    <w:rsid w:val="00107FE1"/>
    <w:rsid w:val="00110AA4"/>
    <w:rsid w:val="00111D87"/>
    <w:rsid w:val="00113AE6"/>
    <w:rsid w:val="001152E1"/>
    <w:rsid w:val="0012115A"/>
    <w:rsid w:val="001225E0"/>
    <w:rsid w:val="001226E1"/>
    <w:rsid w:val="00122E6A"/>
    <w:rsid w:val="00130CFB"/>
    <w:rsid w:val="00133FAB"/>
    <w:rsid w:val="001345DE"/>
    <w:rsid w:val="001419E2"/>
    <w:rsid w:val="00150495"/>
    <w:rsid w:val="00151808"/>
    <w:rsid w:val="001551CA"/>
    <w:rsid w:val="001558D6"/>
    <w:rsid w:val="00162D8A"/>
    <w:rsid w:val="001636B6"/>
    <w:rsid w:val="001669D8"/>
    <w:rsid w:val="001674EE"/>
    <w:rsid w:val="00171A22"/>
    <w:rsid w:val="001728B9"/>
    <w:rsid w:val="00177803"/>
    <w:rsid w:val="0018066D"/>
    <w:rsid w:val="00180A8E"/>
    <w:rsid w:val="00181EC5"/>
    <w:rsid w:val="00184DFB"/>
    <w:rsid w:val="00187450"/>
    <w:rsid w:val="00191D17"/>
    <w:rsid w:val="00194EB9"/>
    <w:rsid w:val="001971BC"/>
    <w:rsid w:val="00197671"/>
    <w:rsid w:val="001978A7"/>
    <w:rsid w:val="001A1A24"/>
    <w:rsid w:val="001A4558"/>
    <w:rsid w:val="001A4B4C"/>
    <w:rsid w:val="001A59C8"/>
    <w:rsid w:val="001A5ABD"/>
    <w:rsid w:val="001C1B76"/>
    <w:rsid w:val="001C381B"/>
    <w:rsid w:val="001D3B49"/>
    <w:rsid w:val="001D4F02"/>
    <w:rsid w:val="001D6F4E"/>
    <w:rsid w:val="001D784C"/>
    <w:rsid w:val="001E3079"/>
    <w:rsid w:val="001E3FC9"/>
    <w:rsid w:val="001E68DD"/>
    <w:rsid w:val="001E70D0"/>
    <w:rsid w:val="001F0B5D"/>
    <w:rsid w:val="001F1364"/>
    <w:rsid w:val="001F2EB8"/>
    <w:rsid w:val="001F403E"/>
    <w:rsid w:val="001F4C0F"/>
    <w:rsid w:val="00200E47"/>
    <w:rsid w:val="00202F1E"/>
    <w:rsid w:val="00212AAF"/>
    <w:rsid w:val="0021417C"/>
    <w:rsid w:val="002144A3"/>
    <w:rsid w:val="0021737C"/>
    <w:rsid w:val="00224218"/>
    <w:rsid w:val="002268C3"/>
    <w:rsid w:val="002330FF"/>
    <w:rsid w:val="00233610"/>
    <w:rsid w:val="002356D5"/>
    <w:rsid w:val="002368E3"/>
    <w:rsid w:val="0023754F"/>
    <w:rsid w:val="00237A05"/>
    <w:rsid w:val="00240779"/>
    <w:rsid w:val="002423B5"/>
    <w:rsid w:val="002440D3"/>
    <w:rsid w:val="00244DBA"/>
    <w:rsid w:val="002457CE"/>
    <w:rsid w:val="002471EC"/>
    <w:rsid w:val="002503B7"/>
    <w:rsid w:val="00251388"/>
    <w:rsid w:val="0025239D"/>
    <w:rsid w:val="00252405"/>
    <w:rsid w:val="002528AF"/>
    <w:rsid w:val="002575B8"/>
    <w:rsid w:val="00257FDD"/>
    <w:rsid w:val="002613FB"/>
    <w:rsid w:val="00262AB3"/>
    <w:rsid w:val="002656BC"/>
    <w:rsid w:val="002669EA"/>
    <w:rsid w:val="002672EE"/>
    <w:rsid w:val="00267D32"/>
    <w:rsid w:val="00267F2C"/>
    <w:rsid w:val="002742DC"/>
    <w:rsid w:val="00276787"/>
    <w:rsid w:val="00280308"/>
    <w:rsid w:val="002821A3"/>
    <w:rsid w:val="00290ADE"/>
    <w:rsid w:val="0029221C"/>
    <w:rsid w:val="00294695"/>
    <w:rsid w:val="00295F29"/>
    <w:rsid w:val="00297BE2"/>
    <w:rsid w:val="002A244D"/>
    <w:rsid w:val="002A66F2"/>
    <w:rsid w:val="002B2748"/>
    <w:rsid w:val="002B34F6"/>
    <w:rsid w:val="002B608C"/>
    <w:rsid w:val="002C16E5"/>
    <w:rsid w:val="002C4042"/>
    <w:rsid w:val="002C45D1"/>
    <w:rsid w:val="002C6C8F"/>
    <w:rsid w:val="002D4608"/>
    <w:rsid w:val="002D736D"/>
    <w:rsid w:val="002E0399"/>
    <w:rsid w:val="002E0F0C"/>
    <w:rsid w:val="002E2328"/>
    <w:rsid w:val="002E4731"/>
    <w:rsid w:val="002E4B92"/>
    <w:rsid w:val="002F0F3C"/>
    <w:rsid w:val="002F21D7"/>
    <w:rsid w:val="002F29E4"/>
    <w:rsid w:val="002F59F0"/>
    <w:rsid w:val="00300A9A"/>
    <w:rsid w:val="003024F5"/>
    <w:rsid w:val="00305EBE"/>
    <w:rsid w:val="00307BF8"/>
    <w:rsid w:val="00315DF8"/>
    <w:rsid w:val="00323FF6"/>
    <w:rsid w:val="00326C17"/>
    <w:rsid w:val="00330A2C"/>
    <w:rsid w:val="00333A22"/>
    <w:rsid w:val="00334125"/>
    <w:rsid w:val="00340351"/>
    <w:rsid w:val="00340FAD"/>
    <w:rsid w:val="003438B2"/>
    <w:rsid w:val="003504E2"/>
    <w:rsid w:val="00352CE5"/>
    <w:rsid w:val="00355B2B"/>
    <w:rsid w:val="00355C99"/>
    <w:rsid w:val="00357262"/>
    <w:rsid w:val="0035773E"/>
    <w:rsid w:val="00360602"/>
    <w:rsid w:val="003627DE"/>
    <w:rsid w:val="00362FF0"/>
    <w:rsid w:val="003635F7"/>
    <w:rsid w:val="00364338"/>
    <w:rsid w:val="0037269E"/>
    <w:rsid w:val="00373409"/>
    <w:rsid w:val="003762D9"/>
    <w:rsid w:val="00395F42"/>
    <w:rsid w:val="003A037B"/>
    <w:rsid w:val="003A2616"/>
    <w:rsid w:val="003B117C"/>
    <w:rsid w:val="003B1D23"/>
    <w:rsid w:val="003B24A3"/>
    <w:rsid w:val="003B4330"/>
    <w:rsid w:val="003B46A0"/>
    <w:rsid w:val="003B489F"/>
    <w:rsid w:val="003B4A8A"/>
    <w:rsid w:val="003B5935"/>
    <w:rsid w:val="003B5DBB"/>
    <w:rsid w:val="003B774D"/>
    <w:rsid w:val="003B7CAA"/>
    <w:rsid w:val="003C3E70"/>
    <w:rsid w:val="003C42D5"/>
    <w:rsid w:val="003C490D"/>
    <w:rsid w:val="003C4EC7"/>
    <w:rsid w:val="003C652A"/>
    <w:rsid w:val="003C7644"/>
    <w:rsid w:val="003D452D"/>
    <w:rsid w:val="003D47D3"/>
    <w:rsid w:val="003D657B"/>
    <w:rsid w:val="003E0008"/>
    <w:rsid w:val="003E0310"/>
    <w:rsid w:val="003F1BBE"/>
    <w:rsid w:val="003F2ED2"/>
    <w:rsid w:val="003F3CF0"/>
    <w:rsid w:val="003F461E"/>
    <w:rsid w:val="003F52A2"/>
    <w:rsid w:val="004033C4"/>
    <w:rsid w:val="00407CAF"/>
    <w:rsid w:val="0041084D"/>
    <w:rsid w:val="004109C3"/>
    <w:rsid w:val="004126AF"/>
    <w:rsid w:val="00421DC4"/>
    <w:rsid w:val="00422A58"/>
    <w:rsid w:val="0042385B"/>
    <w:rsid w:val="00424D1A"/>
    <w:rsid w:val="00427B87"/>
    <w:rsid w:val="00437EC7"/>
    <w:rsid w:val="0044541D"/>
    <w:rsid w:val="004454CD"/>
    <w:rsid w:val="00447401"/>
    <w:rsid w:val="00452082"/>
    <w:rsid w:val="0045653C"/>
    <w:rsid w:val="00460B34"/>
    <w:rsid w:val="004622C2"/>
    <w:rsid w:val="00471115"/>
    <w:rsid w:val="004800CB"/>
    <w:rsid w:val="00480DA8"/>
    <w:rsid w:val="00486430"/>
    <w:rsid w:val="00486FDD"/>
    <w:rsid w:val="00487927"/>
    <w:rsid w:val="00495FB5"/>
    <w:rsid w:val="004A09B0"/>
    <w:rsid w:val="004A1E7A"/>
    <w:rsid w:val="004A3999"/>
    <w:rsid w:val="004A6544"/>
    <w:rsid w:val="004A66A4"/>
    <w:rsid w:val="004A7EF2"/>
    <w:rsid w:val="004B0EAE"/>
    <w:rsid w:val="004B0F3E"/>
    <w:rsid w:val="004B2836"/>
    <w:rsid w:val="004B4037"/>
    <w:rsid w:val="004B6FF1"/>
    <w:rsid w:val="004C18FA"/>
    <w:rsid w:val="004C5431"/>
    <w:rsid w:val="004C5A38"/>
    <w:rsid w:val="004C62A1"/>
    <w:rsid w:val="004D5B38"/>
    <w:rsid w:val="004D5BA2"/>
    <w:rsid w:val="004D747D"/>
    <w:rsid w:val="004E2DFA"/>
    <w:rsid w:val="004E2E60"/>
    <w:rsid w:val="004E52D1"/>
    <w:rsid w:val="004F0245"/>
    <w:rsid w:val="004F0584"/>
    <w:rsid w:val="004F13CC"/>
    <w:rsid w:val="004F282F"/>
    <w:rsid w:val="004F6298"/>
    <w:rsid w:val="004F6478"/>
    <w:rsid w:val="004F687A"/>
    <w:rsid w:val="00501FA0"/>
    <w:rsid w:val="0050454F"/>
    <w:rsid w:val="005076FB"/>
    <w:rsid w:val="00507A58"/>
    <w:rsid w:val="0051179F"/>
    <w:rsid w:val="00515FD3"/>
    <w:rsid w:val="005164B8"/>
    <w:rsid w:val="00516F2E"/>
    <w:rsid w:val="00517214"/>
    <w:rsid w:val="005225A0"/>
    <w:rsid w:val="00525857"/>
    <w:rsid w:val="00527751"/>
    <w:rsid w:val="005314A5"/>
    <w:rsid w:val="00532649"/>
    <w:rsid w:val="0053340F"/>
    <w:rsid w:val="00534DDD"/>
    <w:rsid w:val="005352CA"/>
    <w:rsid w:val="00537E3D"/>
    <w:rsid w:val="005454E5"/>
    <w:rsid w:val="0054635F"/>
    <w:rsid w:val="005504F5"/>
    <w:rsid w:val="005506CE"/>
    <w:rsid w:val="00550869"/>
    <w:rsid w:val="00553F7D"/>
    <w:rsid w:val="00556826"/>
    <w:rsid w:val="00557A2B"/>
    <w:rsid w:val="00560878"/>
    <w:rsid w:val="0056314E"/>
    <w:rsid w:val="005636C2"/>
    <w:rsid w:val="00570118"/>
    <w:rsid w:val="005751BD"/>
    <w:rsid w:val="00577265"/>
    <w:rsid w:val="00581628"/>
    <w:rsid w:val="0058209D"/>
    <w:rsid w:val="00591826"/>
    <w:rsid w:val="005957BB"/>
    <w:rsid w:val="005963B1"/>
    <w:rsid w:val="005A5B93"/>
    <w:rsid w:val="005B00CB"/>
    <w:rsid w:val="005B0F9C"/>
    <w:rsid w:val="005B3828"/>
    <w:rsid w:val="005B4384"/>
    <w:rsid w:val="005C2751"/>
    <w:rsid w:val="005C4768"/>
    <w:rsid w:val="005C4EE2"/>
    <w:rsid w:val="005C6394"/>
    <w:rsid w:val="005D0752"/>
    <w:rsid w:val="005D1B38"/>
    <w:rsid w:val="005D2627"/>
    <w:rsid w:val="005D4FFD"/>
    <w:rsid w:val="005D7631"/>
    <w:rsid w:val="005E12DE"/>
    <w:rsid w:val="005E2ECF"/>
    <w:rsid w:val="005E5C88"/>
    <w:rsid w:val="005F146D"/>
    <w:rsid w:val="005F3149"/>
    <w:rsid w:val="005F4C14"/>
    <w:rsid w:val="005F5953"/>
    <w:rsid w:val="0061057D"/>
    <w:rsid w:val="006142C8"/>
    <w:rsid w:val="00616E32"/>
    <w:rsid w:val="00617C29"/>
    <w:rsid w:val="006224D1"/>
    <w:rsid w:val="00623C53"/>
    <w:rsid w:val="006259FD"/>
    <w:rsid w:val="00625BC1"/>
    <w:rsid w:val="006323D7"/>
    <w:rsid w:val="00635B30"/>
    <w:rsid w:val="00635E9D"/>
    <w:rsid w:val="006373EA"/>
    <w:rsid w:val="006423E2"/>
    <w:rsid w:val="0064390C"/>
    <w:rsid w:val="00645A2D"/>
    <w:rsid w:val="00647844"/>
    <w:rsid w:val="00647EF5"/>
    <w:rsid w:val="0065216D"/>
    <w:rsid w:val="006531EA"/>
    <w:rsid w:val="00660244"/>
    <w:rsid w:val="0066249E"/>
    <w:rsid w:val="00666CCB"/>
    <w:rsid w:val="006747A0"/>
    <w:rsid w:val="00674DCB"/>
    <w:rsid w:val="00674F02"/>
    <w:rsid w:val="006803B1"/>
    <w:rsid w:val="00681750"/>
    <w:rsid w:val="006826DB"/>
    <w:rsid w:val="00695B69"/>
    <w:rsid w:val="006967F2"/>
    <w:rsid w:val="006A0DAC"/>
    <w:rsid w:val="006A18EE"/>
    <w:rsid w:val="006A2A3D"/>
    <w:rsid w:val="006B1668"/>
    <w:rsid w:val="006B2BC7"/>
    <w:rsid w:val="006B3FB4"/>
    <w:rsid w:val="006B57C5"/>
    <w:rsid w:val="006C2300"/>
    <w:rsid w:val="006C4277"/>
    <w:rsid w:val="006C5D21"/>
    <w:rsid w:val="006C77E1"/>
    <w:rsid w:val="006D0AAD"/>
    <w:rsid w:val="006D46E1"/>
    <w:rsid w:val="006E4821"/>
    <w:rsid w:val="006E498E"/>
    <w:rsid w:val="006F4ED0"/>
    <w:rsid w:val="006F5206"/>
    <w:rsid w:val="006F6D82"/>
    <w:rsid w:val="006F7D5C"/>
    <w:rsid w:val="0070028E"/>
    <w:rsid w:val="00702D06"/>
    <w:rsid w:val="00711F7E"/>
    <w:rsid w:val="00713C04"/>
    <w:rsid w:val="00713C1F"/>
    <w:rsid w:val="00720D2C"/>
    <w:rsid w:val="007219F5"/>
    <w:rsid w:val="00722D9C"/>
    <w:rsid w:val="00725CDF"/>
    <w:rsid w:val="00727C6F"/>
    <w:rsid w:val="007305C1"/>
    <w:rsid w:val="00730B73"/>
    <w:rsid w:val="00731F48"/>
    <w:rsid w:val="00732F6A"/>
    <w:rsid w:val="007406F7"/>
    <w:rsid w:val="007438EB"/>
    <w:rsid w:val="0074707D"/>
    <w:rsid w:val="00751915"/>
    <w:rsid w:val="00751F81"/>
    <w:rsid w:val="00754214"/>
    <w:rsid w:val="007561D3"/>
    <w:rsid w:val="00757914"/>
    <w:rsid w:val="00757FA5"/>
    <w:rsid w:val="00761280"/>
    <w:rsid w:val="007641E5"/>
    <w:rsid w:val="00772051"/>
    <w:rsid w:val="00775664"/>
    <w:rsid w:val="00777B5E"/>
    <w:rsid w:val="0078255C"/>
    <w:rsid w:val="00783005"/>
    <w:rsid w:val="007836E7"/>
    <w:rsid w:val="00784E1D"/>
    <w:rsid w:val="00786DDC"/>
    <w:rsid w:val="00787DD2"/>
    <w:rsid w:val="007A01D9"/>
    <w:rsid w:val="007A04F3"/>
    <w:rsid w:val="007A4C8E"/>
    <w:rsid w:val="007A6513"/>
    <w:rsid w:val="007A676D"/>
    <w:rsid w:val="007A6C6D"/>
    <w:rsid w:val="007A737F"/>
    <w:rsid w:val="007A74FB"/>
    <w:rsid w:val="007B12CE"/>
    <w:rsid w:val="007B2212"/>
    <w:rsid w:val="007B3C77"/>
    <w:rsid w:val="007B601E"/>
    <w:rsid w:val="007D115B"/>
    <w:rsid w:val="007D27C8"/>
    <w:rsid w:val="007D4C59"/>
    <w:rsid w:val="007D4C97"/>
    <w:rsid w:val="007D623A"/>
    <w:rsid w:val="007D66D6"/>
    <w:rsid w:val="007D7F9F"/>
    <w:rsid w:val="007E207E"/>
    <w:rsid w:val="007E4F8E"/>
    <w:rsid w:val="007E600F"/>
    <w:rsid w:val="007F0AE6"/>
    <w:rsid w:val="007F4488"/>
    <w:rsid w:val="007F4735"/>
    <w:rsid w:val="007F48E9"/>
    <w:rsid w:val="007F51DB"/>
    <w:rsid w:val="00801360"/>
    <w:rsid w:val="0081376C"/>
    <w:rsid w:val="008206BD"/>
    <w:rsid w:val="00820A4C"/>
    <w:rsid w:val="00821EE2"/>
    <w:rsid w:val="0082393A"/>
    <w:rsid w:val="00826CEC"/>
    <w:rsid w:val="0082776C"/>
    <w:rsid w:val="00830CAA"/>
    <w:rsid w:val="00831D38"/>
    <w:rsid w:val="008338BA"/>
    <w:rsid w:val="00836E1E"/>
    <w:rsid w:val="00840702"/>
    <w:rsid w:val="0084083B"/>
    <w:rsid w:val="00842A2A"/>
    <w:rsid w:val="008438ED"/>
    <w:rsid w:val="00845B55"/>
    <w:rsid w:val="008557F2"/>
    <w:rsid w:val="00856AF1"/>
    <w:rsid w:val="00860F1E"/>
    <w:rsid w:val="0086262D"/>
    <w:rsid w:val="00865BD0"/>
    <w:rsid w:val="00870A47"/>
    <w:rsid w:val="008728F9"/>
    <w:rsid w:val="008754F9"/>
    <w:rsid w:val="00876355"/>
    <w:rsid w:val="00884F03"/>
    <w:rsid w:val="00887F06"/>
    <w:rsid w:val="00890D87"/>
    <w:rsid w:val="00891DB0"/>
    <w:rsid w:val="008A71D7"/>
    <w:rsid w:val="008B217A"/>
    <w:rsid w:val="008B27E5"/>
    <w:rsid w:val="008B3E72"/>
    <w:rsid w:val="008B5B72"/>
    <w:rsid w:val="008B6740"/>
    <w:rsid w:val="008B79EE"/>
    <w:rsid w:val="008C3A53"/>
    <w:rsid w:val="008D3C0E"/>
    <w:rsid w:val="008D4192"/>
    <w:rsid w:val="008D503D"/>
    <w:rsid w:val="008D677B"/>
    <w:rsid w:val="008E3363"/>
    <w:rsid w:val="008E46F6"/>
    <w:rsid w:val="008E6C1D"/>
    <w:rsid w:val="008E6D1B"/>
    <w:rsid w:val="008F2CF9"/>
    <w:rsid w:val="008F71AD"/>
    <w:rsid w:val="0090165B"/>
    <w:rsid w:val="00906744"/>
    <w:rsid w:val="00910DE5"/>
    <w:rsid w:val="009126EA"/>
    <w:rsid w:val="009128CC"/>
    <w:rsid w:val="00916730"/>
    <w:rsid w:val="00923781"/>
    <w:rsid w:val="00924A5C"/>
    <w:rsid w:val="00925900"/>
    <w:rsid w:val="00925FCF"/>
    <w:rsid w:val="0092759A"/>
    <w:rsid w:val="00937553"/>
    <w:rsid w:val="009463FD"/>
    <w:rsid w:val="00954953"/>
    <w:rsid w:val="009551D3"/>
    <w:rsid w:val="009564F5"/>
    <w:rsid w:val="00956B4F"/>
    <w:rsid w:val="00964038"/>
    <w:rsid w:val="00964922"/>
    <w:rsid w:val="00971CA7"/>
    <w:rsid w:val="00977D3C"/>
    <w:rsid w:val="009812B7"/>
    <w:rsid w:val="00981ED9"/>
    <w:rsid w:val="00982658"/>
    <w:rsid w:val="00983742"/>
    <w:rsid w:val="00984010"/>
    <w:rsid w:val="00994390"/>
    <w:rsid w:val="009945DC"/>
    <w:rsid w:val="00997FB1"/>
    <w:rsid w:val="009A48DF"/>
    <w:rsid w:val="009A5BEA"/>
    <w:rsid w:val="009A711D"/>
    <w:rsid w:val="009A7808"/>
    <w:rsid w:val="009B2211"/>
    <w:rsid w:val="009B2C7D"/>
    <w:rsid w:val="009B5373"/>
    <w:rsid w:val="009B5475"/>
    <w:rsid w:val="009B5CBD"/>
    <w:rsid w:val="009C338E"/>
    <w:rsid w:val="009C3AEA"/>
    <w:rsid w:val="009C3D22"/>
    <w:rsid w:val="009C421E"/>
    <w:rsid w:val="009C42BC"/>
    <w:rsid w:val="009D019A"/>
    <w:rsid w:val="009D6B16"/>
    <w:rsid w:val="009D734F"/>
    <w:rsid w:val="009E0D8A"/>
    <w:rsid w:val="009E4847"/>
    <w:rsid w:val="009E5232"/>
    <w:rsid w:val="009E6608"/>
    <w:rsid w:val="009F0E34"/>
    <w:rsid w:val="009F2B51"/>
    <w:rsid w:val="00A0063E"/>
    <w:rsid w:val="00A00D1E"/>
    <w:rsid w:val="00A05A87"/>
    <w:rsid w:val="00A0664A"/>
    <w:rsid w:val="00A14675"/>
    <w:rsid w:val="00A1688A"/>
    <w:rsid w:val="00A168E4"/>
    <w:rsid w:val="00A17D0B"/>
    <w:rsid w:val="00A2306C"/>
    <w:rsid w:val="00A25332"/>
    <w:rsid w:val="00A27947"/>
    <w:rsid w:val="00A27E41"/>
    <w:rsid w:val="00A316F4"/>
    <w:rsid w:val="00A362DC"/>
    <w:rsid w:val="00A3645D"/>
    <w:rsid w:val="00A47B94"/>
    <w:rsid w:val="00A50BC7"/>
    <w:rsid w:val="00A54E87"/>
    <w:rsid w:val="00A570D0"/>
    <w:rsid w:val="00A62AD0"/>
    <w:rsid w:val="00A638FC"/>
    <w:rsid w:val="00A670DE"/>
    <w:rsid w:val="00A67552"/>
    <w:rsid w:val="00A6795F"/>
    <w:rsid w:val="00A70653"/>
    <w:rsid w:val="00A7419A"/>
    <w:rsid w:val="00A75971"/>
    <w:rsid w:val="00A76061"/>
    <w:rsid w:val="00A82EDE"/>
    <w:rsid w:val="00A8320E"/>
    <w:rsid w:val="00A848DE"/>
    <w:rsid w:val="00A8492E"/>
    <w:rsid w:val="00A86F08"/>
    <w:rsid w:val="00A87FA0"/>
    <w:rsid w:val="00A906B7"/>
    <w:rsid w:val="00A90881"/>
    <w:rsid w:val="00A90C61"/>
    <w:rsid w:val="00A90DF7"/>
    <w:rsid w:val="00A924AA"/>
    <w:rsid w:val="00A95706"/>
    <w:rsid w:val="00A9595F"/>
    <w:rsid w:val="00A964FF"/>
    <w:rsid w:val="00AB36D1"/>
    <w:rsid w:val="00AB41F3"/>
    <w:rsid w:val="00AB4A8A"/>
    <w:rsid w:val="00AB7217"/>
    <w:rsid w:val="00AC0E0E"/>
    <w:rsid w:val="00AC19E4"/>
    <w:rsid w:val="00AC361C"/>
    <w:rsid w:val="00AC719B"/>
    <w:rsid w:val="00AD0587"/>
    <w:rsid w:val="00AD10AB"/>
    <w:rsid w:val="00AD1325"/>
    <w:rsid w:val="00AD1B8C"/>
    <w:rsid w:val="00AD2C53"/>
    <w:rsid w:val="00AD76F0"/>
    <w:rsid w:val="00AE22B3"/>
    <w:rsid w:val="00AE28DF"/>
    <w:rsid w:val="00AE76FF"/>
    <w:rsid w:val="00AE7758"/>
    <w:rsid w:val="00AF395A"/>
    <w:rsid w:val="00AF6F0B"/>
    <w:rsid w:val="00B005EC"/>
    <w:rsid w:val="00B00913"/>
    <w:rsid w:val="00B00994"/>
    <w:rsid w:val="00B00CBF"/>
    <w:rsid w:val="00B071D7"/>
    <w:rsid w:val="00B07715"/>
    <w:rsid w:val="00B17301"/>
    <w:rsid w:val="00B2538D"/>
    <w:rsid w:val="00B31441"/>
    <w:rsid w:val="00B3400E"/>
    <w:rsid w:val="00B35B30"/>
    <w:rsid w:val="00B4142B"/>
    <w:rsid w:val="00B429F8"/>
    <w:rsid w:val="00B43209"/>
    <w:rsid w:val="00B44F2A"/>
    <w:rsid w:val="00B46A8B"/>
    <w:rsid w:val="00B51860"/>
    <w:rsid w:val="00B640FC"/>
    <w:rsid w:val="00B662A5"/>
    <w:rsid w:val="00B71E61"/>
    <w:rsid w:val="00B72B78"/>
    <w:rsid w:val="00B74082"/>
    <w:rsid w:val="00B75EBF"/>
    <w:rsid w:val="00B75EC3"/>
    <w:rsid w:val="00B804CB"/>
    <w:rsid w:val="00B81E66"/>
    <w:rsid w:val="00B86AAA"/>
    <w:rsid w:val="00B87F55"/>
    <w:rsid w:val="00B97B53"/>
    <w:rsid w:val="00BA08D5"/>
    <w:rsid w:val="00BA20A8"/>
    <w:rsid w:val="00BA3B94"/>
    <w:rsid w:val="00BA424C"/>
    <w:rsid w:val="00BA57DC"/>
    <w:rsid w:val="00BB2353"/>
    <w:rsid w:val="00BB34A6"/>
    <w:rsid w:val="00BB3C03"/>
    <w:rsid w:val="00BB46FD"/>
    <w:rsid w:val="00BB604A"/>
    <w:rsid w:val="00BB6C31"/>
    <w:rsid w:val="00BB7088"/>
    <w:rsid w:val="00BC4D45"/>
    <w:rsid w:val="00BC5F87"/>
    <w:rsid w:val="00BC7658"/>
    <w:rsid w:val="00BD0997"/>
    <w:rsid w:val="00BD1397"/>
    <w:rsid w:val="00BD585D"/>
    <w:rsid w:val="00BE2E80"/>
    <w:rsid w:val="00BE4476"/>
    <w:rsid w:val="00BE4922"/>
    <w:rsid w:val="00BE661B"/>
    <w:rsid w:val="00BE6C36"/>
    <w:rsid w:val="00BE74E7"/>
    <w:rsid w:val="00BE7FB9"/>
    <w:rsid w:val="00BF0718"/>
    <w:rsid w:val="00BF3F43"/>
    <w:rsid w:val="00BF457B"/>
    <w:rsid w:val="00BF5FA5"/>
    <w:rsid w:val="00C00AA1"/>
    <w:rsid w:val="00C0202E"/>
    <w:rsid w:val="00C02066"/>
    <w:rsid w:val="00C0470B"/>
    <w:rsid w:val="00C16CAC"/>
    <w:rsid w:val="00C22990"/>
    <w:rsid w:val="00C23AA3"/>
    <w:rsid w:val="00C23C3D"/>
    <w:rsid w:val="00C2446C"/>
    <w:rsid w:val="00C27CB6"/>
    <w:rsid w:val="00C30F15"/>
    <w:rsid w:val="00C32136"/>
    <w:rsid w:val="00C34BF7"/>
    <w:rsid w:val="00C34D20"/>
    <w:rsid w:val="00C35AC3"/>
    <w:rsid w:val="00C3659B"/>
    <w:rsid w:val="00C36F32"/>
    <w:rsid w:val="00C417C3"/>
    <w:rsid w:val="00C439A7"/>
    <w:rsid w:val="00C4604B"/>
    <w:rsid w:val="00C528E6"/>
    <w:rsid w:val="00C5607D"/>
    <w:rsid w:val="00C606AF"/>
    <w:rsid w:val="00C61A3E"/>
    <w:rsid w:val="00C61C11"/>
    <w:rsid w:val="00C70F90"/>
    <w:rsid w:val="00C724E3"/>
    <w:rsid w:val="00C72B31"/>
    <w:rsid w:val="00C73EF5"/>
    <w:rsid w:val="00C7415C"/>
    <w:rsid w:val="00C74491"/>
    <w:rsid w:val="00C74B99"/>
    <w:rsid w:val="00C77005"/>
    <w:rsid w:val="00C77A89"/>
    <w:rsid w:val="00C80591"/>
    <w:rsid w:val="00C838E4"/>
    <w:rsid w:val="00C84015"/>
    <w:rsid w:val="00C8451A"/>
    <w:rsid w:val="00C84F65"/>
    <w:rsid w:val="00C87D1F"/>
    <w:rsid w:val="00C87D36"/>
    <w:rsid w:val="00C932F1"/>
    <w:rsid w:val="00CA2A3A"/>
    <w:rsid w:val="00CB1B6A"/>
    <w:rsid w:val="00CB20C0"/>
    <w:rsid w:val="00CC015B"/>
    <w:rsid w:val="00CC1461"/>
    <w:rsid w:val="00CC205E"/>
    <w:rsid w:val="00CC2469"/>
    <w:rsid w:val="00CC516F"/>
    <w:rsid w:val="00CD04B6"/>
    <w:rsid w:val="00CD14DA"/>
    <w:rsid w:val="00CD48EA"/>
    <w:rsid w:val="00CE1403"/>
    <w:rsid w:val="00CE28D2"/>
    <w:rsid w:val="00CE2B43"/>
    <w:rsid w:val="00CE2EC6"/>
    <w:rsid w:val="00CE40F0"/>
    <w:rsid w:val="00CE48CA"/>
    <w:rsid w:val="00CE7A06"/>
    <w:rsid w:val="00CE7F4D"/>
    <w:rsid w:val="00CF1795"/>
    <w:rsid w:val="00CF2B72"/>
    <w:rsid w:val="00CF479F"/>
    <w:rsid w:val="00D03BC6"/>
    <w:rsid w:val="00D04CA5"/>
    <w:rsid w:val="00D10AB3"/>
    <w:rsid w:val="00D10E4B"/>
    <w:rsid w:val="00D11E24"/>
    <w:rsid w:val="00D12FB6"/>
    <w:rsid w:val="00D148E6"/>
    <w:rsid w:val="00D14A4A"/>
    <w:rsid w:val="00D15727"/>
    <w:rsid w:val="00D220DE"/>
    <w:rsid w:val="00D23855"/>
    <w:rsid w:val="00D30E4D"/>
    <w:rsid w:val="00D3247E"/>
    <w:rsid w:val="00D36478"/>
    <w:rsid w:val="00D37BA3"/>
    <w:rsid w:val="00D40DFC"/>
    <w:rsid w:val="00D4502A"/>
    <w:rsid w:val="00D50538"/>
    <w:rsid w:val="00D51610"/>
    <w:rsid w:val="00D545B6"/>
    <w:rsid w:val="00D64351"/>
    <w:rsid w:val="00D64753"/>
    <w:rsid w:val="00D65D45"/>
    <w:rsid w:val="00D6678A"/>
    <w:rsid w:val="00D67CE1"/>
    <w:rsid w:val="00D7064D"/>
    <w:rsid w:val="00D71887"/>
    <w:rsid w:val="00D7202C"/>
    <w:rsid w:val="00D72122"/>
    <w:rsid w:val="00D737D4"/>
    <w:rsid w:val="00D74A80"/>
    <w:rsid w:val="00D75B38"/>
    <w:rsid w:val="00D8390E"/>
    <w:rsid w:val="00D83A61"/>
    <w:rsid w:val="00D83AD6"/>
    <w:rsid w:val="00D84131"/>
    <w:rsid w:val="00D85D82"/>
    <w:rsid w:val="00D92960"/>
    <w:rsid w:val="00D93AF8"/>
    <w:rsid w:val="00D95416"/>
    <w:rsid w:val="00D9789E"/>
    <w:rsid w:val="00DA7CE9"/>
    <w:rsid w:val="00DB4C87"/>
    <w:rsid w:val="00DC0CBF"/>
    <w:rsid w:val="00DC5896"/>
    <w:rsid w:val="00DC5A97"/>
    <w:rsid w:val="00DC76C5"/>
    <w:rsid w:val="00DD31DA"/>
    <w:rsid w:val="00DD49D3"/>
    <w:rsid w:val="00DD6C46"/>
    <w:rsid w:val="00DD7BD1"/>
    <w:rsid w:val="00DE17F4"/>
    <w:rsid w:val="00DF68A8"/>
    <w:rsid w:val="00E04763"/>
    <w:rsid w:val="00E057C9"/>
    <w:rsid w:val="00E10DBA"/>
    <w:rsid w:val="00E128AA"/>
    <w:rsid w:val="00E14AD9"/>
    <w:rsid w:val="00E16D56"/>
    <w:rsid w:val="00E17158"/>
    <w:rsid w:val="00E17ADA"/>
    <w:rsid w:val="00E21425"/>
    <w:rsid w:val="00E24042"/>
    <w:rsid w:val="00E26F34"/>
    <w:rsid w:val="00E304E8"/>
    <w:rsid w:val="00E34A64"/>
    <w:rsid w:val="00E35E73"/>
    <w:rsid w:val="00E370AF"/>
    <w:rsid w:val="00E407A0"/>
    <w:rsid w:val="00E43E50"/>
    <w:rsid w:val="00E4628D"/>
    <w:rsid w:val="00E53DB8"/>
    <w:rsid w:val="00E551BD"/>
    <w:rsid w:val="00E578B4"/>
    <w:rsid w:val="00E612BC"/>
    <w:rsid w:val="00E61637"/>
    <w:rsid w:val="00E63B92"/>
    <w:rsid w:val="00E6726E"/>
    <w:rsid w:val="00E709E9"/>
    <w:rsid w:val="00E775D5"/>
    <w:rsid w:val="00E813A1"/>
    <w:rsid w:val="00E82815"/>
    <w:rsid w:val="00E83647"/>
    <w:rsid w:val="00E86C24"/>
    <w:rsid w:val="00EA09BB"/>
    <w:rsid w:val="00EA2350"/>
    <w:rsid w:val="00EA6982"/>
    <w:rsid w:val="00EB02D2"/>
    <w:rsid w:val="00EB4034"/>
    <w:rsid w:val="00EB51AA"/>
    <w:rsid w:val="00EB6B7E"/>
    <w:rsid w:val="00EC0D0A"/>
    <w:rsid w:val="00EC1383"/>
    <w:rsid w:val="00EC1752"/>
    <w:rsid w:val="00EC24A6"/>
    <w:rsid w:val="00EC27C8"/>
    <w:rsid w:val="00ED5A47"/>
    <w:rsid w:val="00ED7EF7"/>
    <w:rsid w:val="00EE1CC7"/>
    <w:rsid w:val="00EE3B89"/>
    <w:rsid w:val="00EE68AB"/>
    <w:rsid w:val="00EE6BF1"/>
    <w:rsid w:val="00EF2D47"/>
    <w:rsid w:val="00EF371F"/>
    <w:rsid w:val="00EF4413"/>
    <w:rsid w:val="00EF735D"/>
    <w:rsid w:val="00F0278A"/>
    <w:rsid w:val="00F041C9"/>
    <w:rsid w:val="00F06CAB"/>
    <w:rsid w:val="00F12D25"/>
    <w:rsid w:val="00F13138"/>
    <w:rsid w:val="00F14017"/>
    <w:rsid w:val="00F141A7"/>
    <w:rsid w:val="00F226DB"/>
    <w:rsid w:val="00F228DC"/>
    <w:rsid w:val="00F27FDC"/>
    <w:rsid w:val="00F315B9"/>
    <w:rsid w:val="00F34DA5"/>
    <w:rsid w:val="00F40A1B"/>
    <w:rsid w:val="00F42136"/>
    <w:rsid w:val="00F42B32"/>
    <w:rsid w:val="00F435CC"/>
    <w:rsid w:val="00F4554E"/>
    <w:rsid w:val="00F471E4"/>
    <w:rsid w:val="00F5023A"/>
    <w:rsid w:val="00F51FA2"/>
    <w:rsid w:val="00F5365E"/>
    <w:rsid w:val="00F56114"/>
    <w:rsid w:val="00F56268"/>
    <w:rsid w:val="00F60267"/>
    <w:rsid w:val="00F616A8"/>
    <w:rsid w:val="00F61DBB"/>
    <w:rsid w:val="00F743F3"/>
    <w:rsid w:val="00F75F43"/>
    <w:rsid w:val="00F802AE"/>
    <w:rsid w:val="00F81F5B"/>
    <w:rsid w:val="00F82836"/>
    <w:rsid w:val="00F87DB1"/>
    <w:rsid w:val="00F948ED"/>
    <w:rsid w:val="00F95DDD"/>
    <w:rsid w:val="00F96433"/>
    <w:rsid w:val="00F96585"/>
    <w:rsid w:val="00F97EA0"/>
    <w:rsid w:val="00FA5BBD"/>
    <w:rsid w:val="00FB3D7D"/>
    <w:rsid w:val="00FB4730"/>
    <w:rsid w:val="00FB5211"/>
    <w:rsid w:val="00FB7046"/>
    <w:rsid w:val="00FC0280"/>
    <w:rsid w:val="00FC17AA"/>
    <w:rsid w:val="00FC1878"/>
    <w:rsid w:val="00FC18FE"/>
    <w:rsid w:val="00FD12A5"/>
    <w:rsid w:val="00FD716B"/>
    <w:rsid w:val="00FD7F63"/>
    <w:rsid w:val="00FE6A30"/>
    <w:rsid w:val="00FE6E32"/>
    <w:rsid w:val="00FF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2F3721"/>
  <w15:docId w15:val="{164E8B4C-9FF3-45C5-8910-0C8DAC76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80"/>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0470C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0470C9"/>
    <w:pPr>
      <w:spacing w:before="120"/>
      <w:outlineLvl w:val="1"/>
    </w:pPr>
    <w:rPr>
      <w:b/>
    </w:rPr>
  </w:style>
  <w:style w:type="paragraph" w:styleId="Heading3">
    <w:name w:val="heading 3"/>
    <w:basedOn w:val="Normal"/>
    <w:next w:val="Normal"/>
    <w:link w:val="Heading3Char"/>
    <w:qFormat/>
    <w:rsid w:val="000470C9"/>
    <w:pPr>
      <w:keepNext/>
      <w:tabs>
        <w:tab w:val="left" w:pos="480"/>
        <w:tab w:val="left" w:pos="1080"/>
        <w:tab w:val="left" w:pos="1680"/>
        <w:tab w:val="left" w:pos="2280"/>
        <w:tab w:val="left" w:pos="2880"/>
        <w:tab w:val="left" w:pos="3960"/>
      </w:tabs>
      <w:ind w:left="360" w:right="180" w:hanging="360"/>
      <w:jc w:val="both"/>
      <w:outlineLvl w:val="2"/>
    </w:pPr>
    <w:rPr>
      <w:b/>
    </w:rPr>
  </w:style>
  <w:style w:type="paragraph" w:styleId="Heading4">
    <w:name w:val="heading 4"/>
    <w:basedOn w:val="Normal"/>
    <w:next w:val="Normal"/>
    <w:link w:val="Heading4Char"/>
    <w:qFormat/>
    <w:rsid w:val="000470C9"/>
    <w:pPr>
      <w:keepNext/>
      <w:tabs>
        <w:tab w:val="left" w:pos="480"/>
        <w:tab w:val="left" w:pos="1080"/>
        <w:tab w:val="left" w:pos="1680"/>
        <w:tab w:val="left" w:pos="2280"/>
        <w:tab w:val="left" w:pos="2880"/>
        <w:tab w:val="left" w:pos="3960"/>
      </w:tabs>
      <w:ind w:right="180"/>
      <w:jc w:val="both"/>
      <w:outlineLvl w:val="3"/>
    </w:pPr>
    <w:rPr>
      <w:b/>
    </w:rPr>
  </w:style>
  <w:style w:type="paragraph" w:styleId="Heading5">
    <w:name w:val="heading 5"/>
    <w:basedOn w:val="Normal"/>
    <w:next w:val="Normal"/>
    <w:link w:val="Heading5Char"/>
    <w:qFormat/>
    <w:rsid w:val="000470C9"/>
    <w:pPr>
      <w:keepNext/>
      <w:ind w:left="390"/>
      <w:outlineLvl w:val="4"/>
    </w:pPr>
    <w:rPr>
      <w:b/>
      <w:bCs/>
      <w:snapToGrid w:val="0"/>
    </w:rPr>
  </w:style>
  <w:style w:type="paragraph" w:styleId="Heading6">
    <w:name w:val="heading 6"/>
    <w:basedOn w:val="Normal"/>
    <w:next w:val="Normal"/>
    <w:link w:val="Heading6Char"/>
    <w:qFormat/>
    <w:rsid w:val="000470C9"/>
    <w:pPr>
      <w:keepNext/>
      <w:ind w:right="180"/>
      <w:jc w:val="center"/>
      <w:outlineLvl w:val="5"/>
    </w:pPr>
    <w:rPr>
      <w:b/>
      <w:sz w:val="32"/>
    </w:rPr>
  </w:style>
  <w:style w:type="paragraph" w:styleId="Heading7">
    <w:name w:val="heading 7"/>
    <w:basedOn w:val="Normal"/>
    <w:next w:val="Normal"/>
    <w:link w:val="Heading7Char"/>
    <w:qFormat/>
    <w:rsid w:val="000470C9"/>
    <w:pPr>
      <w:keepNext/>
      <w:spacing w:before="120" w:after="120"/>
      <w:outlineLvl w:val="6"/>
    </w:pPr>
    <w:rPr>
      <w:bCs/>
    </w:rPr>
  </w:style>
  <w:style w:type="paragraph" w:styleId="Heading8">
    <w:name w:val="heading 8"/>
    <w:basedOn w:val="Normal"/>
    <w:next w:val="Normal"/>
    <w:link w:val="Heading8Char"/>
    <w:qFormat/>
    <w:rsid w:val="000470C9"/>
    <w:pPr>
      <w:keepNext/>
      <w:spacing w:before="240" w:after="240"/>
      <w:jc w:val="both"/>
      <w:outlineLvl w:val="7"/>
    </w:pPr>
  </w:style>
  <w:style w:type="paragraph" w:styleId="Heading9">
    <w:name w:val="heading 9"/>
    <w:basedOn w:val="Normal"/>
    <w:next w:val="Normal"/>
    <w:link w:val="Heading9Char"/>
    <w:qFormat/>
    <w:rsid w:val="000470C9"/>
    <w:pPr>
      <w:keepNext/>
      <w:jc w:val="both"/>
      <w:outlineLvl w:val="8"/>
    </w:pPr>
    <w:rPr>
      <w:rFonts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470C9"/>
    <w:pPr>
      <w:spacing w:after="0" w:line="240" w:lineRule="auto"/>
    </w:pPr>
    <w:rPr>
      <w:rFonts w:ascii="Calibri" w:eastAsia="Times New Roman" w:hAnsi="Calibri" w:cs="Times New Roman"/>
    </w:rPr>
  </w:style>
  <w:style w:type="paragraph" w:styleId="BalloonText">
    <w:name w:val="Balloon Text"/>
    <w:basedOn w:val="Normal"/>
    <w:link w:val="BalloonTextChar"/>
    <w:semiHidden/>
    <w:unhideWhenUsed/>
    <w:rsid w:val="000470C9"/>
    <w:rPr>
      <w:rFonts w:ascii="Tahoma" w:hAnsi="Tahoma" w:cs="Tahoma"/>
      <w:sz w:val="16"/>
      <w:szCs w:val="16"/>
    </w:rPr>
  </w:style>
  <w:style w:type="character" w:customStyle="1" w:styleId="BalloonTextChar">
    <w:name w:val="Balloon Text Char"/>
    <w:basedOn w:val="DefaultParagraphFont"/>
    <w:link w:val="BalloonText"/>
    <w:uiPriority w:val="99"/>
    <w:semiHidden/>
    <w:rsid w:val="000470C9"/>
    <w:rPr>
      <w:rFonts w:ascii="Tahoma" w:eastAsia="Times New Roman" w:hAnsi="Tahoma" w:cs="Tahoma"/>
      <w:sz w:val="16"/>
      <w:szCs w:val="16"/>
    </w:rPr>
  </w:style>
  <w:style w:type="character" w:styleId="Hyperlink">
    <w:name w:val="Hyperlink"/>
    <w:basedOn w:val="DefaultParagraphFont"/>
    <w:uiPriority w:val="99"/>
    <w:rsid w:val="000470C9"/>
    <w:rPr>
      <w:color w:val="0000FF"/>
      <w:u w:val="single"/>
    </w:rPr>
  </w:style>
  <w:style w:type="paragraph" w:styleId="ListParagraph">
    <w:name w:val="List Paragraph"/>
    <w:basedOn w:val="Normal"/>
    <w:uiPriority w:val="34"/>
    <w:qFormat/>
    <w:rsid w:val="000470C9"/>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0470C9"/>
    <w:rPr>
      <w:rFonts w:ascii="Arial" w:eastAsia="Times New Roman" w:hAnsi="Arial" w:cs="Arial"/>
      <w:b/>
      <w:bCs/>
      <w:kern w:val="32"/>
      <w:sz w:val="32"/>
      <w:szCs w:val="32"/>
    </w:rPr>
  </w:style>
  <w:style w:type="character" w:customStyle="1" w:styleId="Heading2Char">
    <w:name w:val="Heading 2 Char"/>
    <w:basedOn w:val="DefaultParagraphFont"/>
    <w:link w:val="Heading2"/>
    <w:rsid w:val="000470C9"/>
    <w:rPr>
      <w:rFonts w:ascii="Arial" w:eastAsia="Times New Roman" w:hAnsi="Arial" w:cs="Times New Roman"/>
      <w:b/>
      <w:sz w:val="20"/>
      <w:szCs w:val="20"/>
    </w:rPr>
  </w:style>
  <w:style w:type="character" w:customStyle="1" w:styleId="Heading3Char">
    <w:name w:val="Heading 3 Char"/>
    <w:basedOn w:val="DefaultParagraphFont"/>
    <w:link w:val="Heading3"/>
    <w:rsid w:val="000470C9"/>
    <w:rPr>
      <w:rFonts w:ascii="Arial" w:eastAsia="Times New Roman" w:hAnsi="Arial" w:cs="Times New Roman"/>
      <w:b/>
      <w:sz w:val="20"/>
      <w:szCs w:val="20"/>
    </w:rPr>
  </w:style>
  <w:style w:type="character" w:customStyle="1" w:styleId="Heading4Char">
    <w:name w:val="Heading 4 Char"/>
    <w:basedOn w:val="DefaultParagraphFont"/>
    <w:link w:val="Heading4"/>
    <w:rsid w:val="000470C9"/>
    <w:rPr>
      <w:rFonts w:ascii="Arial" w:eastAsia="Times New Roman" w:hAnsi="Arial" w:cs="Times New Roman"/>
      <w:b/>
      <w:sz w:val="20"/>
      <w:szCs w:val="20"/>
    </w:rPr>
  </w:style>
  <w:style w:type="character" w:customStyle="1" w:styleId="Heading5Char">
    <w:name w:val="Heading 5 Char"/>
    <w:basedOn w:val="DefaultParagraphFont"/>
    <w:link w:val="Heading5"/>
    <w:rsid w:val="000470C9"/>
    <w:rPr>
      <w:rFonts w:ascii="Arial" w:eastAsia="Times New Roman" w:hAnsi="Arial" w:cs="Times New Roman"/>
      <w:b/>
      <w:bCs/>
      <w:snapToGrid w:val="0"/>
      <w:sz w:val="20"/>
      <w:szCs w:val="20"/>
    </w:rPr>
  </w:style>
  <w:style w:type="character" w:customStyle="1" w:styleId="Heading6Char">
    <w:name w:val="Heading 6 Char"/>
    <w:basedOn w:val="DefaultParagraphFont"/>
    <w:link w:val="Heading6"/>
    <w:rsid w:val="000470C9"/>
    <w:rPr>
      <w:rFonts w:ascii="Arial" w:eastAsia="Times New Roman" w:hAnsi="Arial" w:cs="Times New Roman"/>
      <w:b/>
      <w:sz w:val="32"/>
      <w:szCs w:val="20"/>
    </w:rPr>
  </w:style>
  <w:style w:type="character" w:customStyle="1" w:styleId="Heading7Char">
    <w:name w:val="Heading 7 Char"/>
    <w:basedOn w:val="DefaultParagraphFont"/>
    <w:link w:val="Heading7"/>
    <w:rsid w:val="000470C9"/>
    <w:rPr>
      <w:rFonts w:ascii="Arial" w:eastAsia="Times New Roman" w:hAnsi="Arial" w:cs="Times New Roman"/>
      <w:bCs/>
      <w:sz w:val="20"/>
      <w:szCs w:val="20"/>
    </w:rPr>
  </w:style>
  <w:style w:type="character" w:customStyle="1" w:styleId="Heading8Char">
    <w:name w:val="Heading 8 Char"/>
    <w:basedOn w:val="DefaultParagraphFont"/>
    <w:link w:val="Heading8"/>
    <w:rsid w:val="000470C9"/>
    <w:rPr>
      <w:rFonts w:ascii="Arial" w:eastAsia="Times New Roman" w:hAnsi="Arial" w:cs="Times New Roman"/>
      <w:sz w:val="20"/>
      <w:szCs w:val="20"/>
    </w:rPr>
  </w:style>
  <w:style w:type="character" w:customStyle="1" w:styleId="Heading9Char">
    <w:name w:val="Heading 9 Char"/>
    <w:basedOn w:val="DefaultParagraphFont"/>
    <w:link w:val="Heading9"/>
    <w:rsid w:val="000470C9"/>
    <w:rPr>
      <w:rFonts w:ascii="Arial" w:eastAsia="Times New Roman" w:hAnsi="Arial" w:cs="Arial"/>
      <w:sz w:val="28"/>
      <w:szCs w:val="20"/>
    </w:rPr>
  </w:style>
  <w:style w:type="paragraph" w:styleId="BodyText3">
    <w:name w:val="Body Text 3"/>
    <w:basedOn w:val="Normal"/>
    <w:link w:val="BodyText3Char"/>
    <w:rsid w:val="000470C9"/>
    <w:pPr>
      <w:spacing w:before="60"/>
      <w:ind w:right="187"/>
    </w:pPr>
  </w:style>
  <w:style w:type="character" w:customStyle="1" w:styleId="BodyText3Char">
    <w:name w:val="Body Text 3 Char"/>
    <w:basedOn w:val="DefaultParagraphFont"/>
    <w:link w:val="BodyText3"/>
    <w:rsid w:val="000470C9"/>
    <w:rPr>
      <w:rFonts w:ascii="Arial" w:eastAsia="Times New Roman" w:hAnsi="Arial" w:cs="Times New Roman"/>
      <w:sz w:val="20"/>
      <w:szCs w:val="20"/>
    </w:rPr>
  </w:style>
  <w:style w:type="paragraph" w:styleId="BodyText">
    <w:name w:val="Body Text"/>
    <w:basedOn w:val="Normal"/>
    <w:link w:val="BodyTextChar"/>
    <w:rsid w:val="000470C9"/>
    <w:pPr>
      <w:ind w:right="180"/>
    </w:pPr>
  </w:style>
  <w:style w:type="character" w:customStyle="1" w:styleId="BodyTextChar">
    <w:name w:val="Body Text Char"/>
    <w:basedOn w:val="DefaultParagraphFont"/>
    <w:link w:val="BodyText"/>
    <w:rsid w:val="000470C9"/>
    <w:rPr>
      <w:rFonts w:ascii="Arial" w:eastAsia="Times New Roman" w:hAnsi="Arial" w:cs="Times New Roman"/>
      <w:sz w:val="20"/>
      <w:szCs w:val="20"/>
    </w:rPr>
  </w:style>
  <w:style w:type="paragraph" w:styleId="Footer">
    <w:name w:val="footer"/>
    <w:basedOn w:val="Normal"/>
    <w:link w:val="FooterChar"/>
    <w:uiPriority w:val="99"/>
    <w:rsid w:val="000470C9"/>
    <w:pPr>
      <w:tabs>
        <w:tab w:val="center" w:pos="4320"/>
        <w:tab w:val="right" w:pos="8640"/>
      </w:tabs>
    </w:pPr>
    <w:rPr>
      <w:rFonts w:ascii="CG Times (WN)" w:hAnsi="CG Times (WN)"/>
    </w:rPr>
  </w:style>
  <w:style w:type="character" w:customStyle="1" w:styleId="FooterChar">
    <w:name w:val="Footer Char"/>
    <w:basedOn w:val="DefaultParagraphFont"/>
    <w:link w:val="Footer"/>
    <w:uiPriority w:val="99"/>
    <w:rsid w:val="000470C9"/>
    <w:rPr>
      <w:rFonts w:ascii="CG Times (WN)" w:eastAsia="Times New Roman" w:hAnsi="CG Times (WN)" w:cs="Times New Roman"/>
      <w:sz w:val="20"/>
      <w:szCs w:val="20"/>
    </w:rPr>
  </w:style>
  <w:style w:type="character" w:styleId="Strong">
    <w:name w:val="Strong"/>
    <w:basedOn w:val="DefaultParagraphFont"/>
    <w:qFormat/>
    <w:rsid w:val="000470C9"/>
    <w:rPr>
      <w:b/>
      <w:bCs/>
    </w:rPr>
  </w:style>
  <w:style w:type="paragraph" w:styleId="NormalWeb">
    <w:name w:val="Normal (Web)"/>
    <w:basedOn w:val="Normal"/>
    <w:uiPriority w:val="99"/>
    <w:rsid w:val="000470C9"/>
    <w:pPr>
      <w:spacing w:before="100" w:beforeAutospacing="1" w:after="100" w:afterAutospacing="1"/>
    </w:pPr>
  </w:style>
  <w:style w:type="paragraph" w:customStyle="1" w:styleId="a">
    <w:name w:val="_"/>
    <w:basedOn w:val="Normal"/>
    <w:rsid w:val="000470C9"/>
    <w:pPr>
      <w:widowControl w:val="0"/>
      <w:ind w:left="720" w:hanging="720"/>
    </w:pPr>
    <w:rPr>
      <w:sz w:val="22"/>
    </w:rPr>
  </w:style>
  <w:style w:type="paragraph" w:styleId="BodyText2">
    <w:name w:val="Body Text 2"/>
    <w:basedOn w:val="Normal"/>
    <w:link w:val="BodyText2Char"/>
    <w:rsid w:val="000470C9"/>
    <w:pPr>
      <w:tabs>
        <w:tab w:val="left" w:pos="480"/>
        <w:tab w:val="left" w:pos="1080"/>
        <w:tab w:val="left" w:pos="1680"/>
        <w:tab w:val="left" w:pos="2280"/>
        <w:tab w:val="left" w:pos="2880"/>
        <w:tab w:val="left" w:pos="3960"/>
      </w:tabs>
      <w:ind w:right="180"/>
      <w:jc w:val="both"/>
    </w:pPr>
  </w:style>
  <w:style w:type="character" w:customStyle="1" w:styleId="BodyText2Char">
    <w:name w:val="Body Text 2 Char"/>
    <w:basedOn w:val="DefaultParagraphFont"/>
    <w:link w:val="BodyText2"/>
    <w:rsid w:val="000470C9"/>
    <w:rPr>
      <w:rFonts w:ascii="Arial" w:eastAsia="Times New Roman" w:hAnsi="Arial" w:cs="Times New Roman"/>
      <w:sz w:val="20"/>
      <w:szCs w:val="20"/>
    </w:rPr>
  </w:style>
  <w:style w:type="character" w:styleId="PageNumber">
    <w:name w:val="page number"/>
    <w:basedOn w:val="DefaultParagraphFont"/>
    <w:rsid w:val="000470C9"/>
  </w:style>
  <w:style w:type="paragraph" w:styleId="BodyTextIndent">
    <w:name w:val="Body Text Indent"/>
    <w:basedOn w:val="Normal"/>
    <w:link w:val="BodyTextIndentChar"/>
    <w:rsid w:val="000470C9"/>
    <w:pPr>
      <w:ind w:left="390"/>
    </w:pPr>
    <w:rPr>
      <w:snapToGrid w:val="0"/>
    </w:rPr>
  </w:style>
  <w:style w:type="character" w:customStyle="1" w:styleId="BodyTextIndentChar">
    <w:name w:val="Body Text Indent Char"/>
    <w:basedOn w:val="DefaultParagraphFont"/>
    <w:link w:val="BodyTextIndent"/>
    <w:rsid w:val="000470C9"/>
    <w:rPr>
      <w:rFonts w:ascii="Arial" w:eastAsia="Times New Roman" w:hAnsi="Arial" w:cs="Times New Roman"/>
      <w:snapToGrid w:val="0"/>
      <w:sz w:val="20"/>
      <w:szCs w:val="20"/>
    </w:rPr>
  </w:style>
  <w:style w:type="paragraph" w:styleId="BlockText">
    <w:name w:val="Block Text"/>
    <w:basedOn w:val="Normal"/>
    <w:rsid w:val="000470C9"/>
    <w:pPr>
      <w:ind w:left="390" w:right="180" w:hanging="18"/>
    </w:pPr>
  </w:style>
  <w:style w:type="paragraph" w:styleId="Header">
    <w:name w:val="header"/>
    <w:basedOn w:val="Normal"/>
    <w:link w:val="HeaderChar"/>
    <w:rsid w:val="000470C9"/>
    <w:pPr>
      <w:tabs>
        <w:tab w:val="center" w:pos="4320"/>
        <w:tab w:val="right" w:pos="8640"/>
      </w:tabs>
    </w:pPr>
  </w:style>
  <w:style w:type="character" w:customStyle="1" w:styleId="HeaderChar">
    <w:name w:val="Header Char"/>
    <w:basedOn w:val="DefaultParagraphFont"/>
    <w:link w:val="Header"/>
    <w:rsid w:val="000470C9"/>
    <w:rPr>
      <w:rFonts w:ascii="Arial" w:eastAsia="Times New Roman" w:hAnsi="Arial" w:cs="Times New Roman"/>
      <w:sz w:val="20"/>
      <w:szCs w:val="20"/>
    </w:rPr>
  </w:style>
  <w:style w:type="paragraph" w:styleId="TOC1">
    <w:name w:val="toc 1"/>
    <w:basedOn w:val="Heading1"/>
    <w:next w:val="Normal"/>
    <w:uiPriority w:val="39"/>
    <w:qFormat/>
    <w:rsid w:val="000470C9"/>
    <w:pPr>
      <w:keepNext w:val="0"/>
      <w:spacing w:before="360" w:after="0"/>
      <w:outlineLvl w:val="9"/>
    </w:pPr>
    <w:rPr>
      <w:caps/>
      <w:kern w:val="0"/>
      <w:sz w:val="24"/>
      <w:szCs w:val="24"/>
    </w:rPr>
  </w:style>
  <w:style w:type="paragraph" w:styleId="TOC2">
    <w:name w:val="toc 2"/>
    <w:basedOn w:val="Normal"/>
    <w:next w:val="NormalIndent"/>
    <w:autoRedefine/>
    <w:uiPriority w:val="39"/>
    <w:qFormat/>
    <w:rsid w:val="00FF3BC1"/>
    <w:pPr>
      <w:tabs>
        <w:tab w:val="right" w:leader="dot" w:pos="9360"/>
      </w:tabs>
      <w:spacing w:before="240"/>
    </w:pPr>
    <w:rPr>
      <w:rFonts w:asciiTheme="minorHAnsi" w:hAnsiTheme="minorHAnsi" w:cs="Arial"/>
      <w:b/>
      <w:bCs/>
      <w:iCs/>
      <w:noProof/>
      <w:sz w:val="28"/>
      <w:szCs w:val="28"/>
    </w:rPr>
  </w:style>
  <w:style w:type="paragraph" w:styleId="TOC3">
    <w:name w:val="toc 3"/>
    <w:basedOn w:val="Normal"/>
    <w:next w:val="Normal"/>
    <w:autoRedefine/>
    <w:uiPriority w:val="39"/>
    <w:semiHidden/>
    <w:qFormat/>
    <w:rsid w:val="000470C9"/>
    <w:pPr>
      <w:ind w:left="240"/>
    </w:pPr>
  </w:style>
  <w:style w:type="paragraph" w:styleId="TOC4">
    <w:name w:val="toc 4"/>
    <w:basedOn w:val="Normal"/>
    <w:next w:val="Normal"/>
    <w:autoRedefine/>
    <w:semiHidden/>
    <w:rsid w:val="000470C9"/>
    <w:pPr>
      <w:ind w:left="480"/>
    </w:pPr>
  </w:style>
  <w:style w:type="paragraph" w:styleId="TOC5">
    <w:name w:val="toc 5"/>
    <w:basedOn w:val="Normal"/>
    <w:next w:val="Normal"/>
    <w:autoRedefine/>
    <w:semiHidden/>
    <w:rsid w:val="000470C9"/>
    <w:pPr>
      <w:ind w:left="720"/>
    </w:pPr>
  </w:style>
  <w:style w:type="paragraph" w:styleId="TOC6">
    <w:name w:val="toc 6"/>
    <w:basedOn w:val="Normal"/>
    <w:next w:val="Normal"/>
    <w:autoRedefine/>
    <w:semiHidden/>
    <w:rsid w:val="000470C9"/>
    <w:pPr>
      <w:ind w:left="960"/>
    </w:pPr>
  </w:style>
  <w:style w:type="paragraph" w:styleId="TOC7">
    <w:name w:val="toc 7"/>
    <w:basedOn w:val="Normal"/>
    <w:next w:val="Normal"/>
    <w:autoRedefine/>
    <w:semiHidden/>
    <w:rsid w:val="000470C9"/>
    <w:pPr>
      <w:ind w:left="1200"/>
    </w:pPr>
  </w:style>
  <w:style w:type="paragraph" w:styleId="TOC8">
    <w:name w:val="toc 8"/>
    <w:basedOn w:val="Normal"/>
    <w:next w:val="Normal"/>
    <w:autoRedefine/>
    <w:semiHidden/>
    <w:rsid w:val="000470C9"/>
    <w:pPr>
      <w:ind w:left="1440"/>
    </w:pPr>
  </w:style>
  <w:style w:type="paragraph" w:styleId="TOC9">
    <w:name w:val="toc 9"/>
    <w:basedOn w:val="Normal"/>
    <w:next w:val="Normal"/>
    <w:autoRedefine/>
    <w:semiHidden/>
    <w:rsid w:val="000470C9"/>
    <w:pPr>
      <w:ind w:left="1680"/>
    </w:pPr>
  </w:style>
  <w:style w:type="paragraph" w:styleId="BodyTextIndent2">
    <w:name w:val="Body Text Indent 2"/>
    <w:basedOn w:val="Normal"/>
    <w:link w:val="BodyTextIndent2Char"/>
    <w:rsid w:val="000470C9"/>
    <w:pPr>
      <w:ind w:right="180" w:firstLine="28"/>
    </w:pPr>
  </w:style>
  <w:style w:type="character" w:customStyle="1" w:styleId="BodyTextIndent2Char">
    <w:name w:val="Body Text Indent 2 Char"/>
    <w:basedOn w:val="DefaultParagraphFont"/>
    <w:link w:val="BodyTextIndent2"/>
    <w:rsid w:val="000470C9"/>
    <w:rPr>
      <w:rFonts w:ascii="Arial" w:eastAsia="Times New Roman" w:hAnsi="Arial" w:cs="Times New Roman"/>
      <w:sz w:val="20"/>
      <w:szCs w:val="20"/>
    </w:rPr>
  </w:style>
  <w:style w:type="paragraph" w:styleId="BodyTextIndent3">
    <w:name w:val="Body Text Indent 3"/>
    <w:basedOn w:val="Normal"/>
    <w:link w:val="BodyTextIndent3Char"/>
    <w:rsid w:val="000470C9"/>
    <w:pPr>
      <w:ind w:left="720"/>
      <w:jc w:val="both"/>
    </w:pPr>
    <w:rPr>
      <w:rFonts w:cs="Arial"/>
    </w:rPr>
  </w:style>
  <w:style w:type="character" w:customStyle="1" w:styleId="BodyTextIndent3Char">
    <w:name w:val="Body Text Indent 3 Char"/>
    <w:basedOn w:val="DefaultParagraphFont"/>
    <w:link w:val="BodyTextIndent3"/>
    <w:rsid w:val="000470C9"/>
    <w:rPr>
      <w:rFonts w:ascii="Arial" w:eastAsia="Times New Roman" w:hAnsi="Arial" w:cs="Arial"/>
      <w:sz w:val="20"/>
      <w:szCs w:val="20"/>
    </w:rPr>
  </w:style>
  <w:style w:type="character" w:styleId="FollowedHyperlink">
    <w:name w:val="FollowedHyperlink"/>
    <w:basedOn w:val="DefaultParagraphFont"/>
    <w:rsid w:val="000470C9"/>
    <w:rPr>
      <w:color w:val="800080"/>
      <w:u w:val="single"/>
    </w:rPr>
  </w:style>
  <w:style w:type="paragraph" w:styleId="Subtitle">
    <w:name w:val="Subtitle"/>
    <w:basedOn w:val="Normal"/>
    <w:link w:val="SubtitleChar"/>
    <w:qFormat/>
    <w:rsid w:val="000470C9"/>
    <w:pPr>
      <w:jc w:val="center"/>
    </w:pPr>
    <w:rPr>
      <w:b/>
      <w:sz w:val="28"/>
    </w:rPr>
  </w:style>
  <w:style w:type="character" w:customStyle="1" w:styleId="SubtitleChar">
    <w:name w:val="Subtitle Char"/>
    <w:basedOn w:val="DefaultParagraphFont"/>
    <w:link w:val="Subtitle"/>
    <w:rsid w:val="000470C9"/>
    <w:rPr>
      <w:rFonts w:ascii="Arial" w:eastAsia="Times New Roman" w:hAnsi="Arial" w:cs="Times New Roman"/>
      <w:b/>
      <w:sz w:val="28"/>
      <w:szCs w:val="20"/>
    </w:rPr>
  </w:style>
  <w:style w:type="table" w:styleId="Table3Deffects1">
    <w:name w:val="Table 3D effects 1"/>
    <w:basedOn w:val="TableNormal"/>
    <w:rsid w:val="000470C9"/>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rsid w:val="000470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rsid w:val="000470C9"/>
    <w:pPr>
      <w:numPr>
        <w:numId w:val="44"/>
      </w:numPr>
    </w:pPr>
  </w:style>
  <w:style w:type="paragraph" w:customStyle="1" w:styleId="Style2">
    <w:name w:val="Style2"/>
    <w:basedOn w:val="TOC1"/>
    <w:rsid w:val="000470C9"/>
    <w:pPr>
      <w:numPr>
        <w:numId w:val="45"/>
      </w:numPr>
    </w:pPr>
  </w:style>
  <w:style w:type="paragraph" w:styleId="DocumentMap">
    <w:name w:val="Document Map"/>
    <w:basedOn w:val="Normal"/>
    <w:link w:val="DocumentMapChar"/>
    <w:semiHidden/>
    <w:rsid w:val="000470C9"/>
    <w:pPr>
      <w:shd w:val="clear" w:color="auto" w:fill="000080"/>
    </w:pPr>
    <w:rPr>
      <w:rFonts w:ascii="Tahoma" w:hAnsi="Tahoma" w:cs="Tahoma"/>
    </w:rPr>
  </w:style>
  <w:style w:type="character" w:customStyle="1" w:styleId="DocumentMapChar">
    <w:name w:val="Document Map Char"/>
    <w:basedOn w:val="DefaultParagraphFont"/>
    <w:link w:val="DocumentMap"/>
    <w:semiHidden/>
    <w:rsid w:val="000470C9"/>
    <w:rPr>
      <w:rFonts w:ascii="Tahoma" w:eastAsia="Times New Roman" w:hAnsi="Tahoma" w:cs="Tahoma"/>
      <w:sz w:val="20"/>
      <w:szCs w:val="20"/>
      <w:shd w:val="clear" w:color="auto" w:fill="000080"/>
    </w:rPr>
  </w:style>
  <w:style w:type="paragraph" w:styleId="CommentText">
    <w:name w:val="annotation text"/>
    <w:basedOn w:val="Normal"/>
    <w:link w:val="CommentTextChar"/>
    <w:uiPriority w:val="99"/>
    <w:rsid w:val="000470C9"/>
  </w:style>
  <w:style w:type="character" w:customStyle="1" w:styleId="CommentTextChar">
    <w:name w:val="Comment Text Char"/>
    <w:basedOn w:val="DefaultParagraphFont"/>
    <w:link w:val="CommentText"/>
    <w:uiPriority w:val="99"/>
    <w:rsid w:val="000470C9"/>
    <w:rPr>
      <w:rFonts w:ascii="Arial" w:eastAsia="Times New Roman" w:hAnsi="Arial" w:cs="Times New Roman"/>
      <w:sz w:val="20"/>
      <w:szCs w:val="20"/>
    </w:rPr>
  </w:style>
  <w:style w:type="character" w:styleId="CommentReference">
    <w:name w:val="annotation reference"/>
    <w:basedOn w:val="DefaultParagraphFont"/>
    <w:uiPriority w:val="99"/>
    <w:semiHidden/>
    <w:rsid w:val="000470C9"/>
    <w:rPr>
      <w:sz w:val="16"/>
      <w:szCs w:val="16"/>
    </w:rPr>
  </w:style>
  <w:style w:type="paragraph" w:styleId="NormalIndent">
    <w:name w:val="Normal Indent"/>
    <w:basedOn w:val="Normal"/>
    <w:rsid w:val="000470C9"/>
    <w:pPr>
      <w:ind w:left="720"/>
    </w:pPr>
  </w:style>
  <w:style w:type="paragraph" w:styleId="CommentSubject">
    <w:name w:val="annotation subject"/>
    <w:basedOn w:val="CommentText"/>
    <w:next w:val="CommentText"/>
    <w:link w:val="CommentSubjectChar"/>
    <w:semiHidden/>
    <w:rsid w:val="000470C9"/>
    <w:rPr>
      <w:b/>
      <w:bCs/>
    </w:rPr>
  </w:style>
  <w:style w:type="character" w:customStyle="1" w:styleId="CommentSubjectChar">
    <w:name w:val="Comment Subject Char"/>
    <w:basedOn w:val="CommentTextChar"/>
    <w:link w:val="CommentSubject"/>
    <w:semiHidden/>
    <w:rsid w:val="000470C9"/>
    <w:rPr>
      <w:rFonts w:ascii="Arial" w:eastAsia="Times New Roman" w:hAnsi="Arial" w:cs="Times New Roman"/>
      <w:b/>
      <w:bCs/>
      <w:sz w:val="20"/>
      <w:szCs w:val="20"/>
    </w:rPr>
  </w:style>
  <w:style w:type="character" w:styleId="Emphasis">
    <w:name w:val="Emphasis"/>
    <w:basedOn w:val="DefaultParagraphFont"/>
    <w:qFormat/>
    <w:rsid w:val="000470C9"/>
    <w:rPr>
      <w:i/>
      <w:iCs/>
    </w:rPr>
  </w:style>
  <w:style w:type="character" w:styleId="HTMLCite">
    <w:name w:val="HTML Cite"/>
    <w:basedOn w:val="DefaultParagraphFont"/>
    <w:uiPriority w:val="99"/>
    <w:rsid w:val="000470C9"/>
    <w:rPr>
      <w:i w:val="0"/>
      <w:iCs w:val="0"/>
      <w:color w:val="388222"/>
    </w:rPr>
  </w:style>
  <w:style w:type="paragraph" w:customStyle="1" w:styleId="Default">
    <w:name w:val="Default"/>
    <w:rsid w:val="000470C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A4">
    <w:name w:val="A4"/>
    <w:uiPriority w:val="99"/>
    <w:rsid w:val="000470C9"/>
    <w:rPr>
      <w:rFonts w:cs="Frutiger 45 Light"/>
      <w:b/>
      <w:bCs/>
      <w:color w:val="000000"/>
      <w:sz w:val="34"/>
      <w:szCs w:val="34"/>
    </w:rPr>
  </w:style>
  <w:style w:type="character" w:customStyle="1" w:styleId="A0">
    <w:name w:val="A0"/>
    <w:uiPriority w:val="99"/>
    <w:rsid w:val="000470C9"/>
    <w:rPr>
      <w:rFonts w:cs="Frutiger 45 Light"/>
      <w:b/>
      <w:bCs/>
      <w:color w:val="000000"/>
      <w:sz w:val="20"/>
      <w:szCs w:val="20"/>
    </w:rPr>
  </w:style>
  <w:style w:type="character" w:customStyle="1" w:styleId="A2">
    <w:name w:val="A2"/>
    <w:uiPriority w:val="99"/>
    <w:rsid w:val="000470C9"/>
    <w:rPr>
      <w:rFonts w:cs="Frutiger 45 Light"/>
      <w:b/>
      <w:bCs/>
      <w:color w:val="000000"/>
      <w:sz w:val="22"/>
      <w:szCs w:val="22"/>
    </w:rPr>
  </w:style>
  <w:style w:type="paragraph" w:styleId="Title">
    <w:name w:val="Title"/>
    <w:basedOn w:val="Normal"/>
    <w:next w:val="Normal"/>
    <w:link w:val="TitleChar"/>
    <w:uiPriority w:val="10"/>
    <w:qFormat/>
    <w:rsid w:val="000470C9"/>
    <w:pPr>
      <w:pBdr>
        <w:bottom w:val="single" w:sz="4" w:space="1" w:color="auto"/>
      </w:pBdr>
      <w:spacing w:after="200"/>
      <w:contextualSpacing/>
    </w:pPr>
    <w:rPr>
      <w:rFonts w:ascii="Cambria" w:hAnsi="Cambria"/>
      <w:spacing w:val="5"/>
      <w:sz w:val="52"/>
      <w:szCs w:val="52"/>
      <w:lang w:bidi="en-US"/>
    </w:rPr>
  </w:style>
  <w:style w:type="character" w:customStyle="1" w:styleId="TitleChar">
    <w:name w:val="Title Char"/>
    <w:basedOn w:val="DefaultParagraphFont"/>
    <w:link w:val="Title"/>
    <w:uiPriority w:val="10"/>
    <w:rsid w:val="000470C9"/>
    <w:rPr>
      <w:rFonts w:ascii="Cambria" w:eastAsia="Times New Roman" w:hAnsi="Cambria" w:cs="Times New Roman"/>
      <w:spacing w:val="5"/>
      <w:sz w:val="52"/>
      <w:szCs w:val="52"/>
      <w:lang w:bidi="en-US"/>
    </w:rPr>
  </w:style>
  <w:style w:type="paragraph" w:styleId="EndnoteText">
    <w:name w:val="endnote text"/>
    <w:basedOn w:val="Normal"/>
    <w:link w:val="EndnoteTextChar"/>
    <w:uiPriority w:val="99"/>
    <w:semiHidden/>
    <w:unhideWhenUsed/>
    <w:rsid w:val="00D3247E"/>
  </w:style>
  <w:style w:type="character" w:customStyle="1" w:styleId="EndnoteTextChar">
    <w:name w:val="Endnote Text Char"/>
    <w:basedOn w:val="DefaultParagraphFont"/>
    <w:link w:val="EndnoteText"/>
    <w:uiPriority w:val="99"/>
    <w:semiHidden/>
    <w:rsid w:val="00D3247E"/>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D3247E"/>
    <w:rPr>
      <w:vertAlign w:val="superscript"/>
    </w:rPr>
  </w:style>
  <w:style w:type="paragraph" w:styleId="TOCHeading">
    <w:name w:val="TOC Heading"/>
    <w:basedOn w:val="Heading1"/>
    <w:next w:val="Normal"/>
    <w:uiPriority w:val="39"/>
    <w:semiHidden/>
    <w:unhideWhenUsed/>
    <w:qFormat/>
    <w:rsid w:val="00D3247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B81E66"/>
    <w:pPr>
      <w:spacing w:after="0" w:line="240" w:lineRule="auto"/>
    </w:pPr>
    <w:rPr>
      <w:rFonts w:ascii="Arial" w:eastAsia="Times New Roman" w:hAnsi="Arial" w:cs="Times New Roman"/>
      <w:sz w:val="20"/>
      <w:szCs w:val="20"/>
    </w:rPr>
  </w:style>
  <w:style w:type="character" w:customStyle="1" w:styleId="text1">
    <w:name w:val="text1"/>
    <w:basedOn w:val="DefaultParagraphFont"/>
    <w:rsid w:val="000B7E40"/>
    <w:rPr>
      <w:sz w:val="22"/>
      <w:szCs w:val="22"/>
    </w:rPr>
  </w:style>
  <w:style w:type="character" w:customStyle="1" w:styleId="no-wrap">
    <w:name w:val="no-wrap"/>
    <w:basedOn w:val="DefaultParagraphFont"/>
    <w:rsid w:val="009B5CBD"/>
  </w:style>
  <w:style w:type="character" w:customStyle="1" w:styleId="ilfuvd">
    <w:name w:val="ilfuvd"/>
    <w:basedOn w:val="DefaultParagraphFont"/>
    <w:rsid w:val="00BB6C31"/>
  </w:style>
  <w:style w:type="character" w:styleId="PlaceholderText">
    <w:name w:val="Placeholder Text"/>
    <w:basedOn w:val="DefaultParagraphFont"/>
    <w:uiPriority w:val="99"/>
    <w:semiHidden/>
    <w:rsid w:val="00732F6A"/>
    <w:rPr>
      <w:color w:val="808080"/>
    </w:rPr>
  </w:style>
  <w:style w:type="character" w:styleId="SubtleEmphasis">
    <w:name w:val="Subtle Emphasis"/>
    <w:basedOn w:val="DefaultParagraphFont"/>
    <w:uiPriority w:val="19"/>
    <w:qFormat/>
    <w:rsid w:val="00711F7E"/>
    <w:rPr>
      <w:i/>
      <w:iCs/>
      <w:color w:val="404040" w:themeColor="text1" w:themeTint="BF"/>
    </w:rPr>
  </w:style>
  <w:style w:type="character" w:styleId="UnresolvedMention">
    <w:name w:val="Unresolved Mention"/>
    <w:basedOn w:val="DefaultParagraphFont"/>
    <w:uiPriority w:val="99"/>
    <w:semiHidden/>
    <w:unhideWhenUsed/>
    <w:rsid w:val="00F02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372278">
      <w:bodyDiv w:val="1"/>
      <w:marLeft w:val="0"/>
      <w:marRight w:val="0"/>
      <w:marTop w:val="0"/>
      <w:marBottom w:val="0"/>
      <w:divBdr>
        <w:top w:val="none" w:sz="0" w:space="0" w:color="auto"/>
        <w:left w:val="none" w:sz="0" w:space="0" w:color="auto"/>
        <w:bottom w:val="none" w:sz="0" w:space="0" w:color="auto"/>
        <w:right w:val="none" w:sz="0" w:space="0" w:color="auto"/>
      </w:divBdr>
    </w:div>
    <w:div w:id="1597395861">
      <w:bodyDiv w:val="1"/>
      <w:marLeft w:val="0"/>
      <w:marRight w:val="0"/>
      <w:marTop w:val="0"/>
      <w:marBottom w:val="0"/>
      <w:divBdr>
        <w:top w:val="none" w:sz="0" w:space="0" w:color="auto"/>
        <w:left w:val="none" w:sz="0" w:space="0" w:color="auto"/>
        <w:bottom w:val="none" w:sz="0" w:space="0" w:color="auto"/>
        <w:right w:val="none" w:sz="0" w:space="0" w:color="auto"/>
      </w:divBdr>
      <w:divsChild>
        <w:div w:id="182286003">
          <w:marLeft w:val="0"/>
          <w:marRight w:val="0"/>
          <w:marTop w:val="0"/>
          <w:marBottom w:val="0"/>
          <w:divBdr>
            <w:top w:val="none" w:sz="0" w:space="0" w:color="auto"/>
            <w:left w:val="none" w:sz="0" w:space="0" w:color="auto"/>
            <w:bottom w:val="none" w:sz="0" w:space="0" w:color="auto"/>
            <w:right w:val="none" w:sz="0" w:space="0" w:color="auto"/>
          </w:divBdr>
        </w:div>
        <w:div w:id="1864631136">
          <w:marLeft w:val="0"/>
          <w:marRight w:val="0"/>
          <w:marTop w:val="0"/>
          <w:marBottom w:val="0"/>
          <w:divBdr>
            <w:top w:val="none" w:sz="0" w:space="0" w:color="auto"/>
            <w:left w:val="none" w:sz="0" w:space="0" w:color="auto"/>
            <w:bottom w:val="none" w:sz="0" w:space="0" w:color="auto"/>
            <w:right w:val="none" w:sz="0" w:space="0" w:color="auto"/>
          </w:divBdr>
        </w:div>
        <w:div w:id="2089617706">
          <w:marLeft w:val="0"/>
          <w:marRight w:val="0"/>
          <w:marTop w:val="0"/>
          <w:marBottom w:val="0"/>
          <w:divBdr>
            <w:top w:val="none" w:sz="0" w:space="0" w:color="auto"/>
            <w:left w:val="none" w:sz="0" w:space="0" w:color="auto"/>
            <w:bottom w:val="none" w:sz="0" w:space="0" w:color="auto"/>
            <w:right w:val="none" w:sz="0" w:space="0" w:color="auto"/>
          </w:divBdr>
        </w:div>
      </w:divsChild>
    </w:div>
    <w:div w:id="1643925690">
      <w:bodyDiv w:val="1"/>
      <w:marLeft w:val="0"/>
      <w:marRight w:val="0"/>
      <w:marTop w:val="0"/>
      <w:marBottom w:val="0"/>
      <w:divBdr>
        <w:top w:val="none" w:sz="0" w:space="0" w:color="auto"/>
        <w:left w:val="none" w:sz="0" w:space="0" w:color="auto"/>
        <w:bottom w:val="none" w:sz="0" w:space="0" w:color="auto"/>
        <w:right w:val="none" w:sz="0" w:space="0" w:color="auto"/>
      </w:divBdr>
      <w:divsChild>
        <w:div w:id="1741827621">
          <w:marLeft w:val="0"/>
          <w:marRight w:val="0"/>
          <w:marTop w:val="0"/>
          <w:marBottom w:val="0"/>
          <w:divBdr>
            <w:top w:val="none" w:sz="0" w:space="0" w:color="auto"/>
            <w:left w:val="none" w:sz="0" w:space="0" w:color="auto"/>
            <w:bottom w:val="none" w:sz="0" w:space="0" w:color="auto"/>
            <w:right w:val="none" w:sz="0" w:space="0" w:color="auto"/>
          </w:divBdr>
          <w:divsChild>
            <w:div w:id="10111257">
              <w:marLeft w:val="0"/>
              <w:marRight w:val="0"/>
              <w:marTop w:val="0"/>
              <w:marBottom w:val="0"/>
              <w:divBdr>
                <w:top w:val="none" w:sz="0" w:space="0" w:color="auto"/>
                <w:left w:val="none" w:sz="0" w:space="0" w:color="auto"/>
                <w:bottom w:val="none" w:sz="0" w:space="0" w:color="auto"/>
                <w:right w:val="none" w:sz="0" w:space="0" w:color="auto"/>
              </w:divBdr>
              <w:divsChild>
                <w:div w:id="1997030461">
                  <w:marLeft w:val="0"/>
                  <w:marRight w:val="0"/>
                  <w:marTop w:val="0"/>
                  <w:marBottom w:val="0"/>
                  <w:divBdr>
                    <w:top w:val="none" w:sz="0" w:space="0" w:color="auto"/>
                    <w:left w:val="none" w:sz="0" w:space="0" w:color="auto"/>
                    <w:bottom w:val="none" w:sz="0" w:space="0" w:color="auto"/>
                    <w:right w:val="none" w:sz="0" w:space="0" w:color="auto"/>
                  </w:divBdr>
                  <w:divsChild>
                    <w:div w:id="424806684">
                      <w:marLeft w:val="0"/>
                      <w:marRight w:val="0"/>
                      <w:marTop w:val="45"/>
                      <w:marBottom w:val="0"/>
                      <w:divBdr>
                        <w:top w:val="none" w:sz="0" w:space="0" w:color="auto"/>
                        <w:left w:val="none" w:sz="0" w:space="0" w:color="auto"/>
                        <w:bottom w:val="none" w:sz="0" w:space="0" w:color="auto"/>
                        <w:right w:val="none" w:sz="0" w:space="0" w:color="auto"/>
                      </w:divBdr>
                      <w:divsChild>
                        <w:div w:id="1798332577">
                          <w:marLeft w:val="0"/>
                          <w:marRight w:val="0"/>
                          <w:marTop w:val="0"/>
                          <w:marBottom w:val="0"/>
                          <w:divBdr>
                            <w:top w:val="none" w:sz="0" w:space="0" w:color="auto"/>
                            <w:left w:val="none" w:sz="0" w:space="0" w:color="auto"/>
                            <w:bottom w:val="none" w:sz="0" w:space="0" w:color="auto"/>
                            <w:right w:val="none" w:sz="0" w:space="0" w:color="auto"/>
                          </w:divBdr>
                          <w:divsChild>
                            <w:div w:id="1211721161">
                              <w:marLeft w:val="2070"/>
                              <w:marRight w:val="3960"/>
                              <w:marTop w:val="0"/>
                              <w:marBottom w:val="0"/>
                              <w:divBdr>
                                <w:top w:val="none" w:sz="0" w:space="0" w:color="auto"/>
                                <w:left w:val="none" w:sz="0" w:space="0" w:color="auto"/>
                                <w:bottom w:val="none" w:sz="0" w:space="0" w:color="auto"/>
                                <w:right w:val="none" w:sz="0" w:space="0" w:color="auto"/>
                              </w:divBdr>
                              <w:divsChild>
                                <w:div w:id="1958216663">
                                  <w:marLeft w:val="0"/>
                                  <w:marRight w:val="0"/>
                                  <w:marTop w:val="0"/>
                                  <w:marBottom w:val="0"/>
                                  <w:divBdr>
                                    <w:top w:val="none" w:sz="0" w:space="0" w:color="auto"/>
                                    <w:left w:val="none" w:sz="0" w:space="0" w:color="auto"/>
                                    <w:bottom w:val="none" w:sz="0" w:space="0" w:color="auto"/>
                                    <w:right w:val="none" w:sz="0" w:space="0" w:color="auto"/>
                                  </w:divBdr>
                                  <w:divsChild>
                                    <w:div w:id="22682145">
                                      <w:marLeft w:val="0"/>
                                      <w:marRight w:val="0"/>
                                      <w:marTop w:val="0"/>
                                      <w:marBottom w:val="0"/>
                                      <w:divBdr>
                                        <w:top w:val="none" w:sz="0" w:space="0" w:color="auto"/>
                                        <w:left w:val="none" w:sz="0" w:space="0" w:color="auto"/>
                                        <w:bottom w:val="none" w:sz="0" w:space="0" w:color="auto"/>
                                        <w:right w:val="none" w:sz="0" w:space="0" w:color="auto"/>
                                      </w:divBdr>
                                      <w:divsChild>
                                        <w:div w:id="2707899">
                                          <w:marLeft w:val="0"/>
                                          <w:marRight w:val="0"/>
                                          <w:marTop w:val="0"/>
                                          <w:marBottom w:val="0"/>
                                          <w:divBdr>
                                            <w:top w:val="none" w:sz="0" w:space="0" w:color="auto"/>
                                            <w:left w:val="none" w:sz="0" w:space="0" w:color="auto"/>
                                            <w:bottom w:val="none" w:sz="0" w:space="0" w:color="auto"/>
                                            <w:right w:val="none" w:sz="0" w:space="0" w:color="auto"/>
                                          </w:divBdr>
                                          <w:divsChild>
                                            <w:div w:id="65958133">
                                              <w:marLeft w:val="0"/>
                                              <w:marRight w:val="0"/>
                                              <w:marTop w:val="90"/>
                                              <w:marBottom w:val="0"/>
                                              <w:divBdr>
                                                <w:top w:val="none" w:sz="0" w:space="0" w:color="auto"/>
                                                <w:left w:val="none" w:sz="0" w:space="0" w:color="auto"/>
                                                <w:bottom w:val="none" w:sz="0" w:space="0" w:color="auto"/>
                                                <w:right w:val="none" w:sz="0" w:space="0" w:color="auto"/>
                                              </w:divBdr>
                                              <w:divsChild>
                                                <w:div w:id="1807895147">
                                                  <w:marLeft w:val="0"/>
                                                  <w:marRight w:val="0"/>
                                                  <w:marTop w:val="0"/>
                                                  <w:marBottom w:val="0"/>
                                                  <w:divBdr>
                                                    <w:top w:val="none" w:sz="0" w:space="0" w:color="auto"/>
                                                    <w:left w:val="none" w:sz="0" w:space="0" w:color="auto"/>
                                                    <w:bottom w:val="none" w:sz="0" w:space="0" w:color="auto"/>
                                                    <w:right w:val="none" w:sz="0" w:space="0" w:color="auto"/>
                                                  </w:divBdr>
                                                  <w:divsChild>
                                                    <w:div w:id="986935043">
                                                      <w:marLeft w:val="0"/>
                                                      <w:marRight w:val="0"/>
                                                      <w:marTop w:val="0"/>
                                                      <w:marBottom w:val="0"/>
                                                      <w:divBdr>
                                                        <w:top w:val="none" w:sz="0" w:space="0" w:color="auto"/>
                                                        <w:left w:val="none" w:sz="0" w:space="0" w:color="auto"/>
                                                        <w:bottom w:val="none" w:sz="0" w:space="0" w:color="auto"/>
                                                        <w:right w:val="none" w:sz="0" w:space="0" w:color="auto"/>
                                                      </w:divBdr>
                                                      <w:divsChild>
                                                        <w:div w:id="182480845">
                                                          <w:marLeft w:val="0"/>
                                                          <w:marRight w:val="0"/>
                                                          <w:marTop w:val="0"/>
                                                          <w:marBottom w:val="0"/>
                                                          <w:divBdr>
                                                            <w:top w:val="none" w:sz="0" w:space="0" w:color="auto"/>
                                                            <w:left w:val="none" w:sz="0" w:space="0" w:color="auto"/>
                                                            <w:bottom w:val="none" w:sz="0" w:space="0" w:color="auto"/>
                                                            <w:right w:val="none" w:sz="0" w:space="0" w:color="auto"/>
                                                          </w:divBdr>
                                                          <w:divsChild>
                                                            <w:div w:id="1891526693">
                                                              <w:marLeft w:val="0"/>
                                                              <w:marRight w:val="0"/>
                                                              <w:marTop w:val="0"/>
                                                              <w:marBottom w:val="390"/>
                                                              <w:divBdr>
                                                                <w:top w:val="none" w:sz="0" w:space="0" w:color="auto"/>
                                                                <w:left w:val="none" w:sz="0" w:space="0" w:color="auto"/>
                                                                <w:bottom w:val="none" w:sz="0" w:space="0" w:color="auto"/>
                                                                <w:right w:val="none" w:sz="0" w:space="0" w:color="auto"/>
                                                              </w:divBdr>
                                                              <w:divsChild>
                                                                <w:div w:id="1056591717">
                                                                  <w:marLeft w:val="0"/>
                                                                  <w:marRight w:val="0"/>
                                                                  <w:marTop w:val="0"/>
                                                                  <w:marBottom w:val="0"/>
                                                                  <w:divBdr>
                                                                    <w:top w:val="none" w:sz="0" w:space="0" w:color="auto"/>
                                                                    <w:left w:val="none" w:sz="0" w:space="0" w:color="auto"/>
                                                                    <w:bottom w:val="none" w:sz="0" w:space="0" w:color="auto"/>
                                                                    <w:right w:val="none" w:sz="0" w:space="0" w:color="auto"/>
                                                                  </w:divBdr>
                                                                  <w:divsChild>
                                                                    <w:div w:id="754322518">
                                                                      <w:marLeft w:val="0"/>
                                                                      <w:marRight w:val="0"/>
                                                                      <w:marTop w:val="0"/>
                                                                      <w:marBottom w:val="0"/>
                                                                      <w:divBdr>
                                                                        <w:top w:val="none" w:sz="0" w:space="0" w:color="auto"/>
                                                                        <w:left w:val="none" w:sz="0" w:space="0" w:color="auto"/>
                                                                        <w:bottom w:val="none" w:sz="0" w:space="0" w:color="auto"/>
                                                                        <w:right w:val="none" w:sz="0" w:space="0" w:color="auto"/>
                                                                      </w:divBdr>
                                                                      <w:divsChild>
                                                                        <w:div w:id="1523783789">
                                                                          <w:marLeft w:val="0"/>
                                                                          <w:marRight w:val="0"/>
                                                                          <w:marTop w:val="0"/>
                                                                          <w:marBottom w:val="0"/>
                                                                          <w:divBdr>
                                                                            <w:top w:val="none" w:sz="0" w:space="0" w:color="auto"/>
                                                                            <w:left w:val="none" w:sz="0" w:space="0" w:color="auto"/>
                                                                            <w:bottom w:val="none" w:sz="0" w:space="0" w:color="auto"/>
                                                                            <w:right w:val="none" w:sz="0" w:space="0" w:color="auto"/>
                                                                          </w:divBdr>
                                                                          <w:divsChild>
                                                                            <w:div w:id="2091920563">
                                                                              <w:marLeft w:val="0"/>
                                                                              <w:marRight w:val="0"/>
                                                                              <w:marTop w:val="0"/>
                                                                              <w:marBottom w:val="0"/>
                                                                              <w:divBdr>
                                                                                <w:top w:val="none" w:sz="0" w:space="0" w:color="auto"/>
                                                                                <w:left w:val="none" w:sz="0" w:space="0" w:color="auto"/>
                                                                                <w:bottom w:val="none" w:sz="0" w:space="0" w:color="auto"/>
                                                                                <w:right w:val="none" w:sz="0" w:space="0" w:color="auto"/>
                                                                              </w:divBdr>
                                                                              <w:divsChild>
                                                                                <w:div w:id="8255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84836">
      <w:bodyDiv w:val="1"/>
      <w:marLeft w:val="0"/>
      <w:marRight w:val="0"/>
      <w:marTop w:val="0"/>
      <w:marBottom w:val="0"/>
      <w:divBdr>
        <w:top w:val="none" w:sz="0" w:space="0" w:color="auto"/>
        <w:left w:val="none" w:sz="0" w:space="0" w:color="auto"/>
        <w:bottom w:val="none" w:sz="0" w:space="0" w:color="auto"/>
        <w:right w:val="none" w:sz="0" w:space="0" w:color="auto"/>
      </w:divBdr>
    </w:div>
    <w:div w:id="1921256928">
      <w:bodyDiv w:val="1"/>
      <w:marLeft w:val="0"/>
      <w:marRight w:val="0"/>
      <w:marTop w:val="0"/>
      <w:marBottom w:val="0"/>
      <w:divBdr>
        <w:top w:val="none" w:sz="0" w:space="0" w:color="auto"/>
        <w:left w:val="none" w:sz="0" w:space="0" w:color="auto"/>
        <w:bottom w:val="none" w:sz="0" w:space="0" w:color="auto"/>
        <w:right w:val="none" w:sz="0" w:space="0" w:color="auto"/>
      </w:divBdr>
      <w:divsChild>
        <w:div w:id="1113137617">
          <w:marLeft w:val="0"/>
          <w:marRight w:val="0"/>
          <w:marTop w:val="0"/>
          <w:marBottom w:val="0"/>
          <w:divBdr>
            <w:top w:val="none" w:sz="0" w:space="0" w:color="auto"/>
            <w:left w:val="none" w:sz="0" w:space="0" w:color="auto"/>
            <w:bottom w:val="none" w:sz="0" w:space="0" w:color="auto"/>
            <w:right w:val="none" w:sz="0" w:space="0" w:color="auto"/>
          </w:divBdr>
        </w:div>
        <w:div w:id="1560096120">
          <w:marLeft w:val="0"/>
          <w:marRight w:val="0"/>
          <w:marTop w:val="0"/>
          <w:marBottom w:val="0"/>
          <w:divBdr>
            <w:top w:val="none" w:sz="0" w:space="0" w:color="auto"/>
            <w:left w:val="none" w:sz="0" w:space="0" w:color="auto"/>
            <w:bottom w:val="none" w:sz="0" w:space="0" w:color="auto"/>
            <w:right w:val="none" w:sz="0" w:space="0" w:color="auto"/>
          </w:divBdr>
        </w:div>
        <w:div w:id="1857570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ccplusva.com" TargetMode="External"/><Relationship Id="rId21" Type="http://schemas.openxmlformats.org/officeDocument/2006/relationships/hyperlink" Target="http://www.virginiamedicaid.dmas.virginia.gov/wps/portal/searchforproviders" TargetMode="External"/><Relationship Id="rId42" Type="http://schemas.openxmlformats.org/officeDocument/2006/relationships/hyperlink" Target="http://www.dmas.virginia.gov/" TargetMode="External"/><Relationship Id="rId47" Type="http://schemas.openxmlformats.org/officeDocument/2006/relationships/hyperlink" Target="http://www.dmas.virginia.gov/appeals" TargetMode="External"/><Relationship Id="rId63" Type="http://schemas.openxmlformats.org/officeDocument/2006/relationships/hyperlink" Target="http://www.marketplace.virginia.gov/" TargetMode="External"/><Relationship Id="rId68" Type="http://schemas.openxmlformats.org/officeDocument/2006/relationships/hyperlink" Target="http://www.wicva.com" TargetMode="Externa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8.png"/><Relationship Id="rId11" Type="http://schemas.openxmlformats.org/officeDocument/2006/relationships/hyperlink" Target="http://www.dss.virginia.gov/localagency/" TargetMode="External"/><Relationship Id="rId24" Type="http://schemas.openxmlformats.org/officeDocument/2006/relationships/hyperlink" Target="file:///C:\Users\uqq54941\Downloads\www.coverva.org" TargetMode="External"/><Relationship Id="rId32" Type="http://schemas.openxmlformats.org/officeDocument/2006/relationships/hyperlink" Target="https://www.virginiamedicaidpharmacyservices.com/member/documents" TargetMode="External"/><Relationship Id="rId37" Type="http://schemas.openxmlformats.org/officeDocument/2006/relationships/footer" Target="footer1.xml"/><Relationship Id="rId40" Type="http://schemas.openxmlformats.org/officeDocument/2006/relationships/hyperlink" Target="https://www.dmas.virginia.gov/media/2712/dmas-all-programs-transportation-contact-list-07-22-2020.pdf" TargetMode="External"/><Relationship Id="rId45" Type="http://schemas.openxmlformats.org/officeDocument/2006/relationships/hyperlink" Target="http://www.dmas.virginia.gov/appeals/" TargetMode="External"/><Relationship Id="rId53" Type="http://schemas.openxmlformats.org/officeDocument/2006/relationships/hyperlink" Target="http://www.dss.virginia.gov" TargetMode="External"/><Relationship Id="rId58" Type="http://schemas.openxmlformats.org/officeDocument/2006/relationships/hyperlink" Target="http://www.coverva.org" TargetMode="External"/><Relationship Id="rId66" Type="http://schemas.openxmlformats.org/officeDocument/2006/relationships/hyperlink" Target="file:///C:\Users\uqq54941\Downloads\www.seniornavigator.org"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itcva.online" TargetMode="External"/><Relationship Id="rId19" Type="http://schemas.openxmlformats.org/officeDocument/2006/relationships/image" Target="media/image6.png"/><Relationship Id="rId14" Type="http://schemas.openxmlformats.org/officeDocument/2006/relationships/hyperlink" Target="file:///C:\Users\uqq54941\Downloads\www.dmas.virginia.gov\for-members\premium-assistance\health-insurance-premium-program\hipp-online-portal\" TargetMode="External"/><Relationship Id="rId22" Type="http://schemas.openxmlformats.org/officeDocument/2006/relationships/hyperlink" Target="file:///C:\Users\uqq54941\Downloads\www.virginiamanagedcare.com" TargetMode="External"/><Relationship Id="rId27" Type="http://schemas.openxmlformats.org/officeDocument/2006/relationships/hyperlink" Target="mailto:cccplus@dmas.virginia.gov" TargetMode="External"/><Relationship Id="rId30" Type="http://schemas.openxmlformats.org/officeDocument/2006/relationships/hyperlink" Target="https://www.dmas.virginia.gov/for-providers/addiction-and-recovery-treatment-services/" TargetMode="External"/><Relationship Id="rId35" Type="http://schemas.openxmlformats.org/officeDocument/2006/relationships/header" Target="header1.xml"/><Relationship Id="rId43" Type="http://schemas.openxmlformats.org/officeDocument/2006/relationships/hyperlink" Target="http://www.dmas.virginia.gov/" TargetMode="External"/><Relationship Id="rId48" Type="http://schemas.openxmlformats.org/officeDocument/2006/relationships/hyperlink" Target="http://www.hhs.gov/ocr/privacy/hipaa/understanding/consumers/index.html" TargetMode="External"/><Relationship Id="rId56" Type="http://schemas.openxmlformats.org/officeDocument/2006/relationships/hyperlink" Target="mailto:recipientfraud@dmas.virginia.gov" TargetMode="External"/><Relationship Id="rId64" Type="http://schemas.openxmlformats.org/officeDocument/2006/relationships/hyperlink" Target="http://www.medicare.gov/" TargetMode="External"/><Relationship Id="rId69" Type="http://schemas.openxmlformats.org/officeDocument/2006/relationships/hyperlink" Target="file:///C:\Users\uqq54941\Downloads\www.easyaccess.virginia.gov" TargetMode="External"/><Relationship Id="rId8" Type="http://schemas.openxmlformats.org/officeDocument/2006/relationships/image" Target="media/image1.png"/><Relationship Id="rId51" Type="http://schemas.openxmlformats.org/officeDocument/2006/relationships/hyperlink" Target="http://www.dss.virginia.gov/localagency" TargetMode="External"/><Relationship Id="rId72" Type="http://schemas.openxmlformats.org/officeDocument/2006/relationships/hyperlink" Target="https://www.211virginia.org/consumer/index.php" TargetMode="External"/><Relationship Id="rId3" Type="http://schemas.openxmlformats.org/officeDocument/2006/relationships/styles" Target="styles.xml"/><Relationship Id="rId12" Type="http://schemas.openxmlformats.org/officeDocument/2006/relationships/hyperlink" Target="http://www.dmas.virginia.gov/" TargetMode="External"/><Relationship Id="rId17" Type="http://schemas.openxmlformats.org/officeDocument/2006/relationships/image" Target="media/image4.jpeg"/><Relationship Id="rId25" Type="http://schemas.openxmlformats.org/officeDocument/2006/relationships/hyperlink" Target="http://www.virginiamanagedcare.com" TargetMode="External"/><Relationship Id="rId33" Type="http://schemas.openxmlformats.org/officeDocument/2006/relationships/hyperlink" Target="https://www.dmas.virginia.gov/media/2712/dmas-all-programs-transportation-contact-list-07-22-2020.pdf" TargetMode="External"/><Relationship Id="rId38" Type="http://schemas.openxmlformats.org/officeDocument/2006/relationships/header" Target="header3.xml"/><Relationship Id="rId46" Type="http://schemas.openxmlformats.org/officeDocument/2006/relationships/hyperlink" Target="mailto:appeals@dmas.virginia.gov" TargetMode="External"/><Relationship Id="rId59" Type="http://schemas.openxmlformats.org/officeDocument/2006/relationships/hyperlink" Target="http://www.dss.virginia.gov/localagency" TargetMode="External"/><Relationship Id="rId67" Type="http://schemas.openxmlformats.org/officeDocument/2006/relationships/hyperlink" Target="http://www.ssa.gov" TargetMode="External"/><Relationship Id="rId20" Type="http://schemas.openxmlformats.org/officeDocument/2006/relationships/hyperlink" Target="https://virginia.hppcloud.com/" TargetMode="External"/><Relationship Id="rId41" Type="http://schemas.openxmlformats.org/officeDocument/2006/relationships/hyperlink" Target="http://transportation.dmas.virginia.gov" TargetMode="External"/><Relationship Id="rId54" Type="http://schemas.openxmlformats.org/officeDocument/2006/relationships/hyperlink" Target="http://www.dmas.virginia.gov" TargetMode="External"/><Relationship Id="rId62" Type="http://schemas.openxmlformats.org/officeDocument/2006/relationships/hyperlink" Target="http://www.headstartva.org" TargetMode="External"/><Relationship Id="rId70" Type="http://schemas.openxmlformats.org/officeDocument/2006/relationships/hyperlink" Target="file:///C:\Users\uqq54941\Downloads\www.vdh.virginia.gov\family-home-visiting\healthy-start-loving-step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dmas.virginia.gov" TargetMode="External"/><Relationship Id="rId28" Type="http://schemas.openxmlformats.org/officeDocument/2006/relationships/image" Target="media/image7.png"/><Relationship Id="rId36" Type="http://schemas.openxmlformats.org/officeDocument/2006/relationships/header" Target="header2.xml"/><Relationship Id="rId49" Type="http://schemas.openxmlformats.org/officeDocument/2006/relationships/hyperlink" Target="http://www.hhs.gov/ocr/privacy/hipaa/understanding/consumers/noticepp.html" TargetMode="External"/><Relationship Id="rId57" Type="http://schemas.openxmlformats.org/officeDocument/2006/relationships/hyperlink" Target="http://www.magellanofvirginia.com" TargetMode="External"/><Relationship Id="rId10" Type="http://schemas.openxmlformats.org/officeDocument/2006/relationships/hyperlink" Target="https://commonhelp.virginia.gov/access/" TargetMode="External"/><Relationship Id="rId31" Type="http://schemas.openxmlformats.org/officeDocument/2006/relationships/hyperlink" Target="http://www.virginiamedicaidpharmacyservices.com/provider/preferred-drug-list" TargetMode="External"/><Relationship Id="rId44" Type="http://schemas.openxmlformats.org/officeDocument/2006/relationships/hyperlink" Target="mailto:recipientfraud@dmas.virginia.gov" TargetMode="External"/><Relationship Id="rId52" Type="http://schemas.openxmlformats.org/officeDocument/2006/relationships/hyperlink" Target="http://www.citizen.services@dss.virginia.gov" TargetMode="External"/><Relationship Id="rId60" Type="http://schemas.openxmlformats.org/officeDocument/2006/relationships/hyperlink" Target="http://www.commonhelp.virginia.gov" TargetMode="External"/><Relationship Id="rId65" Type="http://schemas.openxmlformats.org/officeDocument/2006/relationships/hyperlink" Target="http://www.doe.virginia.gov/students_parents/" TargetMode="External"/><Relationship Id="rId73" Type="http://schemas.openxmlformats.org/officeDocument/2006/relationships/hyperlink" Target="https://www.cms.gov/" TargetMode="External"/><Relationship Id="rId4" Type="http://schemas.openxmlformats.org/officeDocument/2006/relationships/settings" Target="settings.xml"/><Relationship Id="rId9" Type="http://schemas.openxmlformats.org/officeDocument/2006/relationships/hyperlink" Target="http://marketplace.virginia.gov" TargetMode="External"/><Relationship Id="rId13" Type="http://schemas.openxmlformats.org/officeDocument/2006/relationships/hyperlink" Target="mailto:hippcustomerservice@dmas.virginia.gov" TargetMode="External"/><Relationship Id="rId18" Type="http://schemas.openxmlformats.org/officeDocument/2006/relationships/image" Target="media/image5.emf"/><Relationship Id="rId39" Type="http://schemas.openxmlformats.org/officeDocument/2006/relationships/hyperlink" Target="http://transportation.dmas.virginia.gov" TargetMode="External"/><Relationship Id="rId34" Type="http://schemas.openxmlformats.org/officeDocument/2006/relationships/hyperlink" Target="https://tinyurl.com/mrnwtd35" TargetMode="External"/><Relationship Id="rId50" Type="http://schemas.openxmlformats.org/officeDocument/2006/relationships/hyperlink" Target="file:///C:\Users\uqq54941\Downloads\www.coverva.org" TargetMode="External"/><Relationship Id="rId55" Type="http://schemas.openxmlformats.org/officeDocument/2006/relationships/hyperlink" Target="http://www.dmas.virginia.gov/appeals/appeals-overview" TargetMode="External"/><Relationship Id="rId7" Type="http://schemas.openxmlformats.org/officeDocument/2006/relationships/endnotes" Target="endnotes.xml"/><Relationship Id="rId71" Type="http://schemas.openxmlformats.org/officeDocument/2006/relationships/hyperlink" Target="http://www.nowrongdoorvirgini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mas.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2896C-F5F6-4F19-B6BC-34E96DC4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56</Pages>
  <Words>17312</Words>
  <Characters>98682</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Pauley</dc:creator>
  <cp:keywords/>
  <dc:description/>
  <cp:lastModifiedBy>Cariano, Sara (DMAS)</cp:lastModifiedBy>
  <cp:revision>3</cp:revision>
  <cp:lastPrinted>2019-10-03T15:22:00Z</cp:lastPrinted>
  <dcterms:created xsi:type="dcterms:W3CDTF">2023-12-21T20:10:00Z</dcterms:created>
  <dcterms:modified xsi:type="dcterms:W3CDTF">2023-12-21T20:43:00Z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-1411780456</vt:i4>
  </property>
</Properties>
</file>